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EFA299" w14:textId="290CE863" w:rsidR="00452552" w:rsidRDefault="00452552" w:rsidP="00BC2A9F">
      <w:pPr>
        <w:pStyle w:val="Heading1"/>
      </w:pPr>
      <w:bookmarkStart w:id="0" w:name="_Toc72664936"/>
      <w:r w:rsidRPr="00B90F02">
        <w:t>Module 21</w:t>
      </w:r>
      <w:r>
        <w:t xml:space="preserve">.  </w:t>
      </w:r>
      <w:r w:rsidR="00B90F02" w:rsidRPr="00B90F02">
        <w:t>Modifying Records</w:t>
      </w:r>
      <w:bookmarkEnd w:id="0"/>
    </w:p>
    <w:p w14:paraId="623DBEB7" w14:textId="278E9753" w:rsidR="00B90F02" w:rsidRPr="00B90F02" w:rsidRDefault="00452552" w:rsidP="00E13D8F">
      <w:pPr>
        <w:pStyle w:val="Heading1"/>
      </w:pPr>
      <w:bookmarkStart w:id="1" w:name="_Toc72664937"/>
      <w:r>
        <w:t xml:space="preserve">Table of </w:t>
      </w:r>
      <w:r w:rsidR="00B90F02" w:rsidRPr="00B90F02">
        <w:t>Contents</w:t>
      </w:r>
      <w:bookmarkEnd w:id="1"/>
    </w:p>
    <w:p w14:paraId="3A135337" w14:textId="2B0C6285" w:rsidR="008316A7" w:rsidRDefault="00E13D8F">
      <w:pPr>
        <w:pStyle w:val="TOC1"/>
        <w:tabs>
          <w:tab w:val="right" w:leader="dot" w:pos="9350"/>
        </w:tabs>
        <w:rPr>
          <w:rFonts w:asciiTheme="minorHAnsi" w:eastAsiaTheme="minorEastAsia" w:hAnsiTheme="minorHAnsi" w:cstheme="minorBidi"/>
          <w:noProof/>
          <w:sz w:val="22"/>
          <w:szCs w:val="22"/>
        </w:rPr>
      </w:pPr>
      <w:r>
        <w:fldChar w:fldCharType="begin"/>
      </w:r>
      <w:r>
        <w:instrText xml:space="preserve"> TOC \o "1-3" \u </w:instrText>
      </w:r>
      <w:r>
        <w:fldChar w:fldCharType="separate"/>
      </w:r>
      <w:r w:rsidR="008316A7">
        <w:rPr>
          <w:noProof/>
        </w:rPr>
        <w:t>Module 21.  Modifying Records</w:t>
      </w:r>
      <w:r w:rsidR="008316A7">
        <w:rPr>
          <w:noProof/>
        </w:rPr>
        <w:tab/>
      </w:r>
      <w:r w:rsidR="008316A7">
        <w:rPr>
          <w:noProof/>
        </w:rPr>
        <w:fldChar w:fldCharType="begin"/>
      </w:r>
      <w:r w:rsidR="008316A7">
        <w:rPr>
          <w:noProof/>
        </w:rPr>
        <w:instrText xml:space="preserve"> PAGEREF _Toc72664936 \h </w:instrText>
      </w:r>
      <w:r w:rsidR="008316A7">
        <w:rPr>
          <w:noProof/>
        </w:rPr>
      </w:r>
      <w:r w:rsidR="008316A7">
        <w:rPr>
          <w:noProof/>
        </w:rPr>
        <w:fldChar w:fldCharType="separate"/>
      </w:r>
      <w:r w:rsidR="008316A7">
        <w:rPr>
          <w:noProof/>
        </w:rPr>
        <w:t>1</w:t>
      </w:r>
      <w:r w:rsidR="008316A7">
        <w:rPr>
          <w:noProof/>
        </w:rPr>
        <w:fldChar w:fldCharType="end"/>
      </w:r>
    </w:p>
    <w:p w14:paraId="126C2C9D" w14:textId="233D9048" w:rsidR="008316A7" w:rsidRDefault="008316A7">
      <w:pPr>
        <w:pStyle w:val="TOC1"/>
        <w:tabs>
          <w:tab w:val="right" w:leader="dot" w:pos="9350"/>
        </w:tabs>
        <w:rPr>
          <w:rFonts w:asciiTheme="minorHAnsi" w:eastAsiaTheme="minorEastAsia" w:hAnsiTheme="minorHAnsi" w:cstheme="minorBidi"/>
          <w:noProof/>
          <w:sz w:val="22"/>
          <w:szCs w:val="22"/>
        </w:rPr>
      </w:pPr>
      <w:r>
        <w:rPr>
          <w:noProof/>
        </w:rPr>
        <w:t>Table of Contents</w:t>
      </w:r>
      <w:r>
        <w:rPr>
          <w:noProof/>
        </w:rPr>
        <w:tab/>
      </w:r>
      <w:r>
        <w:rPr>
          <w:noProof/>
        </w:rPr>
        <w:fldChar w:fldCharType="begin"/>
      </w:r>
      <w:r>
        <w:rPr>
          <w:noProof/>
        </w:rPr>
        <w:instrText xml:space="preserve"> PAGEREF _Toc72664937 \h </w:instrText>
      </w:r>
      <w:r>
        <w:rPr>
          <w:noProof/>
        </w:rPr>
      </w:r>
      <w:r>
        <w:rPr>
          <w:noProof/>
        </w:rPr>
        <w:fldChar w:fldCharType="separate"/>
      </w:r>
      <w:r>
        <w:rPr>
          <w:noProof/>
        </w:rPr>
        <w:t>2</w:t>
      </w:r>
      <w:r>
        <w:rPr>
          <w:noProof/>
        </w:rPr>
        <w:fldChar w:fldCharType="end"/>
      </w:r>
    </w:p>
    <w:p w14:paraId="5AF84F63" w14:textId="475B781C" w:rsidR="008316A7" w:rsidRDefault="008316A7">
      <w:pPr>
        <w:pStyle w:val="TOC1"/>
        <w:tabs>
          <w:tab w:val="right" w:leader="dot" w:pos="9350"/>
        </w:tabs>
        <w:rPr>
          <w:rFonts w:asciiTheme="minorHAnsi" w:eastAsiaTheme="minorEastAsia" w:hAnsiTheme="minorHAnsi" w:cstheme="minorBidi"/>
          <w:noProof/>
          <w:sz w:val="22"/>
          <w:szCs w:val="22"/>
        </w:rPr>
      </w:pPr>
      <w:r>
        <w:rPr>
          <w:noProof/>
        </w:rPr>
        <w:t>Module 21.  Modifying Records: Introduction, References, Definitions</w:t>
      </w:r>
      <w:r>
        <w:rPr>
          <w:noProof/>
        </w:rPr>
        <w:tab/>
      </w:r>
      <w:r>
        <w:rPr>
          <w:noProof/>
        </w:rPr>
        <w:fldChar w:fldCharType="begin"/>
      </w:r>
      <w:r>
        <w:rPr>
          <w:noProof/>
        </w:rPr>
        <w:instrText xml:space="preserve"> PAGEREF _Toc72664938 \h </w:instrText>
      </w:r>
      <w:r>
        <w:rPr>
          <w:noProof/>
        </w:rPr>
      </w:r>
      <w:r>
        <w:rPr>
          <w:noProof/>
        </w:rPr>
        <w:fldChar w:fldCharType="separate"/>
      </w:r>
      <w:r>
        <w:rPr>
          <w:noProof/>
        </w:rPr>
        <w:t>3</w:t>
      </w:r>
      <w:r>
        <w:rPr>
          <w:noProof/>
        </w:rPr>
        <w:fldChar w:fldCharType="end"/>
      </w:r>
    </w:p>
    <w:p w14:paraId="030A6654" w14:textId="64881580" w:rsidR="008316A7" w:rsidRDefault="008316A7">
      <w:pPr>
        <w:pStyle w:val="TOC1"/>
        <w:tabs>
          <w:tab w:val="right" w:leader="dot" w:pos="9350"/>
        </w:tabs>
        <w:rPr>
          <w:rFonts w:asciiTheme="minorHAnsi" w:eastAsiaTheme="minorEastAsia" w:hAnsiTheme="minorHAnsi" w:cstheme="minorBidi"/>
          <w:noProof/>
          <w:sz w:val="22"/>
          <w:szCs w:val="22"/>
        </w:rPr>
      </w:pPr>
      <w:r>
        <w:rPr>
          <w:noProof/>
        </w:rPr>
        <w:t>References</w:t>
      </w:r>
      <w:r>
        <w:rPr>
          <w:noProof/>
        </w:rPr>
        <w:tab/>
      </w:r>
      <w:r>
        <w:rPr>
          <w:noProof/>
        </w:rPr>
        <w:fldChar w:fldCharType="begin"/>
      </w:r>
      <w:r>
        <w:rPr>
          <w:noProof/>
        </w:rPr>
        <w:instrText xml:space="preserve"> PAGEREF _Toc72664939 \h </w:instrText>
      </w:r>
      <w:r>
        <w:rPr>
          <w:noProof/>
        </w:rPr>
      </w:r>
      <w:r>
        <w:rPr>
          <w:noProof/>
        </w:rPr>
        <w:fldChar w:fldCharType="separate"/>
      </w:r>
      <w:r>
        <w:rPr>
          <w:noProof/>
        </w:rPr>
        <w:t>3</w:t>
      </w:r>
      <w:r>
        <w:rPr>
          <w:noProof/>
        </w:rPr>
        <w:fldChar w:fldCharType="end"/>
      </w:r>
    </w:p>
    <w:p w14:paraId="4104646E" w14:textId="7C88CFB2" w:rsidR="008316A7" w:rsidRDefault="008316A7">
      <w:pPr>
        <w:pStyle w:val="TOC1"/>
        <w:tabs>
          <w:tab w:val="right" w:leader="dot" w:pos="9350"/>
        </w:tabs>
        <w:rPr>
          <w:rFonts w:asciiTheme="minorHAnsi" w:eastAsiaTheme="minorEastAsia" w:hAnsiTheme="minorHAnsi" w:cstheme="minorBidi"/>
          <w:noProof/>
          <w:sz w:val="22"/>
          <w:szCs w:val="22"/>
        </w:rPr>
      </w:pPr>
      <w:r>
        <w:rPr>
          <w:noProof/>
        </w:rPr>
        <w:t>Definitions of terms used in this module</w:t>
      </w:r>
      <w:r>
        <w:rPr>
          <w:noProof/>
        </w:rPr>
        <w:tab/>
      </w:r>
      <w:r>
        <w:rPr>
          <w:noProof/>
        </w:rPr>
        <w:fldChar w:fldCharType="begin"/>
      </w:r>
      <w:r>
        <w:rPr>
          <w:noProof/>
        </w:rPr>
        <w:instrText xml:space="preserve"> PAGEREF _Toc72664940 \h </w:instrText>
      </w:r>
      <w:r>
        <w:rPr>
          <w:noProof/>
        </w:rPr>
      </w:r>
      <w:r>
        <w:rPr>
          <w:noProof/>
        </w:rPr>
        <w:fldChar w:fldCharType="separate"/>
      </w:r>
      <w:r>
        <w:rPr>
          <w:noProof/>
        </w:rPr>
        <w:t>4</w:t>
      </w:r>
      <w:r>
        <w:rPr>
          <w:noProof/>
        </w:rPr>
        <w:fldChar w:fldCharType="end"/>
      </w:r>
    </w:p>
    <w:p w14:paraId="608DA77A" w14:textId="33CC57A1" w:rsidR="008316A7" w:rsidRDefault="008316A7">
      <w:pPr>
        <w:pStyle w:val="TOC1"/>
        <w:tabs>
          <w:tab w:val="right" w:leader="dot" w:pos="9350"/>
        </w:tabs>
        <w:rPr>
          <w:rFonts w:asciiTheme="minorHAnsi" w:eastAsiaTheme="minorEastAsia" w:hAnsiTheme="minorHAnsi" w:cstheme="minorBidi"/>
          <w:noProof/>
          <w:sz w:val="22"/>
          <w:szCs w:val="22"/>
        </w:rPr>
      </w:pPr>
      <w:r>
        <w:rPr>
          <w:noProof/>
        </w:rPr>
        <w:t>21.1.  What are serial record modifications?</w:t>
      </w:r>
      <w:r>
        <w:rPr>
          <w:noProof/>
        </w:rPr>
        <w:tab/>
      </w:r>
      <w:r>
        <w:rPr>
          <w:noProof/>
        </w:rPr>
        <w:fldChar w:fldCharType="begin"/>
      </w:r>
      <w:r>
        <w:rPr>
          <w:noProof/>
        </w:rPr>
        <w:instrText xml:space="preserve"> PAGEREF _Toc72664941 \h </w:instrText>
      </w:r>
      <w:r>
        <w:rPr>
          <w:noProof/>
        </w:rPr>
      </w:r>
      <w:r>
        <w:rPr>
          <w:noProof/>
        </w:rPr>
        <w:fldChar w:fldCharType="separate"/>
      </w:r>
      <w:r>
        <w:rPr>
          <w:noProof/>
        </w:rPr>
        <w:t>5</w:t>
      </w:r>
      <w:r>
        <w:rPr>
          <w:noProof/>
        </w:rPr>
        <w:fldChar w:fldCharType="end"/>
      </w:r>
    </w:p>
    <w:p w14:paraId="355EEA28" w14:textId="1458180A" w:rsidR="008316A7" w:rsidRDefault="008316A7">
      <w:pPr>
        <w:pStyle w:val="TOC2"/>
        <w:tabs>
          <w:tab w:val="right" w:leader="dot" w:pos="9350"/>
        </w:tabs>
        <w:rPr>
          <w:rFonts w:asciiTheme="minorHAnsi" w:eastAsiaTheme="minorEastAsia" w:hAnsiTheme="minorHAnsi" w:cstheme="minorBidi"/>
          <w:noProof/>
          <w:sz w:val="22"/>
          <w:szCs w:val="22"/>
        </w:rPr>
      </w:pPr>
      <w:r>
        <w:rPr>
          <w:noProof/>
        </w:rPr>
        <w:t>21.1.1.  Explanation of record modifications</w:t>
      </w:r>
      <w:r>
        <w:rPr>
          <w:noProof/>
        </w:rPr>
        <w:tab/>
      </w:r>
      <w:r>
        <w:rPr>
          <w:noProof/>
        </w:rPr>
        <w:fldChar w:fldCharType="begin"/>
      </w:r>
      <w:r>
        <w:rPr>
          <w:noProof/>
        </w:rPr>
        <w:instrText xml:space="preserve"> PAGEREF _Toc72664942 \h </w:instrText>
      </w:r>
      <w:r>
        <w:rPr>
          <w:noProof/>
        </w:rPr>
      </w:r>
      <w:r>
        <w:rPr>
          <w:noProof/>
        </w:rPr>
        <w:fldChar w:fldCharType="separate"/>
      </w:r>
      <w:r>
        <w:rPr>
          <w:noProof/>
        </w:rPr>
        <w:t>5</w:t>
      </w:r>
      <w:r>
        <w:rPr>
          <w:noProof/>
        </w:rPr>
        <w:fldChar w:fldCharType="end"/>
      </w:r>
    </w:p>
    <w:p w14:paraId="1549DD85" w14:textId="711A75E8" w:rsidR="008316A7" w:rsidRDefault="008316A7">
      <w:pPr>
        <w:pStyle w:val="TOC2"/>
        <w:tabs>
          <w:tab w:val="right" w:leader="dot" w:pos="9350"/>
        </w:tabs>
        <w:rPr>
          <w:rFonts w:asciiTheme="minorHAnsi" w:eastAsiaTheme="minorEastAsia" w:hAnsiTheme="minorHAnsi" w:cstheme="minorBidi"/>
          <w:noProof/>
          <w:sz w:val="22"/>
          <w:szCs w:val="22"/>
        </w:rPr>
      </w:pPr>
      <w:r>
        <w:rPr>
          <w:noProof/>
        </w:rPr>
        <w:t>21.1.2.  Cooperative cataloging</w:t>
      </w:r>
      <w:r>
        <w:rPr>
          <w:noProof/>
        </w:rPr>
        <w:tab/>
      </w:r>
      <w:r>
        <w:rPr>
          <w:noProof/>
        </w:rPr>
        <w:fldChar w:fldCharType="begin"/>
      </w:r>
      <w:r>
        <w:rPr>
          <w:noProof/>
        </w:rPr>
        <w:instrText xml:space="preserve"> PAGEREF _Toc72664943 \h </w:instrText>
      </w:r>
      <w:r>
        <w:rPr>
          <w:noProof/>
        </w:rPr>
      </w:r>
      <w:r>
        <w:rPr>
          <w:noProof/>
        </w:rPr>
        <w:fldChar w:fldCharType="separate"/>
      </w:r>
      <w:r>
        <w:rPr>
          <w:noProof/>
        </w:rPr>
        <w:t>5</w:t>
      </w:r>
      <w:r>
        <w:rPr>
          <w:noProof/>
        </w:rPr>
        <w:fldChar w:fldCharType="end"/>
      </w:r>
    </w:p>
    <w:p w14:paraId="4DC3FAC0" w14:textId="7488D648" w:rsidR="008316A7" w:rsidRDefault="008316A7">
      <w:pPr>
        <w:pStyle w:val="TOC2"/>
        <w:tabs>
          <w:tab w:val="right" w:leader="dot" w:pos="9350"/>
        </w:tabs>
        <w:rPr>
          <w:rFonts w:asciiTheme="minorHAnsi" w:eastAsiaTheme="minorEastAsia" w:hAnsiTheme="minorHAnsi" w:cstheme="minorBidi"/>
          <w:noProof/>
          <w:sz w:val="22"/>
          <w:szCs w:val="22"/>
        </w:rPr>
      </w:pPr>
      <w:r>
        <w:rPr>
          <w:noProof/>
        </w:rPr>
        <w:t>21.1.3.  Modifying “national level” records</w:t>
      </w:r>
      <w:r>
        <w:rPr>
          <w:noProof/>
        </w:rPr>
        <w:tab/>
      </w:r>
      <w:r>
        <w:rPr>
          <w:noProof/>
        </w:rPr>
        <w:fldChar w:fldCharType="begin"/>
      </w:r>
      <w:r>
        <w:rPr>
          <w:noProof/>
        </w:rPr>
        <w:instrText xml:space="preserve"> PAGEREF _Toc72664944 \h </w:instrText>
      </w:r>
      <w:r>
        <w:rPr>
          <w:noProof/>
        </w:rPr>
      </w:r>
      <w:r>
        <w:rPr>
          <w:noProof/>
        </w:rPr>
        <w:fldChar w:fldCharType="separate"/>
      </w:r>
      <w:r>
        <w:rPr>
          <w:noProof/>
        </w:rPr>
        <w:t>6</w:t>
      </w:r>
      <w:r>
        <w:rPr>
          <w:noProof/>
        </w:rPr>
        <w:fldChar w:fldCharType="end"/>
      </w:r>
    </w:p>
    <w:p w14:paraId="727783DE" w14:textId="0AC1A7E1" w:rsidR="008316A7" w:rsidRDefault="008316A7">
      <w:pPr>
        <w:pStyle w:val="TOC2"/>
        <w:tabs>
          <w:tab w:val="right" w:leader="dot" w:pos="9350"/>
        </w:tabs>
        <w:rPr>
          <w:rFonts w:asciiTheme="minorHAnsi" w:eastAsiaTheme="minorEastAsia" w:hAnsiTheme="minorHAnsi" w:cstheme="minorBidi"/>
          <w:noProof/>
          <w:sz w:val="22"/>
          <w:szCs w:val="22"/>
        </w:rPr>
      </w:pPr>
      <w:r>
        <w:rPr>
          <w:noProof/>
        </w:rPr>
        <w:t>21.1.4.  CONSER maintenance requirements</w:t>
      </w:r>
      <w:r>
        <w:rPr>
          <w:noProof/>
        </w:rPr>
        <w:tab/>
      </w:r>
      <w:r>
        <w:rPr>
          <w:noProof/>
        </w:rPr>
        <w:fldChar w:fldCharType="begin"/>
      </w:r>
      <w:r>
        <w:rPr>
          <w:noProof/>
        </w:rPr>
        <w:instrText xml:space="preserve"> PAGEREF _Toc72664945 \h </w:instrText>
      </w:r>
      <w:r>
        <w:rPr>
          <w:noProof/>
        </w:rPr>
      </w:r>
      <w:r>
        <w:rPr>
          <w:noProof/>
        </w:rPr>
        <w:fldChar w:fldCharType="separate"/>
      </w:r>
      <w:r>
        <w:rPr>
          <w:noProof/>
        </w:rPr>
        <w:t>6</w:t>
      </w:r>
      <w:r>
        <w:rPr>
          <w:noProof/>
        </w:rPr>
        <w:fldChar w:fldCharType="end"/>
      </w:r>
    </w:p>
    <w:p w14:paraId="6E0ADFF8" w14:textId="031F4E91" w:rsidR="008316A7" w:rsidRDefault="008316A7">
      <w:pPr>
        <w:pStyle w:val="TOC2"/>
        <w:tabs>
          <w:tab w:val="right" w:leader="dot" w:pos="9350"/>
        </w:tabs>
        <w:rPr>
          <w:rFonts w:asciiTheme="minorHAnsi" w:eastAsiaTheme="minorEastAsia" w:hAnsiTheme="minorHAnsi" w:cstheme="minorBidi"/>
          <w:noProof/>
          <w:sz w:val="22"/>
          <w:szCs w:val="22"/>
        </w:rPr>
      </w:pPr>
      <w:r>
        <w:rPr>
          <w:noProof/>
        </w:rPr>
        <w:t>21.1.5.  Correcting errors</w:t>
      </w:r>
      <w:r>
        <w:rPr>
          <w:noProof/>
        </w:rPr>
        <w:tab/>
      </w:r>
      <w:r>
        <w:rPr>
          <w:noProof/>
        </w:rPr>
        <w:fldChar w:fldCharType="begin"/>
      </w:r>
      <w:r>
        <w:rPr>
          <w:noProof/>
        </w:rPr>
        <w:instrText xml:space="preserve"> PAGEREF _Toc72664946 \h </w:instrText>
      </w:r>
      <w:r>
        <w:rPr>
          <w:noProof/>
        </w:rPr>
      </w:r>
      <w:r>
        <w:rPr>
          <w:noProof/>
        </w:rPr>
        <w:fldChar w:fldCharType="separate"/>
      </w:r>
      <w:r>
        <w:rPr>
          <w:noProof/>
        </w:rPr>
        <w:t>7</w:t>
      </w:r>
      <w:r>
        <w:rPr>
          <w:noProof/>
        </w:rPr>
        <w:fldChar w:fldCharType="end"/>
      </w:r>
    </w:p>
    <w:p w14:paraId="323F24E8" w14:textId="426617F2" w:rsidR="008316A7" w:rsidRDefault="008316A7">
      <w:pPr>
        <w:pStyle w:val="TOC2"/>
        <w:tabs>
          <w:tab w:val="right" w:leader="dot" w:pos="9350"/>
        </w:tabs>
        <w:rPr>
          <w:rFonts w:asciiTheme="minorHAnsi" w:eastAsiaTheme="minorEastAsia" w:hAnsiTheme="minorHAnsi" w:cstheme="minorBidi"/>
          <w:noProof/>
          <w:sz w:val="22"/>
          <w:szCs w:val="22"/>
        </w:rPr>
      </w:pPr>
      <w:r>
        <w:rPr>
          <w:noProof/>
        </w:rPr>
        <w:t>21.1.6.  Other significant changes based on local needs</w:t>
      </w:r>
      <w:r>
        <w:rPr>
          <w:noProof/>
        </w:rPr>
        <w:tab/>
      </w:r>
      <w:r>
        <w:rPr>
          <w:noProof/>
        </w:rPr>
        <w:fldChar w:fldCharType="begin"/>
      </w:r>
      <w:r>
        <w:rPr>
          <w:noProof/>
        </w:rPr>
        <w:instrText xml:space="preserve"> PAGEREF _Toc72664947 \h </w:instrText>
      </w:r>
      <w:r>
        <w:rPr>
          <w:noProof/>
        </w:rPr>
      </w:r>
      <w:r>
        <w:rPr>
          <w:noProof/>
        </w:rPr>
        <w:fldChar w:fldCharType="separate"/>
      </w:r>
      <w:r>
        <w:rPr>
          <w:noProof/>
        </w:rPr>
        <w:t>7</w:t>
      </w:r>
      <w:r>
        <w:rPr>
          <w:noProof/>
        </w:rPr>
        <w:fldChar w:fldCharType="end"/>
      </w:r>
    </w:p>
    <w:p w14:paraId="3B779CD7" w14:textId="5FE27FDA" w:rsidR="008316A7" w:rsidRDefault="008316A7">
      <w:pPr>
        <w:pStyle w:val="TOC1"/>
        <w:tabs>
          <w:tab w:val="right" w:leader="dot" w:pos="9350"/>
        </w:tabs>
        <w:rPr>
          <w:rFonts w:asciiTheme="minorHAnsi" w:eastAsiaTheme="minorEastAsia" w:hAnsiTheme="minorHAnsi" w:cstheme="minorBidi"/>
          <w:noProof/>
          <w:sz w:val="22"/>
          <w:szCs w:val="22"/>
        </w:rPr>
      </w:pPr>
      <w:r>
        <w:rPr>
          <w:noProof/>
        </w:rPr>
        <w:t>21.2.  Updating bibliographic information</w:t>
      </w:r>
      <w:r>
        <w:rPr>
          <w:noProof/>
        </w:rPr>
        <w:tab/>
      </w:r>
      <w:r>
        <w:rPr>
          <w:noProof/>
        </w:rPr>
        <w:fldChar w:fldCharType="begin"/>
      </w:r>
      <w:r>
        <w:rPr>
          <w:noProof/>
        </w:rPr>
        <w:instrText xml:space="preserve"> PAGEREF _Toc72664948 \h </w:instrText>
      </w:r>
      <w:r>
        <w:rPr>
          <w:noProof/>
        </w:rPr>
      </w:r>
      <w:r>
        <w:rPr>
          <w:noProof/>
        </w:rPr>
        <w:fldChar w:fldCharType="separate"/>
      </w:r>
      <w:r>
        <w:rPr>
          <w:noProof/>
        </w:rPr>
        <w:t>8</w:t>
      </w:r>
      <w:r>
        <w:rPr>
          <w:noProof/>
        </w:rPr>
        <w:fldChar w:fldCharType="end"/>
      </w:r>
    </w:p>
    <w:p w14:paraId="76C8C5A9" w14:textId="315E6FF5" w:rsidR="008316A7" w:rsidRDefault="008316A7">
      <w:pPr>
        <w:pStyle w:val="TOC2"/>
        <w:tabs>
          <w:tab w:val="right" w:leader="dot" w:pos="9350"/>
        </w:tabs>
        <w:rPr>
          <w:rFonts w:asciiTheme="minorHAnsi" w:eastAsiaTheme="minorEastAsia" w:hAnsiTheme="minorHAnsi" w:cstheme="minorBidi"/>
          <w:noProof/>
          <w:sz w:val="22"/>
          <w:szCs w:val="22"/>
        </w:rPr>
      </w:pPr>
      <w:r>
        <w:rPr>
          <w:noProof/>
        </w:rPr>
        <w:t>21.2.1.  Changes that may require a new record</w:t>
      </w:r>
      <w:r>
        <w:rPr>
          <w:noProof/>
        </w:rPr>
        <w:tab/>
      </w:r>
      <w:r>
        <w:rPr>
          <w:noProof/>
        </w:rPr>
        <w:fldChar w:fldCharType="begin"/>
      </w:r>
      <w:r>
        <w:rPr>
          <w:noProof/>
        </w:rPr>
        <w:instrText xml:space="preserve"> PAGEREF _Toc72664949 \h </w:instrText>
      </w:r>
      <w:r>
        <w:rPr>
          <w:noProof/>
        </w:rPr>
      </w:r>
      <w:r>
        <w:rPr>
          <w:noProof/>
        </w:rPr>
        <w:fldChar w:fldCharType="separate"/>
      </w:r>
      <w:r>
        <w:rPr>
          <w:noProof/>
        </w:rPr>
        <w:t>8</w:t>
      </w:r>
      <w:r>
        <w:rPr>
          <w:noProof/>
        </w:rPr>
        <w:fldChar w:fldCharType="end"/>
      </w:r>
    </w:p>
    <w:p w14:paraId="0F53D145" w14:textId="3F06AFB8" w:rsidR="008316A7" w:rsidRDefault="008316A7">
      <w:pPr>
        <w:pStyle w:val="TOC2"/>
        <w:tabs>
          <w:tab w:val="right" w:leader="dot" w:pos="9350"/>
        </w:tabs>
        <w:rPr>
          <w:rFonts w:asciiTheme="minorHAnsi" w:eastAsiaTheme="minorEastAsia" w:hAnsiTheme="minorHAnsi" w:cstheme="minorBidi"/>
          <w:noProof/>
          <w:sz w:val="22"/>
          <w:szCs w:val="22"/>
        </w:rPr>
      </w:pPr>
      <w:r>
        <w:rPr>
          <w:noProof/>
        </w:rPr>
        <w:t>21.2.2.  Changes affecting other access points</w:t>
      </w:r>
      <w:r>
        <w:rPr>
          <w:noProof/>
        </w:rPr>
        <w:tab/>
      </w:r>
      <w:r>
        <w:rPr>
          <w:noProof/>
        </w:rPr>
        <w:fldChar w:fldCharType="begin"/>
      </w:r>
      <w:r>
        <w:rPr>
          <w:noProof/>
        </w:rPr>
        <w:instrText xml:space="preserve"> PAGEREF _Toc72664950 \h </w:instrText>
      </w:r>
      <w:r>
        <w:rPr>
          <w:noProof/>
        </w:rPr>
      </w:r>
      <w:r>
        <w:rPr>
          <w:noProof/>
        </w:rPr>
        <w:fldChar w:fldCharType="separate"/>
      </w:r>
      <w:r>
        <w:rPr>
          <w:noProof/>
        </w:rPr>
        <w:t>9</w:t>
      </w:r>
      <w:r>
        <w:rPr>
          <w:noProof/>
        </w:rPr>
        <w:fldChar w:fldCharType="end"/>
      </w:r>
    </w:p>
    <w:p w14:paraId="1D8FF4B3" w14:textId="5C8075DE" w:rsidR="008316A7" w:rsidRDefault="008316A7">
      <w:pPr>
        <w:pStyle w:val="TOC2"/>
        <w:tabs>
          <w:tab w:val="right" w:leader="dot" w:pos="9350"/>
        </w:tabs>
        <w:rPr>
          <w:rFonts w:asciiTheme="minorHAnsi" w:eastAsiaTheme="minorEastAsia" w:hAnsiTheme="minorHAnsi" w:cstheme="minorBidi"/>
          <w:noProof/>
          <w:sz w:val="22"/>
          <w:szCs w:val="22"/>
        </w:rPr>
      </w:pPr>
      <w:r>
        <w:rPr>
          <w:noProof/>
        </w:rPr>
        <w:t>21.2.3.  Other changes to the bibliographic description</w:t>
      </w:r>
      <w:r>
        <w:rPr>
          <w:noProof/>
        </w:rPr>
        <w:tab/>
      </w:r>
      <w:r>
        <w:rPr>
          <w:noProof/>
        </w:rPr>
        <w:fldChar w:fldCharType="begin"/>
      </w:r>
      <w:r>
        <w:rPr>
          <w:noProof/>
        </w:rPr>
        <w:instrText xml:space="preserve"> PAGEREF _Toc72664951 \h </w:instrText>
      </w:r>
      <w:r>
        <w:rPr>
          <w:noProof/>
        </w:rPr>
      </w:r>
      <w:r>
        <w:rPr>
          <w:noProof/>
        </w:rPr>
        <w:fldChar w:fldCharType="separate"/>
      </w:r>
      <w:r>
        <w:rPr>
          <w:noProof/>
        </w:rPr>
        <w:t>10</w:t>
      </w:r>
      <w:r>
        <w:rPr>
          <w:noProof/>
        </w:rPr>
        <w:fldChar w:fldCharType="end"/>
      </w:r>
    </w:p>
    <w:p w14:paraId="36AB2615" w14:textId="0A559F47" w:rsidR="008316A7" w:rsidRDefault="008316A7">
      <w:pPr>
        <w:pStyle w:val="TOC1"/>
        <w:tabs>
          <w:tab w:val="right" w:leader="dot" w:pos="9350"/>
        </w:tabs>
        <w:rPr>
          <w:rFonts w:asciiTheme="minorHAnsi" w:eastAsiaTheme="minorEastAsia" w:hAnsiTheme="minorHAnsi" w:cstheme="minorBidi"/>
          <w:noProof/>
          <w:sz w:val="22"/>
          <w:szCs w:val="22"/>
        </w:rPr>
      </w:pPr>
      <w:r>
        <w:rPr>
          <w:noProof/>
        </w:rPr>
        <w:t>21.3.  Closing records for serials that have ceased</w:t>
      </w:r>
      <w:r>
        <w:rPr>
          <w:noProof/>
        </w:rPr>
        <w:tab/>
      </w:r>
      <w:r>
        <w:rPr>
          <w:noProof/>
        </w:rPr>
        <w:fldChar w:fldCharType="begin"/>
      </w:r>
      <w:r>
        <w:rPr>
          <w:noProof/>
        </w:rPr>
        <w:instrText xml:space="preserve"> PAGEREF _Toc72664952 \h </w:instrText>
      </w:r>
      <w:r>
        <w:rPr>
          <w:noProof/>
        </w:rPr>
      </w:r>
      <w:r>
        <w:rPr>
          <w:noProof/>
        </w:rPr>
        <w:fldChar w:fldCharType="separate"/>
      </w:r>
      <w:r>
        <w:rPr>
          <w:noProof/>
        </w:rPr>
        <w:t>11</w:t>
      </w:r>
      <w:r>
        <w:rPr>
          <w:noProof/>
        </w:rPr>
        <w:fldChar w:fldCharType="end"/>
      </w:r>
    </w:p>
    <w:p w14:paraId="5EE0D02A" w14:textId="45890A41" w:rsidR="008316A7" w:rsidRDefault="008316A7">
      <w:pPr>
        <w:pStyle w:val="TOC2"/>
        <w:tabs>
          <w:tab w:val="right" w:leader="dot" w:pos="9350"/>
        </w:tabs>
        <w:rPr>
          <w:rFonts w:asciiTheme="minorHAnsi" w:eastAsiaTheme="minorEastAsia" w:hAnsiTheme="minorHAnsi" w:cstheme="minorBidi"/>
          <w:noProof/>
          <w:sz w:val="22"/>
          <w:szCs w:val="22"/>
        </w:rPr>
      </w:pPr>
      <w:r>
        <w:rPr>
          <w:noProof/>
        </w:rPr>
        <w:t xml:space="preserve">21.3.1.  </w:t>
      </w:r>
      <w:r w:rsidRPr="00F3728F">
        <w:rPr>
          <w:i/>
          <w:iCs/>
          <w:noProof/>
        </w:rPr>
        <w:t>RDA</w:t>
      </w:r>
      <w:r>
        <w:rPr>
          <w:noProof/>
        </w:rPr>
        <w:t xml:space="preserve"> practice</w:t>
      </w:r>
      <w:r>
        <w:rPr>
          <w:noProof/>
        </w:rPr>
        <w:tab/>
      </w:r>
      <w:r>
        <w:rPr>
          <w:noProof/>
        </w:rPr>
        <w:fldChar w:fldCharType="begin"/>
      </w:r>
      <w:r>
        <w:rPr>
          <w:noProof/>
        </w:rPr>
        <w:instrText xml:space="preserve"> PAGEREF _Toc72664953 \h </w:instrText>
      </w:r>
      <w:r>
        <w:rPr>
          <w:noProof/>
        </w:rPr>
      </w:r>
      <w:r>
        <w:rPr>
          <w:noProof/>
        </w:rPr>
        <w:fldChar w:fldCharType="separate"/>
      </w:r>
      <w:r>
        <w:rPr>
          <w:noProof/>
        </w:rPr>
        <w:t>12</w:t>
      </w:r>
      <w:r>
        <w:rPr>
          <w:noProof/>
        </w:rPr>
        <w:fldChar w:fldCharType="end"/>
      </w:r>
    </w:p>
    <w:p w14:paraId="719EC19B" w14:textId="17ACCCED" w:rsidR="008316A7" w:rsidRDefault="008316A7">
      <w:pPr>
        <w:pStyle w:val="TOC2"/>
        <w:tabs>
          <w:tab w:val="right" w:leader="dot" w:pos="9350"/>
        </w:tabs>
        <w:rPr>
          <w:rFonts w:asciiTheme="minorHAnsi" w:eastAsiaTheme="minorEastAsia" w:hAnsiTheme="minorHAnsi" w:cstheme="minorBidi"/>
          <w:noProof/>
          <w:sz w:val="22"/>
          <w:szCs w:val="22"/>
        </w:rPr>
      </w:pPr>
      <w:r>
        <w:rPr>
          <w:noProof/>
        </w:rPr>
        <w:t>21.3.2.  Pre</w:t>
      </w:r>
      <w:r w:rsidRPr="00F3728F">
        <w:rPr>
          <w:i/>
          <w:iCs/>
          <w:noProof/>
        </w:rPr>
        <w:t>-AACR2</w:t>
      </w:r>
      <w:r>
        <w:rPr>
          <w:noProof/>
        </w:rPr>
        <w:t xml:space="preserve"> practice</w:t>
      </w:r>
      <w:r>
        <w:rPr>
          <w:noProof/>
        </w:rPr>
        <w:tab/>
      </w:r>
      <w:r>
        <w:rPr>
          <w:noProof/>
        </w:rPr>
        <w:fldChar w:fldCharType="begin"/>
      </w:r>
      <w:r>
        <w:rPr>
          <w:noProof/>
        </w:rPr>
        <w:instrText xml:space="preserve"> PAGEREF _Toc72664954 \h </w:instrText>
      </w:r>
      <w:r>
        <w:rPr>
          <w:noProof/>
        </w:rPr>
      </w:r>
      <w:r>
        <w:rPr>
          <w:noProof/>
        </w:rPr>
        <w:fldChar w:fldCharType="separate"/>
      </w:r>
      <w:r>
        <w:rPr>
          <w:noProof/>
        </w:rPr>
        <w:t>13</w:t>
      </w:r>
      <w:r>
        <w:rPr>
          <w:noProof/>
        </w:rPr>
        <w:fldChar w:fldCharType="end"/>
      </w:r>
    </w:p>
    <w:p w14:paraId="72765C27" w14:textId="5DCA151A" w:rsidR="008316A7" w:rsidRDefault="008316A7">
      <w:pPr>
        <w:pStyle w:val="TOC1"/>
        <w:tabs>
          <w:tab w:val="right" w:leader="dot" w:pos="9350"/>
        </w:tabs>
        <w:rPr>
          <w:rFonts w:asciiTheme="minorHAnsi" w:eastAsiaTheme="minorEastAsia" w:hAnsiTheme="minorHAnsi" w:cstheme="minorBidi"/>
          <w:noProof/>
          <w:sz w:val="22"/>
          <w:szCs w:val="22"/>
        </w:rPr>
      </w:pPr>
      <w:r>
        <w:rPr>
          <w:noProof/>
        </w:rPr>
        <w:t>21.4.  Pre-</w:t>
      </w:r>
      <w:r w:rsidRPr="00F3728F">
        <w:rPr>
          <w:i/>
          <w:iCs/>
          <w:noProof/>
        </w:rPr>
        <w:t>AACR2</w:t>
      </w:r>
      <w:r>
        <w:rPr>
          <w:noProof/>
        </w:rPr>
        <w:t xml:space="preserve"> record modification</w:t>
      </w:r>
      <w:r>
        <w:rPr>
          <w:noProof/>
        </w:rPr>
        <w:tab/>
      </w:r>
      <w:r>
        <w:rPr>
          <w:noProof/>
        </w:rPr>
        <w:fldChar w:fldCharType="begin"/>
      </w:r>
      <w:r>
        <w:rPr>
          <w:noProof/>
        </w:rPr>
        <w:instrText xml:space="preserve"> PAGEREF _Toc72664955 \h </w:instrText>
      </w:r>
      <w:r>
        <w:rPr>
          <w:noProof/>
        </w:rPr>
      </w:r>
      <w:r>
        <w:rPr>
          <w:noProof/>
        </w:rPr>
        <w:fldChar w:fldCharType="separate"/>
      </w:r>
      <w:r>
        <w:rPr>
          <w:noProof/>
        </w:rPr>
        <w:t>15</w:t>
      </w:r>
      <w:r>
        <w:rPr>
          <w:noProof/>
        </w:rPr>
        <w:fldChar w:fldCharType="end"/>
      </w:r>
    </w:p>
    <w:p w14:paraId="41BA4652" w14:textId="72228423" w:rsidR="008316A7" w:rsidRDefault="008316A7">
      <w:pPr>
        <w:pStyle w:val="TOC2"/>
        <w:tabs>
          <w:tab w:val="right" w:leader="dot" w:pos="9350"/>
        </w:tabs>
        <w:rPr>
          <w:rFonts w:asciiTheme="minorHAnsi" w:eastAsiaTheme="minorEastAsia" w:hAnsiTheme="minorHAnsi" w:cstheme="minorBidi"/>
          <w:noProof/>
          <w:sz w:val="22"/>
          <w:szCs w:val="22"/>
        </w:rPr>
      </w:pPr>
      <w:r>
        <w:rPr>
          <w:noProof/>
        </w:rPr>
        <w:t>21.4.1.  Updating pre-</w:t>
      </w:r>
      <w:r w:rsidRPr="00F3728F">
        <w:rPr>
          <w:i/>
          <w:iCs/>
          <w:noProof/>
        </w:rPr>
        <w:t>AACR2</w:t>
      </w:r>
      <w:r>
        <w:rPr>
          <w:noProof/>
        </w:rPr>
        <w:t xml:space="preserve"> records</w:t>
      </w:r>
      <w:r>
        <w:rPr>
          <w:noProof/>
        </w:rPr>
        <w:tab/>
      </w:r>
      <w:r>
        <w:rPr>
          <w:noProof/>
        </w:rPr>
        <w:fldChar w:fldCharType="begin"/>
      </w:r>
      <w:r>
        <w:rPr>
          <w:noProof/>
        </w:rPr>
        <w:instrText xml:space="preserve"> PAGEREF _Toc72664956 \h </w:instrText>
      </w:r>
      <w:r>
        <w:rPr>
          <w:noProof/>
        </w:rPr>
      </w:r>
      <w:r>
        <w:rPr>
          <w:noProof/>
        </w:rPr>
        <w:fldChar w:fldCharType="separate"/>
      </w:r>
      <w:r>
        <w:rPr>
          <w:noProof/>
        </w:rPr>
        <w:t>15</w:t>
      </w:r>
      <w:r>
        <w:rPr>
          <w:noProof/>
        </w:rPr>
        <w:fldChar w:fldCharType="end"/>
      </w:r>
    </w:p>
    <w:p w14:paraId="22287EE6" w14:textId="477C37C7" w:rsidR="008316A7" w:rsidRDefault="008316A7">
      <w:pPr>
        <w:pStyle w:val="TOC2"/>
        <w:tabs>
          <w:tab w:val="right" w:leader="dot" w:pos="9350"/>
        </w:tabs>
        <w:rPr>
          <w:rFonts w:asciiTheme="minorHAnsi" w:eastAsiaTheme="minorEastAsia" w:hAnsiTheme="minorHAnsi" w:cstheme="minorBidi"/>
          <w:noProof/>
          <w:sz w:val="22"/>
          <w:szCs w:val="22"/>
        </w:rPr>
      </w:pPr>
      <w:r>
        <w:rPr>
          <w:noProof/>
        </w:rPr>
        <w:t>21.4.2.  Converting pre-</w:t>
      </w:r>
      <w:r w:rsidRPr="00F3728F">
        <w:rPr>
          <w:i/>
          <w:iCs/>
          <w:noProof/>
        </w:rPr>
        <w:t>AACR2</w:t>
      </w:r>
      <w:r>
        <w:rPr>
          <w:noProof/>
        </w:rPr>
        <w:t xml:space="preserve"> records to </w:t>
      </w:r>
      <w:r w:rsidRPr="00F3728F">
        <w:rPr>
          <w:i/>
          <w:iCs/>
          <w:noProof/>
        </w:rPr>
        <w:t>AACR2</w:t>
      </w:r>
      <w:r>
        <w:rPr>
          <w:noProof/>
        </w:rPr>
        <w:tab/>
      </w:r>
      <w:r>
        <w:rPr>
          <w:noProof/>
        </w:rPr>
        <w:fldChar w:fldCharType="begin"/>
      </w:r>
      <w:r>
        <w:rPr>
          <w:noProof/>
        </w:rPr>
        <w:instrText xml:space="preserve"> PAGEREF _Toc72664957 \h </w:instrText>
      </w:r>
      <w:r>
        <w:rPr>
          <w:noProof/>
        </w:rPr>
      </w:r>
      <w:r>
        <w:rPr>
          <w:noProof/>
        </w:rPr>
        <w:fldChar w:fldCharType="separate"/>
      </w:r>
      <w:r>
        <w:rPr>
          <w:noProof/>
        </w:rPr>
        <w:t>16</w:t>
      </w:r>
      <w:r>
        <w:rPr>
          <w:noProof/>
        </w:rPr>
        <w:fldChar w:fldCharType="end"/>
      </w:r>
    </w:p>
    <w:p w14:paraId="0698FF7F" w14:textId="3193F332" w:rsidR="008316A7" w:rsidRDefault="008316A7">
      <w:pPr>
        <w:pStyle w:val="TOC1"/>
        <w:tabs>
          <w:tab w:val="right" w:leader="dot" w:pos="9350"/>
        </w:tabs>
        <w:rPr>
          <w:rFonts w:asciiTheme="minorHAnsi" w:eastAsiaTheme="minorEastAsia" w:hAnsiTheme="minorHAnsi" w:cstheme="minorBidi"/>
          <w:noProof/>
          <w:sz w:val="22"/>
          <w:szCs w:val="22"/>
        </w:rPr>
      </w:pPr>
      <w:r>
        <w:rPr>
          <w:noProof/>
        </w:rPr>
        <w:t>21.5.  Record consolidation and separation</w:t>
      </w:r>
      <w:r>
        <w:rPr>
          <w:noProof/>
        </w:rPr>
        <w:tab/>
      </w:r>
      <w:r>
        <w:rPr>
          <w:noProof/>
        </w:rPr>
        <w:fldChar w:fldCharType="begin"/>
      </w:r>
      <w:r>
        <w:rPr>
          <w:noProof/>
        </w:rPr>
        <w:instrText xml:space="preserve"> PAGEREF _Toc72664958 \h </w:instrText>
      </w:r>
      <w:r>
        <w:rPr>
          <w:noProof/>
        </w:rPr>
      </w:r>
      <w:r>
        <w:rPr>
          <w:noProof/>
        </w:rPr>
        <w:fldChar w:fldCharType="separate"/>
      </w:r>
      <w:r>
        <w:rPr>
          <w:noProof/>
        </w:rPr>
        <w:t>20</w:t>
      </w:r>
      <w:r>
        <w:rPr>
          <w:noProof/>
        </w:rPr>
        <w:fldChar w:fldCharType="end"/>
      </w:r>
    </w:p>
    <w:p w14:paraId="368E589E" w14:textId="2C9D61BA" w:rsidR="008316A7" w:rsidRDefault="008316A7">
      <w:pPr>
        <w:pStyle w:val="TOC2"/>
        <w:tabs>
          <w:tab w:val="right" w:leader="dot" w:pos="9350"/>
        </w:tabs>
        <w:rPr>
          <w:rFonts w:asciiTheme="minorHAnsi" w:eastAsiaTheme="minorEastAsia" w:hAnsiTheme="minorHAnsi" w:cstheme="minorBidi"/>
          <w:noProof/>
          <w:sz w:val="22"/>
          <w:szCs w:val="22"/>
        </w:rPr>
      </w:pPr>
      <w:r>
        <w:rPr>
          <w:noProof/>
        </w:rPr>
        <w:t>21.5.1.  Consolidating records due to fluctuating titles or titles of short duration</w:t>
      </w:r>
      <w:r>
        <w:rPr>
          <w:noProof/>
        </w:rPr>
        <w:tab/>
      </w:r>
      <w:r>
        <w:rPr>
          <w:noProof/>
        </w:rPr>
        <w:fldChar w:fldCharType="begin"/>
      </w:r>
      <w:r>
        <w:rPr>
          <w:noProof/>
        </w:rPr>
        <w:instrText xml:space="preserve"> PAGEREF _Toc72664959 \h </w:instrText>
      </w:r>
      <w:r>
        <w:rPr>
          <w:noProof/>
        </w:rPr>
      </w:r>
      <w:r>
        <w:rPr>
          <w:noProof/>
        </w:rPr>
        <w:fldChar w:fldCharType="separate"/>
      </w:r>
      <w:r>
        <w:rPr>
          <w:noProof/>
        </w:rPr>
        <w:t>20</w:t>
      </w:r>
      <w:r>
        <w:rPr>
          <w:noProof/>
        </w:rPr>
        <w:fldChar w:fldCharType="end"/>
      </w:r>
    </w:p>
    <w:p w14:paraId="0DEA890E" w14:textId="778905A8" w:rsidR="008316A7" w:rsidRDefault="008316A7">
      <w:pPr>
        <w:pStyle w:val="TOC2"/>
        <w:tabs>
          <w:tab w:val="right" w:leader="dot" w:pos="9350"/>
        </w:tabs>
        <w:rPr>
          <w:rFonts w:asciiTheme="minorHAnsi" w:eastAsiaTheme="minorEastAsia" w:hAnsiTheme="minorHAnsi" w:cstheme="minorBidi"/>
          <w:noProof/>
          <w:sz w:val="22"/>
          <w:szCs w:val="22"/>
        </w:rPr>
      </w:pPr>
      <w:r>
        <w:rPr>
          <w:noProof/>
        </w:rPr>
        <w:t>21.5.2.  Record separation</w:t>
      </w:r>
      <w:r>
        <w:rPr>
          <w:noProof/>
        </w:rPr>
        <w:tab/>
      </w:r>
      <w:r>
        <w:rPr>
          <w:noProof/>
        </w:rPr>
        <w:fldChar w:fldCharType="begin"/>
      </w:r>
      <w:r>
        <w:rPr>
          <w:noProof/>
        </w:rPr>
        <w:instrText xml:space="preserve"> PAGEREF _Toc72664960 \h </w:instrText>
      </w:r>
      <w:r>
        <w:rPr>
          <w:noProof/>
        </w:rPr>
      </w:r>
      <w:r>
        <w:rPr>
          <w:noProof/>
        </w:rPr>
        <w:fldChar w:fldCharType="separate"/>
      </w:r>
      <w:r>
        <w:rPr>
          <w:noProof/>
        </w:rPr>
        <w:t>21</w:t>
      </w:r>
      <w:r>
        <w:rPr>
          <w:noProof/>
        </w:rPr>
        <w:fldChar w:fldCharType="end"/>
      </w:r>
    </w:p>
    <w:p w14:paraId="7998A7E3" w14:textId="6A308164" w:rsidR="008316A7" w:rsidRDefault="008316A7">
      <w:pPr>
        <w:pStyle w:val="TOC2"/>
        <w:tabs>
          <w:tab w:val="right" w:leader="dot" w:pos="9350"/>
        </w:tabs>
        <w:rPr>
          <w:rFonts w:asciiTheme="minorHAnsi" w:eastAsiaTheme="minorEastAsia" w:hAnsiTheme="minorHAnsi" w:cstheme="minorBidi"/>
          <w:noProof/>
          <w:sz w:val="22"/>
          <w:szCs w:val="22"/>
        </w:rPr>
      </w:pPr>
      <w:r>
        <w:rPr>
          <w:noProof/>
        </w:rPr>
        <w:t>21.5.3.  Separating records for parts, cumulations, supplements</w:t>
      </w:r>
      <w:r>
        <w:rPr>
          <w:noProof/>
        </w:rPr>
        <w:tab/>
      </w:r>
      <w:r>
        <w:rPr>
          <w:noProof/>
        </w:rPr>
        <w:fldChar w:fldCharType="begin"/>
      </w:r>
      <w:r>
        <w:rPr>
          <w:noProof/>
        </w:rPr>
        <w:instrText xml:space="preserve"> PAGEREF _Toc72664961 \h </w:instrText>
      </w:r>
      <w:r>
        <w:rPr>
          <w:noProof/>
        </w:rPr>
      </w:r>
      <w:r>
        <w:rPr>
          <w:noProof/>
        </w:rPr>
        <w:fldChar w:fldCharType="separate"/>
      </w:r>
      <w:r>
        <w:rPr>
          <w:noProof/>
        </w:rPr>
        <w:t>21</w:t>
      </w:r>
      <w:r>
        <w:rPr>
          <w:noProof/>
        </w:rPr>
        <w:fldChar w:fldCharType="end"/>
      </w:r>
    </w:p>
    <w:p w14:paraId="706DAC71" w14:textId="507865FC" w:rsidR="008316A7" w:rsidRDefault="008316A7">
      <w:pPr>
        <w:pStyle w:val="TOC1"/>
        <w:tabs>
          <w:tab w:val="right" w:leader="dot" w:pos="9350"/>
        </w:tabs>
        <w:rPr>
          <w:rFonts w:asciiTheme="minorHAnsi" w:eastAsiaTheme="minorEastAsia" w:hAnsiTheme="minorHAnsi" w:cstheme="minorBidi"/>
          <w:noProof/>
          <w:sz w:val="22"/>
          <w:szCs w:val="22"/>
        </w:rPr>
      </w:pPr>
      <w:r>
        <w:rPr>
          <w:noProof/>
        </w:rPr>
        <w:t xml:space="preserve">21.6.  Changes to existing standards:  </w:t>
      </w:r>
      <w:r w:rsidRPr="00F3728F">
        <w:rPr>
          <w:i/>
          <w:iCs/>
          <w:noProof/>
        </w:rPr>
        <w:t>MARC 21</w:t>
      </w:r>
      <w:r>
        <w:rPr>
          <w:noProof/>
        </w:rPr>
        <w:t xml:space="preserve">, </w:t>
      </w:r>
      <w:r w:rsidRPr="00F3728F">
        <w:rPr>
          <w:i/>
          <w:iCs/>
          <w:noProof/>
        </w:rPr>
        <w:t>LCSH, LCRI</w:t>
      </w:r>
      <w:r>
        <w:rPr>
          <w:noProof/>
        </w:rPr>
        <w:tab/>
      </w:r>
      <w:r>
        <w:rPr>
          <w:noProof/>
        </w:rPr>
        <w:fldChar w:fldCharType="begin"/>
      </w:r>
      <w:r>
        <w:rPr>
          <w:noProof/>
        </w:rPr>
        <w:instrText xml:space="preserve"> PAGEREF _Toc72664962 \h </w:instrText>
      </w:r>
      <w:r>
        <w:rPr>
          <w:noProof/>
        </w:rPr>
      </w:r>
      <w:r>
        <w:rPr>
          <w:noProof/>
        </w:rPr>
        <w:fldChar w:fldCharType="separate"/>
      </w:r>
      <w:r>
        <w:rPr>
          <w:noProof/>
        </w:rPr>
        <w:t>23</w:t>
      </w:r>
      <w:r>
        <w:rPr>
          <w:noProof/>
        </w:rPr>
        <w:fldChar w:fldCharType="end"/>
      </w:r>
    </w:p>
    <w:p w14:paraId="3A7D6A5B" w14:textId="15B66D47" w:rsidR="008316A7" w:rsidRDefault="008316A7">
      <w:pPr>
        <w:pStyle w:val="TOC2"/>
        <w:tabs>
          <w:tab w:val="right" w:leader="dot" w:pos="9350"/>
        </w:tabs>
        <w:rPr>
          <w:rFonts w:asciiTheme="minorHAnsi" w:eastAsiaTheme="minorEastAsia" w:hAnsiTheme="minorHAnsi" w:cstheme="minorBidi"/>
          <w:noProof/>
          <w:sz w:val="22"/>
          <w:szCs w:val="22"/>
        </w:rPr>
      </w:pPr>
      <w:r>
        <w:rPr>
          <w:noProof/>
        </w:rPr>
        <w:t>21.6.1.  Changes to MARC 21</w:t>
      </w:r>
      <w:r>
        <w:rPr>
          <w:noProof/>
        </w:rPr>
        <w:tab/>
      </w:r>
      <w:r>
        <w:rPr>
          <w:noProof/>
        </w:rPr>
        <w:fldChar w:fldCharType="begin"/>
      </w:r>
      <w:r>
        <w:rPr>
          <w:noProof/>
        </w:rPr>
        <w:instrText xml:space="preserve"> PAGEREF _Toc72664963 \h </w:instrText>
      </w:r>
      <w:r>
        <w:rPr>
          <w:noProof/>
        </w:rPr>
      </w:r>
      <w:r>
        <w:rPr>
          <w:noProof/>
        </w:rPr>
        <w:fldChar w:fldCharType="separate"/>
      </w:r>
      <w:r>
        <w:rPr>
          <w:noProof/>
        </w:rPr>
        <w:t>23</w:t>
      </w:r>
      <w:r>
        <w:rPr>
          <w:noProof/>
        </w:rPr>
        <w:fldChar w:fldCharType="end"/>
      </w:r>
    </w:p>
    <w:p w14:paraId="7865EFE9" w14:textId="531B0360" w:rsidR="008316A7" w:rsidRDefault="008316A7">
      <w:pPr>
        <w:pStyle w:val="TOC2"/>
        <w:tabs>
          <w:tab w:val="right" w:leader="dot" w:pos="9350"/>
        </w:tabs>
        <w:rPr>
          <w:rFonts w:asciiTheme="minorHAnsi" w:eastAsiaTheme="minorEastAsia" w:hAnsiTheme="minorHAnsi" w:cstheme="minorBidi"/>
          <w:noProof/>
          <w:sz w:val="22"/>
          <w:szCs w:val="22"/>
        </w:rPr>
      </w:pPr>
      <w:r>
        <w:rPr>
          <w:noProof/>
        </w:rPr>
        <w:t>21.6.2.  Changes in Subject Headings</w:t>
      </w:r>
      <w:r>
        <w:rPr>
          <w:noProof/>
        </w:rPr>
        <w:tab/>
      </w:r>
      <w:r>
        <w:rPr>
          <w:noProof/>
        </w:rPr>
        <w:fldChar w:fldCharType="begin"/>
      </w:r>
      <w:r>
        <w:rPr>
          <w:noProof/>
        </w:rPr>
        <w:instrText xml:space="preserve"> PAGEREF _Toc72664964 \h </w:instrText>
      </w:r>
      <w:r>
        <w:rPr>
          <w:noProof/>
        </w:rPr>
      </w:r>
      <w:r>
        <w:rPr>
          <w:noProof/>
        </w:rPr>
        <w:fldChar w:fldCharType="separate"/>
      </w:r>
      <w:r>
        <w:rPr>
          <w:noProof/>
        </w:rPr>
        <w:t>23</w:t>
      </w:r>
      <w:r>
        <w:rPr>
          <w:noProof/>
        </w:rPr>
        <w:fldChar w:fldCharType="end"/>
      </w:r>
    </w:p>
    <w:p w14:paraId="79B1A917" w14:textId="0734B3F9" w:rsidR="008316A7" w:rsidRDefault="008316A7">
      <w:pPr>
        <w:pStyle w:val="TOC2"/>
        <w:tabs>
          <w:tab w:val="right" w:leader="dot" w:pos="9350"/>
        </w:tabs>
        <w:rPr>
          <w:rFonts w:asciiTheme="minorHAnsi" w:eastAsiaTheme="minorEastAsia" w:hAnsiTheme="minorHAnsi" w:cstheme="minorBidi"/>
          <w:noProof/>
          <w:sz w:val="22"/>
          <w:szCs w:val="22"/>
        </w:rPr>
      </w:pPr>
      <w:r>
        <w:rPr>
          <w:noProof/>
        </w:rPr>
        <w:t>21.6.3.  Changes in Preferred Titles</w:t>
      </w:r>
      <w:r>
        <w:rPr>
          <w:noProof/>
        </w:rPr>
        <w:tab/>
      </w:r>
      <w:r>
        <w:rPr>
          <w:noProof/>
        </w:rPr>
        <w:fldChar w:fldCharType="begin"/>
      </w:r>
      <w:r>
        <w:rPr>
          <w:noProof/>
        </w:rPr>
        <w:instrText xml:space="preserve"> PAGEREF _Toc72664965 \h </w:instrText>
      </w:r>
      <w:r>
        <w:rPr>
          <w:noProof/>
        </w:rPr>
      </w:r>
      <w:r>
        <w:rPr>
          <w:noProof/>
        </w:rPr>
        <w:fldChar w:fldCharType="separate"/>
      </w:r>
      <w:r>
        <w:rPr>
          <w:noProof/>
        </w:rPr>
        <w:t>23</w:t>
      </w:r>
      <w:r>
        <w:rPr>
          <w:noProof/>
        </w:rPr>
        <w:fldChar w:fldCharType="end"/>
      </w:r>
    </w:p>
    <w:p w14:paraId="2FB0C37A" w14:textId="52CDB168" w:rsidR="008316A7" w:rsidRDefault="008316A7">
      <w:pPr>
        <w:pStyle w:val="TOC1"/>
        <w:tabs>
          <w:tab w:val="right" w:leader="dot" w:pos="9350"/>
        </w:tabs>
        <w:rPr>
          <w:rFonts w:asciiTheme="minorHAnsi" w:eastAsiaTheme="minorEastAsia" w:hAnsiTheme="minorHAnsi" w:cstheme="minorBidi"/>
          <w:noProof/>
          <w:sz w:val="22"/>
          <w:szCs w:val="22"/>
        </w:rPr>
      </w:pPr>
      <w:r>
        <w:rPr>
          <w:noProof/>
        </w:rPr>
        <w:t>21.7.  Deleting records</w:t>
      </w:r>
      <w:r>
        <w:rPr>
          <w:noProof/>
        </w:rPr>
        <w:tab/>
      </w:r>
      <w:r>
        <w:rPr>
          <w:noProof/>
        </w:rPr>
        <w:fldChar w:fldCharType="begin"/>
      </w:r>
      <w:r>
        <w:rPr>
          <w:noProof/>
        </w:rPr>
        <w:instrText xml:space="preserve"> PAGEREF _Toc72664966 \h </w:instrText>
      </w:r>
      <w:r>
        <w:rPr>
          <w:noProof/>
        </w:rPr>
      </w:r>
      <w:r>
        <w:rPr>
          <w:noProof/>
        </w:rPr>
        <w:fldChar w:fldCharType="separate"/>
      </w:r>
      <w:r>
        <w:rPr>
          <w:noProof/>
        </w:rPr>
        <w:t>25</w:t>
      </w:r>
      <w:r>
        <w:rPr>
          <w:noProof/>
        </w:rPr>
        <w:fldChar w:fldCharType="end"/>
      </w:r>
    </w:p>
    <w:p w14:paraId="2B47FD5B" w14:textId="2F14AF0E" w:rsidR="008316A7" w:rsidRDefault="008316A7">
      <w:pPr>
        <w:pStyle w:val="TOC2"/>
        <w:tabs>
          <w:tab w:val="right" w:leader="dot" w:pos="9350"/>
        </w:tabs>
        <w:rPr>
          <w:rFonts w:asciiTheme="minorHAnsi" w:eastAsiaTheme="minorEastAsia" w:hAnsiTheme="minorHAnsi" w:cstheme="minorBidi"/>
          <w:noProof/>
          <w:sz w:val="22"/>
          <w:szCs w:val="22"/>
        </w:rPr>
      </w:pPr>
      <w:r>
        <w:rPr>
          <w:noProof/>
        </w:rPr>
        <w:t>21.7.1.  Duplicate records</w:t>
      </w:r>
      <w:r>
        <w:rPr>
          <w:noProof/>
        </w:rPr>
        <w:tab/>
      </w:r>
      <w:r>
        <w:rPr>
          <w:noProof/>
        </w:rPr>
        <w:fldChar w:fldCharType="begin"/>
      </w:r>
      <w:r>
        <w:rPr>
          <w:noProof/>
        </w:rPr>
        <w:instrText xml:space="preserve"> PAGEREF _Toc72664967 \h </w:instrText>
      </w:r>
      <w:r>
        <w:rPr>
          <w:noProof/>
        </w:rPr>
      </w:r>
      <w:r>
        <w:rPr>
          <w:noProof/>
        </w:rPr>
        <w:fldChar w:fldCharType="separate"/>
      </w:r>
      <w:r>
        <w:rPr>
          <w:noProof/>
        </w:rPr>
        <w:t>25</w:t>
      </w:r>
      <w:r>
        <w:rPr>
          <w:noProof/>
        </w:rPr>
        <w:fldChar w:fldCharType="end"/>
      </w:r>
    </w:p>
    <w:p w14:paraId="03CF6454" w14:textId="4DB07788" w:rsidR="008316A7" w:rsidRDefault="008316A7">
      <w:pPr>
        <w:pStyle w:val="TOC2"/>
        <w:tabs>
          <w:tab w:val="right" w:leader="dot" w:pos="9350"/>
        </w:tabs>
        <w:rPr>
          <w:rFonts w:asciiTheme="minorHAnsi" w:eastAsiaTheme="minorEastAsia" w:hAnsiTheme="minorHAnsi" w:cstheme="minorBidi"/>
          <w:noProof/>
          <w:sz w:val="22"/>
          <w:szCs w:val="22"/>
        </w:rPr>
      </w:pPr>
      <w:r>
        <w:rPr>
          <w:noProof/>
        </w:rPr>
        <w:t>21.7.2.  Duplicate record examples from OCLC</w:t>
      </w:r>
      <w:r>
        <w:rPr>
          <w:noProof/>
        </w:rPr>
        <w:tab/>
      </w:r>
      <w:r>
        <w:rPr>
          <w:noProof/>
        </w:rPr>
        <w:fldChar w:fldCharType="begin"/>
      </w:r>
      <w:r>
        <w:rPr>
          <w:noProof/>
        </w:rPr>
        <w:instrText xml:space="preserve"> PAGEREF _Toc72664968 \h </w:instrText>
      </w:r>
      <w:r>
        <w:rPr>
          <w:noProof/>
        </w:rPr>
      </w:r>
      <w:r>
        <w:rPr>
          <w:noProof/>
        </w:rPr>
        <w:fldChar w:fldCharType="separate"/>
      </w:r>
      <w:r>
        <w:rPr>
          <w:noProof/>
        </w:rPr>
        <w:t>27</w:t>
      </w:r>
      <w:r>
        <w:rPr>
          <w:noProof/>
        </w:rPr>
        <w:fldChar w:fldCharType="end"/>
      </w:r>
    </w:p>
    <w:p w14:paraId="46489CF1" w14:textId="74FF1129" w:rsidR="008316A7" w:rsidRDefault="008316A7">
      <w:pPr>
        <w:pStyle w:val="TOC1"/>
        <w:tabs>
          <w:tab w:val="right" w:leader="dot" w:pos="9350"/>
        </w:tabs>
        <w:rPr>
          <w:rFonts w:asciiTheme="minorHAnsi" w:eastAsiaTheme="minorEastAsia" w:hAnsiTheme="minorHAnsi" w:cstheme="minorBidi"/>
          <w:noProof/>
          <w:sz w:val="22"/>
          <w:szCs w:val="22"/>
        </w:rPr>
      </w:pPr>
      <w:r>
        <w:rPr>
          <w:noProof/>
        </w:rPr>
        <w:t>21.8.  Upgrading minimal, core, and “lccopycat” records</w:t>
      </w:r>
      <w:r>
        <w:rPr>
          <w:noProof/>
        </w:rPr>
        <w:tab/>
      </w:r>
      <w:r>
        <w:rPr>
          <w:noProof/>
        </w:rPr>
        <w:fldChar w:fldCharType="begin"/>
      </w:r>
      <w:r>
        <w:rPr>
          <w:noProof/>
        </w:rPr>
        <w:instrText xml:space="preserve"> PAGEREF _Toc72664969 \h </w:instrText>
      </w:r>
      <w:r>
        <w:rPr>
          <w:noProof/>
        </w:rPr>
      </w:r>
      <w:r>
        <w:rPr>
          <w:noProof/>
        </w:rPr>
        <w:fldChar w:fldCharType="separate"/>
      </w:r>
      <w:r>
        <w:rPr>
          <w:noProof/>
        </w:rPr>
        <w:t>30</w:t>
      </w:r>
      <w:r>
        <w:rPr>
          <w:noProof/>
        </w:rPr>
        <w:fldChar w:fldCharType="end"/>
      </w:r>
    </w:p>
    <w:p w14:paraId="6AB9ACC1" w14:textId="6CE91D57" w:rsidR="008316A7" w:rsidRDefault="008316A7">
      <w:pPr>
        <w:pStyle w:val="TOC2"/>
        <w:tabs>
          <w:tab w:val="right" w:leader="dot" w:pos="9350"/>
        </w:tabs>
        <w:rPr>
          <w:rFonts w:asciiTheme="minorHAnsi" w:eastAsiaTheme="minorEastAsia" w:hAnsiTheme="minorHAnsi" w:cstheme="minorBidi"/>
          <w:noProof/>
          <w:sz w:val="22"/>
          <w:szCs w:val="22"/>
        </w:rPr>
      </w:pPr>
      <w:r>
        <w:rPr>
          <w:noProof/>
        </w:rPr>
        <w:t>21.8.1.  Adding subject analysis when upgrading minimal records</w:t>
      </w:r>
      <w:r>
        <w:rPr>
          <w:noProof/>
        </w:rPr>
        <w:tab/>
      </w:r>
      <w:r>
        <w:rPr>
          <w:noProof/>
        </w:rPr>
        <w:fldChar w:fldCharType="begin"/>
      </w:r>
      <w:r>
        <w:rPr>
          <w:noProof/>
        </w:rPr>
        <w:instrText xml:space="preserve"> PAGEREF _Toc72664970 \h </w:instrText>
      </w:r>
      <w:r>
        <w:rPr>
          <w:noProof/>
        </w:rPr>
      </w:r>
      <w:r>
        <w:rPr>
          <w:noProof/>
        </w:rPr>
        <w:fldChar w:fldCharType="separate"/>
      </w:r>
      <w:r>
        <w:rPr>
          <w:noProof/>
        </w:rPr>
        <w:t>30</w:t>
      </w:r>
      <w:r>
        <w:rPr>
          <w:noProof/>
        </w:rPr>
        <w:fldChar w:fldCharType="end"/>
      </w:r>
    </w:p>
    <w:p w14:paraId="702554D5" w14:textId="6B2274B9" w:rsidR="008316A7" w:rsidRDefault="008316A7">
      <w:pPr>
        <w:pStyle w:val="TOC2"/>
        <w:tabs>
          <w:tab w:val="right" w:leader="dot" w:pos="9350"/>
        </w:tabs>
        <w:rPr>
          <w:rFonts w:asciiTheme="minorHAnsi" w:eastAsiaTheme="minorEastAsia" w:hAnsiTheme="minorHAnsi" w:cstheme="minorBidi"/>
          <w:noProof/>
          <w:sz w:val="22"/>
          <w:szCs w:val="22"/>
        </w:rPr>
      </w:pPr>
      <w:r>
        <w:rPr>
          <w:noProof/>
        </w:rPr>
        <w:t>21.8.2.  Upgrading “lccopycat” records</w:t>
      </w:r>
      <w:r>
        <w:rPr>
          <w:noProof/>
        </w:rPr>
        <w:tab/>
      </w:r>
      <w:r>
        <w:rPr>
          <w:noProof/>
        </w:rPr>
        <w:fldChar w:fldCharType="begin"/>
      </w:r>
      <w:r>
        <w:rPr>
          <w:noProof/>
        </w:rPr>
        <w:instrText xml:space="preserve"> PAGEREF _Toc72664971 \h </w:instrText>
      </w:r>
      <w:r>
        <w:rPr>
          <w:noProof/>
        </w:rPr>
      </w:r>
      <w:r>
        <w:rPr>
          <w:noProof/>
        </w:rPr>
        <w:fldChar w:fldCharType="separate"/>
      </w:r>
      <w:r>
        <w:rPr>
          <w:noProof/>
        </w:rPr>
        <w:t>31</w:t>
      </w:r>
      <w:r>
        <w:rPr>
          <w:noProof/>
        </w:rPr>
        <w:fldChar w:fldCharType="end"/>
      </w:r>
    </w:p>
    <w:p w14:paraId="63345EB8" w14:textId="5C5F85C4" w:rsidR="008316A7" w:rsidRDefault="008316A7">
      <w:pPr>
        <w:pStyle w:val="TOC1"/>
        <w:tabs>
          <w:tab w:val="right" w:leader="dot" w:pos="9350"/>
        </w:tabs>
        <w:rPr>
          <w:rFonts w:asciiTheme="minorHAnsi" w:eastAsiaTheme="minorEastAsia" w:hAnsiTheme="minorHAnsi" w:cstheme="minorBidi"/>
          <w:noProof/>
          <w:sz w:val="22"/>
          <w:szCs w:val="22"/>
        </w:rPr>
      </w:pPr>
      <w:r>
        <w:rPr>
          <w:noProof/>
        </w:rPr>
        <w:t>21.9.  Adding optional elements</w:t>
      </w:r>
      <w:r>
        <w:rPr>
          <w:noProof/>
        </w:rPr>
        <w:tab/>
      </w:r>
      <w:r>
        <w:rPr>
          <w:noProof/>
        </w:rPr>
        <w:fldChar w:fldCharType="begin"/>
      </w:r>
      <w:r>
        <w:rPr>
          <w:noProof/>
        </w:rPr>
        <w:instrText xml:space="preserve"> PAGEREF _Toc72664972 \h </w:instrText>
      </w:r>
      <w:r>
        <w:rPr>
          <w:noProof/>
        </w:rPr>
      </w:r>
      <w:r>
        <w:rPr>
          <w:noProof/>
        </w:rPr>
        <w:fldChar w:fldCharType="separate"/>
      </w:r>
      <w:r>
        <w:rPr>
          <w:noProof/>
        </w:rPr>
        <w:t>32</w:t>
      </w:r>
      <w:r>
        <w:rPr>
          <w:noProof/>
        </w:rPr>
        <w:fldChar w:fldCharType="end"/>
      </w:r>
    </w:p>
    <w:p w14:paraId="6B22B60C" w14:textId="10CB0077" w:rsidR="008316A7" w:rsidRDefault="008316A7">
      <w:pPr>
        <w:pStyle w:val="TOC1"/>
        <w:tabs>
          <w:tab w:val="right" w:leader="dot" w:pos="9350"/>
        </w:tabs>
        <w:rPr>
          <w:rFonts w:asciiTheme="minorHAnsi" w:eastAsiaTheme="minorEastAsia" w:hAnsiTheme="minorHAnsi" w:cstheme="minorBidi"/>
          <w:noProof/>
          <w:sz w:val="22"/>
          <w:szCs w:val="22"/>
        </w:rPr>
      </w:pPr>
      <w:r>
        <w:rPr>
          <w:noProof/>
        </w:rPr>
        <w:t xml:space="preserve">21.10.  Revising </w:t>
      </w:r>
      <w:r w:rsidRPr="00F3728F">
        <w:rPr>
          <w:i/>
          <w:iCs/>
          <w:noProof/>
        </w:rPr>
        <w:t>RDA</w:t>
      </w:r>
      <w:r>
        <w:rPr>
          <w:noProof/>
        </w:rPr>
        <w:t xml:space="preserve"> records to “Back-up” the description</w:t>
      </w:r>
      <w:r>
        <w:rPr>
          <w:noProof/>
        </w:rPr>
        <w:tab/>
      </w:r>
      <w:r>
        <w:rPr>
          <w:noProof/>
        </w:rPr>
        <w:fldChar w:fldCharType="begin"/>
      </w:r>
      <w:r>
        <w:rPr>
          <w:noProof/>
        </w:rPr>
        <w:instrText xml:space="preserve"> PAGEREF _Toc72664973 \h </w:instrText>
      </w:r>
      <w:r>
        <w:rPr>
          <w:noProof/>
        </w:rPr>
      </w:r>
      <w:r>
        <w:rPr>
          <w:noProof/>
        </w:rPr>
        <w:fldChar w:fldCharType="separate"/>
      </w:r>
      <w:r>
        <w:rPr>
          <w:noProof/>
        </w:rPr>
        <w:t>33</w:t>
      </w:r>
      <w:r>
        <w:rPr>
          <w:noProof/>
        </w:rPr>
        <w:fldChar w:fldCharType="end"/>
      </w:r>
    </w:p>
    <w:p w14:paraId="20B9F548" w14:textId="2DAED835" w:rsidR="00B90F02" w:rsidRDefault="00E13D8F" w:rsidP="00B90F02">
      <w:pPr>
        <w:rPr>
          <w:rFonts w:eastAsia="Times New Roman" w:cs="Times New Roman"/>
          <w:szCs w:val="24"/>
          <w:lang w:eastAsia="en-US"/>
        </w:rPr>
      </w:pPr>
      <w:r>
        <w:rPr>
          <w:rFonts w:eastAsia="Times New Roman" w:cs="Times New Roman"/>
          <w:szCs w:val="24"/>
          <w:lang w:eastAsia="en-US"/>
        </w:rPr>
        <w:fldChar w:fldCharType="end"/>
      </w:r>
    </w:p>
    <w:p w14:paraId="3D94C276" w14:textId="0EF50DCD" w:rsidR="00452552" w:rsidRDefault="00452552" w:rsidP="00B90F02">
      <w:pPr>
        <w:rPr>
          <w:rFonts w:eastAsia="Times New Roman" w:cs="Times New Roman"/>
          <w:szCs w:val="24"/>
          <w:lang w:eastAsia="en-US"/>
        </w:rPr>
      </w:pPr>
    </w:p>
    <w:p w14:paraId="6A1F1849" w14:textId="45F385CE" w:rsidR="00452552" w:rsidRDefault="00452552">
      <w:pPr>
        <w:spacing w:after="160" w:line="259" w:lineRule="auto"/>
        <w:rPr>
          <w:rFonts w:eastAsia="Times New Roman" w:cs="Times New Roman"/>
          <w:szCs w:val="24"/>
          <w:lang w:eastAsia="en-US"/>
        </w:rPr>
      </w:pPr>
      <w:r>
        <w:rPr>
          <w:rFonts w:eastAsia="Times New Roman" w:cs="Times New Roman"/>
          <w:szCs w:val="24"/>
          <w:lang w:eastAsia="en-US"/>
        </w:rPr>
        <w:br w:type="page"/>
      </w:r>
    </w:p>
    <w:p w14:paraId="1903A11A" w14:textId="4B5110B9" w:rsidR="00B90F02" w:rsidRPr="00B90F02" w:rsidRDefault="00B90F02" w:rsidP="00452552">
      <w:pPr>
        <w:pStyle w:val="Heading1"/>
        <w:rPr>
          <w:sz w:val="24"/>
        </w:rPr>
      </w:pPr>
      <w:bookmarkStart w:id="2" w:name="_Toc72664938"/>
      <w:r w:rsidRPr="00B90F02">
        <w:lastRenderedPageBreak/>
        <w:t>Module 21.</w:t>
      </w:r>
      <w:r w:rsidR="00452552">
        <w:t xml:space="preserve"> </w:t>
      </w:r>
      <w:r w:rsidRPr="00B90F02">
        <w:t xml:space="preserve"> Modifying Records: Introduction, References, Definitions</w:t>
      </w:r>
      <w:bookmarkEnd w:id="2"/>
    </w:p>
    <w:p w14:paraId="5974D9C6" w14:textId="6DF6A789" w:rsidR="00B90F02" w:rsidRPr="00B90F02" w:rsidRDefault="00B90F02" w:rsidP="00B90F02">
      <w:pPr>
        <w:jc w:val="both"/>
        <w:rPr>
          <w:rFonts w:eastAsia="Times New Roman" w:cs="Times New Roman"/>
          <w:szCs w:val="24"/>
          <w:lang w:eastAsia="en-US"/>
        </w:rPr>
      </w:pPr>
      <w:r w:rsidRPr="00B90F02">
        <w:rPr>
          <w:rFonts w:eastAsia="Times New Roman" w:cs="Times New Roman"/>
          <w:color w:val="000000"/>
          <w:szCs w:val="24"/>
          <w:lang w:eastAsia="en-US"/>
        </w:rPr>
        <w:t>Serial records often need to be modified because serial publications exhibit changes that affect their bibliographic elements.</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Correspondingly, record modifications have consistently represented over one-half of the transactions on the CONSER database in recent years.</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These activities run the gamut from those that significantly increase the scope of a bibliographic record to more minor modifications that are added for specific needs. This module discusses CONSER record changes that are made to maintain record authoritativeness and add new information</w:t>
      </w:r>
      <w:r w:rsidR="00EB104F">
        <w:rPr>
          <w:rFonts w:eastAsia="Times New Roman" w:cs="Times New Roman"/>
          <w:color w:val="000000"/>
          <w:szCs w:val="24"/>
          <w:lang w:eastAsia="en-US"/>
        </w:rPr>
        <w:t xml:space="preserve">. </w:t>
      </w:r>
      <w:r w:rsidR="00BC2A9F" w:rsidRPr="00B90F02">
        <w:rPr>
          <w:rFonts w:eastAsia="Times New Roman" w:cs="Times New Roman"/>
          <w:color w:val="000000"/>
          <w:szCs w:val="24"/>
          <w:lang w:eastAsia="en-US"/>
        </w:rPr>
        <w:t>A great variety of changes is</w:t>
      </w:r>
      <w:r w:rsidRPr="00B90F02">
        <w:rPr>
          <w:rFonts w:eastAsia="Times New Roman" w:cs="Times New Roman"/>
          <w:color w:val="000000"/>
          <w:szCs w:val="24"/>
          <w:lang w:eastAsia="en-US"/>
        </w:rPr>
        <w:t xml:space="preserve"> covered here including: closing serial records, updating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deleting records, and adding new information.</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Local information that is added in an institution’s catalog system, but not included in the “national record” in OCLC’s WorldCat, is not documented in this module</w:t>
      </w:r>
      <w:r w:rsidR="00EB104F">
        <w:rPr>
          <w:rFonts w:eastAsia="Times New Roman" w:cs="Times New Roman"/>
          <w:color w:val="000000"/>
          <w:szCs w:val="24"/>
          <w:lang w:eastAsia="en-US"/>
        </w:rPr>
        <w:t xml:space="preserve">. </w:t>
      </w:r>
    </w:p>
    <w:p w14:paraId="72D36209" w14:textId="77777777" w:rsidR="00B90F02" w:rsidRPr="00B90F02" w:rsidRDefault="00B90F02" w:rsidP="00B90F02">
      <w:pPr>
        <w:rPr>
          <w:rFonts w:eastAsia="Times New Roman" w:cs="Times New Roman"/>
          <w:szCs w:val="24"/>
          <w:lang w:eastAsia="en-US"/>
        </w:rPr>
      </w:pPr>
    </w:p>
    <w:p w14:paraId="3264DCB2" w14:textId="6D62949D" w:rsidR="00B90F02" w:rsidRDefault="00B90F02" w:rsidP="00B90F02">
      <w:pPr>
        <w:jc w:val="both"/>
        <w:rPr>
          <w:rFonts w:eastAsia="Times New Roman" w:cs="Times New Roman"/>
          <w:color w:val="000000"/>
          <w:szCs w:val="24"/>
          <w:lang w:eastAsia="en-US"/>
        </w:rPr>
      </w:pPr>
      <w:r w:rsidRPr="00B90F02">
        <w:rPr>
          <w:rFonts w:eastAsia="Times New Roman" w:cs="Times New Roman"/>
          <w:color w:val="000000"/>
          <w:szCs w:val="24"/>
          <w:lang w:eastAsia="en-US"/>
        </w:rPr>
        <w:t xml:space="preserve">Some of the instructions found here are also included in the </w:t>
      </w:r>
      <w:r w:rsidRPr="00B90F02">
        <w:rPr>
          <w:rFonts w:eastAsia="Times New Roman" w:cs="Times New Roman"/>
          <w:i/>
          <w:iCs/>
          <w:color w:val="000000"/>
          <w:szCs w:val="24"/>
          <w:lang w:eastAsia="en-US"/>
        </w:rPr>
        <w:t>CONSER Editing Guide</w:t>
      </w:r>
      <w:r w:rsidRPr="00B90F02">
        <w:rPr>
          <w:rFonts w:eastAsia="Times New Roman" w:cs="Times New Roman"/>
          <w:color w:val="000000"/>
          <w:szCs w:val="24"/>
          <w:lang w:eastAsia="en-US"/>
        </w:rPr>
        <w:t xml:space="preserve"> which documents CONSER policies and practices in its sections B and 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Numerous sections in other modules of the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also contain useful information about changes and additions to existing records, most notably Module 16, “Changes that May Require a New Record.”</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References to other modules are included here when the topic is covered elsewhere (see 21.2).</w:t>
      </w:r>
    </w:p>
    <w:p w14:paraId="1C35B4E6" w14:textId="5369AA1E" w:rsidR="00452552" w:rsidRDefault="00452552" w:rsidP="00B90F02">
      <w:pPr>
        <w:jc w:val="both"/>
        <w:rPr>
          <w:rFonts w:eastAsia="Times New Roman" w:cs="Times New Roman"/>
          <w:color w:val="000000"/>
          <w:szCs w:val="24"/>
          <w:lang w:eastAsia="en-US"/>
        </w:rPr>
      </w:pPr>
    </w:p>
    <w:p w14:paraId="53AE9292" w14:textId="77777777" w:rsidR="00452552" w:rsidRPr="00452552" w:rsidRDefault="00452552" w:rsidP="00452552">
      <w:pPr>
        <w:jc w:val="both"/>
        <w:rPr>
          <w:rFonts w:eastAsia="Times New Roman" w:cs="Times New Roman"/>
          <w:b/>
          <w:bCs/>
          <w:i/>
          <w:iCs/>
          <w:sz w:val="26"/>
          <w:szCs w:val="26"/>
          <w:lang w:eastAsia="en-US"/>
        </w:rPr>
      </w:pPr>
      <w:r w:rsidRPr="00452552">
        <w:rPr>
          <w:rFonts w:eastAsia="Times New Roman" w:cs="Times New Roman"/>
          <w:b/>
          <w:bCs/>
          <w:i/>
          <w:iCs/>
          <w:sz w:val="26"/>
          <w:szCs w:val="26"/>
          <w:lang w:eastAsia="en-US"/>
        </w:rPr>
        <w:t>This module will discuss:</w:t>
      </w:r>
    </w:p>
    <w:p w14:paraId="6B39C028" w14:textId="4279779D" w:rsidR="00452552" w:rsidRPr="00452552" w:rsidRDefault="00452552" w:rsidP="00452552">
      <w:pPr>
        <w:jc w:val="both"/>
        <w:rPr>
          <w:rFonts w:eastAsia="Times New Roman" w:cs="Times New Roman"/>
          <w:szCs w:val="24"/>
          <w:lang w:eastAsia="en-US"/>
        </w:rPr>
      </w:pPr>
    </w:p>
    <w:p w14:paraId="218DA58F" w14:textId="77777777" w:rsidR="00452552" w:rsidRPr="00452552" w:rsidRDefault="00452552" w:rsidP="00452552">
      <w:pPr>
        <w:pStyle w:val="ListParagraph"/>
        <w:numPr>
          <w:ilvl w:val="0"/>
          <w:numId w:val="10"/>
        </w:numPr>
        <w:jc w:val="both"/>
        <w:rPr>
          <w:rFonts w:eastAsia="Times New Roman" w:cs="Times New Roman"/>
          <w:szCs w:val="24"/>
          <w:lang w:eastAsia="en-US"/>
        </w:rPr>
      </w:pPr>
      <w:r w:rsidRPr="00452552">
        <w:rPr>
          <w:rFonts w:eastAsia="Times New Roman" w:cs="Times New Roman"/>
          <w:szCs w:val="24"/>
          <w:lang w:eastAsia="en-US"/>
        </w:rPr>
        <w:t>Closing records for serials that have ceased</w:t>
      </w:r>
    </w:p>
    <w:p w14:paraId="52152F7F" w14:textId="77777777" w:rsidR="00452552" w:rsidRPr="00452552" w:rsidRDefault="00452552" w:rsidP="00452552">
      <w:pPr>
        <w:pStyle w:val="ListParagraph"/>
        <w:numPr>
          <w:ilvl w:val="0"/>
          <w:numId w:val="10"/>
        </w:numPr>
        <w:jc w:val="both"/>
        <w:rPr>
          <w:rFonts w:eastAsia="Times New Roman" w:cs="Times New Roman"/>
          <w:szCs w:val="24"/>
          <w:lang w:eastAsia="en-US"/>
        </w:rPr>
      </w:pPr>
      <w:r w:rsidRPr="00452552">
        <w:rPr>
          <w:rFonts w:eastAsia="Times New Roman" w:cs="Times New Roman"/>
          <w:szCs w:val="24"/>
          <w:lang w:eastAsia="en-US"/>
        </w:rPr>
        <w:t>Changes to Pre-</w:t>
      </w:r>
      <w:r w:rsidRPr="001B0D94">
        <w:rPr>
          <w:rFonts w:eastAsia="Times New Roman" w:cs="Times New Roman"/>
          <w:i/>
          <w:iCs/>
          <w:szCs w:val="24"/>
          <w:lang w:eastAsia="en-US"/>
        </w:rPr>
        <w:t>AACR2</w:t>
      </w:r>
      <w:r w:rsidRPr="00452552">
        <w:rPr>
          <w:rFonts w:eastAsia="Times New Roman" w:cs="Times New Roman"/>
          <w:szCs w:val="24"/>
          <w:lang w:eastAsia="en-US"/>
        </w:rPr>
        <w:t xml:space="preserve"> records</w:t>
      </w:r>
    </w:p>
    <w:p w14:paraId="11CBFF18" w14:textId="77777777" w:rsidR="00452552" w:rsidRPr="00452552" w:rsidRDefault="00452552" w:rsidP="00452552">
      <w:pPr>
        <w:pStyle w:val="ListParagraph"/>
        <w:numPr>
          <w:ilvl w:val="0"/>
          <w:numId w:val="10"/>
        </w:numPr>
        <w:jc w:val="both"/>
        <w:rPr>
          <w:rFonts w:eastAsia="Times New Roman" w:cs="Times New Roman"/>
          <w:szCs w:val="24"/>
          <w:lang w:eastAsia="en-US"/>
        </w:rPr>
      </w:pPr>
      <w:r w:rsidRPr="00452552">
        <w:rPr>
          <w:rFonts w:eastAsia="Times New Roman" w:cs="Times New Roman"/>
          <w:szCs w:val="24"/>
          <w:lang w:eastAsia="en-US"/>
        </w:rPr>
        <w:t>Deleting records</w:t>
      </w:r>
    </w:p>
    <w:p w14:paraId="5A05FB08" w14:textId="77777777" w:rsidR="00452552" w:rsidRPr="00452552" w:rsidRDefault="00452552" w:rsidP="00452552">
      <w:pPr>
        <w:pStyle w:val="ListParagraph"/>
        <w:numPr>
          <w:ilvl w:val="0"/>
          <w:numId w:val="10"/>
        </w:numPr>
        <w:jc w:val="both"/>
        <w:rPr>
          <w:rFonts w:eastAsia="Times New Roman" w:cs="Times New Roman"/>
          <w:szCs w:val="24"/>
          <w:lang w:eastAsia="en-US"/>
        </w:rPr>
      </w:pPr>
      <w:r w:rsidRPr="00452552">
        <w:rPr>
          <w:rFonts w:eastAsia="Times New Roman" w:cs="Times New Roman"/>
          <w:szCs w:val="24"/>
          <w:lang w:eastAsia="en-US"/>
        </w:rPr>
        <w:t>Record consolidation and separation</w:t>
      </w:r>
    </w:p>
    <w:p w14:paraId="327C4E67" w14:textId="77777777" w:rsidR="00452552" w:rsidRPr="00452552" w:rsidRDefault="00452552" w:rsidP="00452552">
      <w:pPr>
        <w:pStyle w:val="ListParagraph"/>
        <w:numPr>
          <w:ilvl w:val="0"/>
          <w:numId w:val="10"/>
        </w:numPr>
        <w:jc w:val="both"/>
        <w:rPr>
          <w:rFonts w:eastAsia="Times New Roman" w:cs="Times New Roman"/>
          <w:szCs w:val="24"/>
          <w:lang w:eastAsia="en-US"/>
        </w:rPr>
      </w:pPr>
      <w:r w:rsidRPr="00452552">
        <w:rPr>
          <w:rFonts w:eastAsia="Times New Roman" w:cs="Times New Roman"/>
          <w:szCs w:val="24"/>
          <w:lang w:eastAsia="en-US"/>
        </w:rPr>
        <w:t>Adding new bibliographic elements</w:t>
      </w:r>
    </w:p>
    <w:p w14:paraId="17B018D4" w14:textId="0D360873" w:rsidR="00452552" w:rsidRPr="00452552" w:rsidRDefault="00452552" w:rsidP="00452552">
      <w:pPr>
        <w:pStyle w:val="ListParagraph"/>
        <w:numPr>
          <w:ilvl w:val="0"/>
          <w:numId w:val="10"/>
        </w:numPr>
        <w:jc w:val="both"/>
        <w:rPr>
          <w:rFonts w:eastAsia="Times New Roman" w:cs="Times New Roman"/>
          <w:szCs w:val="24"/>
          <w:lang w:eastAsia="en-US"/>
        </w:rPr>
      </w:pPr>
      <w:r w:rsidRPr="00452552">
        <w:rPr>
          <w:rFonts w:eastAsia="Times New Roman" w:cs="Times New Roman"/>
          <w:szCs w:val="24"/>
          <w:lang w:eastAsia="en-US"/>
        </w:rPr>
        <w:t>Other related CONSER documentation</w:t>
      </w:r>
    </w:p>
    <w:p w14:paraId="7FE9F45B" w14:textId="64A4D27C" w:rsidR="00452552" w:rsidRDefault="00452552" w:rsidP="00B90F02">
      <w:pPr>
        <w:rPr>
          <w:rFonts w:eastAsia="Times New Roman" w:cs="Times New Roman"/>
          <w:szCs w:val="24"/>
          <w:lang w:eastAsia="en-US"/>
        </w:rPr>
      </w:pPr>
    </w:p>
    <w:p w14:paraId="222BD895" w14:textId="77777777" w:rsidR="00452552" w:rsidRDefault="00452552" w:rsidP="00B90F02">
      <w:pPr>
        <w:rPr>
          <w:rFonts w:eastAsia="Times New Roman" w:cs="Times New Roman"/>
          <w:szCs w:val="24"/>
          <w:lang w:eastAsia="en-US"/>
        </w:rPr>
      </w:pPr>
    </w:p>
    <w:p w14:paraId="01FE2AF7" w14:textId="4D5036ED" w:rsidR="00B90F02" w:rsidRPr="00B90F02" w:rsidRDefault="00B90F02" w:rsidP="00452552">
      <w:pPr>
        <w:pStyle w:val="Heading1"/>
        <w:rPr>
          <w:sz w:val="24"/>
        </w:rPr>
      </w:pPr>
      <w:bookmarkStart w:id="3" w:name="_Toc72664939"/>
      <w:r w:rsidRPr="00B90F02">
        <w:t>References</w:t>
      </w:r>
      <w:bookmarkEnd w:id="3"/>
    </w:p>
    <w:p w14:paraId="08C9F559" w14:textId="77777777" w:rsidR="00452552" w:rsidRDefault="00B90F02" w:rsidP="00B90F02">
      <w:pPr>
        <w:ind w:left="2880" w:hanging="2880"/>
        <w:rPr>
          <w:rFonts w:eastAsia="Times New Roman" w:cs="Times New Roman"/>
          <w:i/>
          <w:iCs/>
          <w:color w:val="000000"/>
          <w:szCs w:val="24"/>
          <w:lang w:eastAsia="en-US"/>
        </w:rPr>
      </w:pPr>
      <w:r w:rsidRPr="00B90F02">
        <w:rPr>
          <w:rFonts w:eastAsia="Times New Roman" w:cs="Times New Roman"/>
          <w:i/>
          <w:iCs/>
          <w:color w:val="000000"/>
          <w:szCs w:val="24"/>
          <w:lang w:eastAsia="en-US"/>
        </w:rPr>
        <w:t>CONSER Editing Guide</w:t>
      </w:r>
    </w:p>
    <w:p w14:paraId="67BCE4FD" w14:textId="06767097" w:rsidR="00B90F02" w:rsidRPr="00B90F02" w:rsidRDefault="00B90F02" w:rsidP="00452552">
      <w:pPr>
        <w:ind w:left="3600" w:hanging="2880"/>
        <w:rPr>
          <w:rFonts w:eastAsia="Times New Roman" w:cs="Times New Roman"/>
          <w:szCs w:val="24"/>
          <w:lang w:eastAsia="en-US"/>
        </w:rPr>
      </w:pPr>
      <w:r w:rsidRPr="00B90F02">
        <w:rPr>
          <w:rFonts w:eastAsia="Times New Roman" w:cs="Times New Roman"/>
          <w:color w:val="000000"/>
          <w:szCs w:val="24"/>
          <w:lang w:eastAsia="en-US"/>
        </w:rPr>
        <w:t>Section B3.3. Modification of a Previously Authenticated Record</w:t>
      </w:r>
    </w:p>
    <w:p w14:paraId="54A9A888" w14:textId="2CB8AE51" w:rsidR="00B90F02" w:rsidRPr="00B90F02" w:rsidRDefault="00B90F02" w:rsidP="00452552">
      <w:pPr>
        <w:ind w:left="720"/>
        <w:rPr>
          <w:rFonts w:eastAsia="Times New Roman" w:cs="Times New Roman"/>
          <w:szCs w:val="24"/>
          <w:lang w:eastAsia="en-US"/>
        </w:rPr>
      </w:pPr>
      <w:r w:rsidRPr="00B90F02">
        <w:rPr>
          <w:rFonts w:eastAsia="Times New Roman" w:cs="Times New Roman"/>
          <w:color w:val="000000"/>
          <w:szCs w:val="24"/>
          <w:lang w:eastAsia="en-US"/>
        </w:rPr>
        <w:t>Section B4.</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Record Maintenance</w:t>
      </w:r>
    </w:p>
    <w:p w14:paraId="0BB35575" w14:textId="6EF63778" w:rsidR="00B90F02" w:rsidRPr="00B90F02" w:rsidRDefault="00B90F02" w:rsidP="00452552">
      <w:pPr>
        <w:ind w:left="720"/>
        <w:rPr>
          <w:rFonts w:eastAsia="Times New Roman" w:cs="Times New Roman"/>
          <w:szCs w:val="24"/>
          <w:lang w:eastAsia="en-US"/>
        </w:rPr>
      </w:pPr>
      <w:r w:rsidRPr="00B90F02">
        <w:rPr>
          <w:rFonts w:eastAsia="Times New Roman" w:cs="Times New Roman"/>
          <w:color w:val="000000"/>
          <w:szCs w:val="24"/>
          <w:lang w:eastAsia="en-US"/>
        </w:rPr>
        <w:t>Section C7.</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Duplicate Records</w:t>
      </w:r>
    </w:p>
    <w:p w14:paraId="79E21A21" w14:textId="7BDD35D3" w:rsidR="00B90F02" w:rsidRPr="00B90F02" w:rsidRDefault="00B90F02" w:rsidP="00452552">
      <w:pPr>
        <w:ind w:left="720"/>
        <w:rPr>
          <w:rFonts w:eastAsia="Times New Roman" w:cs="Times New Roman"/>
          <w:szCs w:val="24"/>
          <w:lang w:eastAsia="en-US"/>
        </w:rPr>
      </w:pPr>
      <w:r w:rsidRPr="00B90F02">
        <w:rPr>
          <w:rFonts w:eastAsia="Times New Roman" w:cs="Times New Roman"/>
          <w:color w:val="000000"/>
          <w:szCs w:val="24"/>
          <w:lang w:eastAsia="en-US"/>
        </w:rPr>
        <w:t>Section C8.</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Record Consolidation/Separation</w:t>
      </w:r>
    </w:p>
    <w:p w14:paraId="72115FC4" w14:textId="3395BE1A" w:rsidR="00B90F02" w:rsidRPr="00B90F02" w:rsidRDefault="00B90F02" w:rsidP="00452552">
      <w:pPr>
        <w:ind w:left="720"/>
        <w:rPr>
          <w:rFonts w:eastAsia="Times New Roman" w:cs="Times New Roman"/>
          <w:szCs w:val="24"/>
          <w:lang w:eastAsia="en-US"/>
        </w:rPr>
      </w:pPr>
      <w:r w:rsidRPr="00B90F02">
        <w:rPr>
          <w:rFonts w:eastAsia="Times New Roman" w:cs="Times New Roman"/>
          <w:color w:val="000000"/>
          <w:szCs w:val="24"/>
          <w:lang w:eastAsia="en-US"/>
        </w:rPr>
        <w:t>Section C9.</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Converting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to </w:t>
      </w:r>
      <w:r w:rsidRPr="00B90F02">
        <w:rPr>
          <w:rFonts w:eastAsia="Times New Roman" w:cs="Times New Roman"/>
          <w:i/>
          <w:iCs/>
          <w:color w:val="000000"/>
          <w:szCs w:val="24"/>
          <w:lang w:eastAsia="en-US"/>
        </w:rPr>
        <w:t>AACR2</w:t>
      </w:r>
    </w:p>
    <w:p w14:paraId="1F93E51B" w14:textId="77777777" w:rsidR="00B90F02" w:rsidRPr="00B90F02" w:rsidRDefault="00B90F02" w:rsidP="00452552">
      <w:pPr>
        <w:ind w:left="720"/>
        <w:rPr>
          <w:rFonts w:eastAsia="Times New Roman" w:cs="Times New Roman"/>
          <w:szCs w:val="24"/>
          <w:lang w:eastAsia="en-US"/>
        </w:rPr>
      </w:pPr>
      <w:r w:rsidRPr="00B90F02">
        <w:rPr>
          <w:rFonts w:eastAsia="Times New Roman" w:cs="Times New Roman"/>
          <w:color w:val="000000"/>
          <w:szCs w:val="24"/>
          <w:lang w:eastAsia="en-US"/>
        </w:rPr>
        <w:t>Section C10. Latest Entry Records</w:t>
      </w:r>
    </w:p>
    <w:p w14:paraId="07C8FCE0" w14:textId="77777777" w:rsidR="00B90F02" w:rsidRPr="00B90F02" w:rsidRDefault="00B90F02" w:rsidP="00B90F02">
      <w:pPr>
        <w:rPr>
          <w:rFonts w:eastAsia="Times New Roman" w:cs="Times New Roman"/>
          <w:szCs w:val="24"/>
          <w:lang w:eastAsia="en-US"/>
        </w:rPr>
      </w:pPr>
    </w:p>
    <w:p w14:paraId="1F0CFA7B" w14:textId="52721E68" w:rsidR="00452552" w:rsidRDefault="00B90F02" w:rsidP="00452552">
      <w:pPr>
        <w:rPr>
          <w:rFonts w:eastAsia="Times New Roman" w:cs="Times New Roman"/>
          <w:color w:val="000000"/>
          <w:szCs w:val="24"/>
          <w:lang w:eastAsia="en-US"/>
        </w:rPr>
      </w:pPr>
      <w:r w:rsidRPr="00B90F02">
        <w:rPr>
          <w:rFonts w:eastAsia="Times New Roman" w:cs="Times New Roman"/>
          <w:i/>
          <w:iCs/>
          <w:color w:val="000000"/>
          <w:szCs w:val="24"/>
          <w:lang w:eastAsia="en-US"/>
        </w:rPr>
        <w:t>CONSER Cataloging Manual</w:t>
      </w:r>
      <w:r w:rsidRPr="00B90F02">
        <w:rPr>
          <w:rFonts w:eastAsia="Times New Roman" w:cs="Times New Roman"/>
          <w:color w:val="000000"/>
          <w:szCs w:val="24"/>
          <w:lang w:eastAsia="en-US"/>
        </w:rPr>
        <w:t>:</w:t>
      </w:r>
      <w:r w:rsidR="00452552">
        <w:rPr>
          <w:rFonts w:eastAsia="Times New Roman" w:cs="Times New Roman"/>
          <w:color w:val="000000"/>
          <w:szCs w:val="24"/>
          <w:lang w:eastAsia="en-US"/>
        </w:rPr>
        <w:t xml:space="preserve"> </w:t>
      </w:r>
    </w:p>
    <w:p w14:paraId="4499DC77" w14:textId="1C3DFCA3" w:rsidR="00B90F02" w:rsidRPr="00B90F02" w:rsidRDefault="00B90F02" w:rsidP="00452552">
      <w:pPr>
        <w:ind w:left="5040" w:hanging="4320"/>
        <w:rPr>
          <w:rFonts w:eastAsia="Times New Roman" w:cs="Times New Roman"/>
          <w:szCs w:val="24"/>
          <w:lang w:eastAsia="en-US"/>
        </w:rPr>
      </w:pPr>
      <w:r w:rsidRPr="00B90F02">
        <w:rPr>
          <w:rFonts w:eastAsia="Times New Roman" w:cs="Times New Roman"/>
          <w:color w:val="000000"/>
          <w:szCs w:val="24"/>
          <w:lang w:eastAsia="en-US"/>
        </w:rPr>
        <w:t>Part 1:</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Modules 7 through 16.</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(See </w:t>
      </w:r>
      <w:r w:rsidRPr="00B90F02">
        <w:rPr>
          <w:rFonts w:eastAsia="Times New Roman" w:cs="Times New Roman"/>
          <w:i/>
          <w:iCs/>
          <w:color w:val="000000"/>
          <w:szCs w:val="24"/>
          <w:lang w:eastAsia="en-US"/>
        </w:rPr>
        <w:t xml:space="preserve">CCM </w:t>
      </w:r>
      <w:r w:rsidRPr="00B90F02">
        <w:rPr>
          <w:rFonts w:eastAsia="Times New Roman" w:cs="Times New Roman"/>
          <w:color w:val="000000"/>
          <w:szCs w:val="24"/>
          <w:lang w:eastAsia="en-US"/>
        </w:rPr>
        <w:t>21.2</w:t>
      </w:r>
      <w:r w:rsidRPr="00B90F02">
        <w:rPr>
          <w:rFonts w:eastAsia="Times New Roman" w:cs="Times New Roman"/>
          <w:i/>
          <w:iCs/>
          <w:color w:val="000000"/>
          <w:szCs w:val="24"/>
          <w:lang w:eastAsia="en-US"/>
        </w:rPr>
        <w:t>)</w:t>
      </w:r>
    </w:p>
    <w:p w14:paraId="5DAB98D2" w14:textId="3C035755" w:rsidR="00B90F02" w:rsidRPr="00B90F02" w:rsidRDefault="00B90F02" w:rsidP="00452552">
      <w:pPr>
        <w:ind w:left="1440" w:hanging="720"/>
        <w:rPr>
          <w:rFonts w:eastAsia="Times New Roman" w:cs="Times New Roman"/>
          <w:szCs w:val="24"/>
          <w:lang w:eastAsia="en-US"/>
        </w:rPr>
      </w:pPr>
      <w:r w:rsidRPr="00B90F02">
        <w:rPr>
          <w:rFonts w:eastAsia="Times New Roman" w:cs="Times New Roman"/>
          <w:color w:val="000000"/>
          <w:szCs w:val="24"/>
          <w:lang w:eastAsia="en-US"/>
        </w:rPr>
        <w:t>Part 2:</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Module 22, “Interpreting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Serial Cataloging Records”</w:t>
      </w:r>
    </w:p>
    <w:p w14:paraId="1B129718" w14:textId="6CDCBE38" w:rsidR="00B90F02" w:rsidRPr="00B90F02" w:rsidRDefault="00B90F02" w:rsidP="00452552">
      <w:pPr>
        <w:ind w:left="1440" w:hanging="720"/>
        <w:rPr>
          <w:rFonts w:eastAsia="Times New Roman" w:cs="Times New Roman"/>
          <w:szCs w:val="24"/>
          <w:lang w:eastAsia="en-US"/>
        </w:rPr>
      </w:pPr>
      <w:r w:rsidRPr="00B90F02">
        <w:rPr>
          <w:rFonts w:eastAsia="Times New Roman" w:cs="Times New Roman"/>
          <w:color w:val="000000"/>
          <w:szCs w:val="24"/>
          <w:lang w:eastAsia="en-US"/>
        </w:rPr>
        <w:t>Part 3:</w:t>
      </w:r>
      <w:r w:rsidR="00452552">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Modules 30 through 33.</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(See </w:t>
      </w:r>
      <w:r w:rsidRPr="00B90F02">
        <w:rPr>
          <w:rFonts w:eastAsia="Times New Roman" w:cs="Times New Roman"/>
          <w:i/>
          <w:iCs/>
          <w:color w:val="000000"/>
          <w:szCs w:val="24"/>
          <w:lang w:eastAsia="en-US"/>
        </w:rPr>
        <w:t xml:space="preserve">CCM </w:t>
      </w:r>
      <w:r w:rsidRPr="00B90F02">
        <w:rPr>
          <w:rFonts w:eastAsia="Times New Roman" w:cs="Times New Roman"/>
          <w:color w:val="000000"/>
          <w:szCs w:val="24"/>
          <w:lang w:eastAsia="en-US"/>
        </w:rPr>
        <w:t>21.2</w:t>
      </w:r>
      <w:r w:rsidRPr="00B90F02">
        <w:rPr>
          <w:rFonts w:eastAsia="Times New Roman" w:cs="Times New Roman"/>
          <w:i/>
          <w:iCs/>
          <w:color w:val="000000"/>
          <w:szCs w:val="24"/>
          <w:lang w:eastAsia="en-US"/>
        </w:rPr>
        <w:t>)</w:t>
      </w:r>
    </w:p>
    <w:p w14:paraId="7938E952" w14:textId="100FAED7" w:rsidR="00B90F02" w:rsidRPr="00B90F02" w:rsidRDefault="00B90F02" w:rsidP="00452552">
      <w:pPr>
        <w:pStyle w:val="Heading1"/>
        <w:rPr>
          <w:sz w:val="24"/>
        </w:rPr>
      </w:pPr>
      <w:bookmarkStart w:id="4" w:name="_Toc72664940"/>
      <w:r w:rsidRPr="00B90F02">
        <w:lastRenderedPageBreak/>
        <w:t>Definitions of terms used in this module</w:t>
      </w:r>
      <w:bookmarkEnd w:id="4"/>
      <w:r w:rsidR="00B02C6B">
        <w:t xml:space="preserve"> </w:t>
      </w:r>
    </w:p>
    <w:p w14:paraId="175BE57B" w14:textId="40867815" w:rsidR="00B90F02" w:rsidRPr="00B90F02" w:rsidRDefault="00B90F02" w:rsidP="00452552">
      <w:pPr>
        <w:rPr>
          <w:lang w:eastAsia="en-US"/>
        </w:rPr>
      </w:pPr>
      <w:r w:rsidRPr="00452552">
        <w:rPr>
          <w:b/>
          <w:bCs/>
          <w:lang w:eastAsia="en-US"/>
        </w:rPr>
        <w:t>CONSER database</w:t>
      </w:r>
      <w:r w:rsidR="00452552" w:rsidRPr="00452552">
        <w:rPr>
          <w:lang w:eastAsia="en-US"/>
        </w:rPr>
        <w:t>.</w:t>
      </w:r>
      <w:r w:rsidR="00B02C6B">
        <w:rPr>
          <w:lang w:eastAsia="en-US"/>
        </w:rPr>
        <w:t xml:space="preserve"> </w:t>
      </w:r>
      <w:r w:rsidRPr="00B90F02">
        <w:rPr>
          <w:lang w:eastAsia="en-US"/>
        </w:rPr>
        <w:t xml:space="preserve"> The set of serial and integrating resource records input/created or otherwise introduced to the OCLC database that are authenticated by CONSER participants.</w:t>
      </w:r>
      <w:r w:rsidR="00B02C6B">
        <w:rPr>
          <w:lang w:eastAsia="en-US"/>
        </w:rPr>
        <w:t xml:space="preserve">  </w:t>
      </w:r>
      <w:r w:rsidRPr="00B90F02">
        <w:rPr>
          <w:lang w:eastAsia="en-US"/>
        </w:rPr>
        <w:t>Although some or all CONSER records reside in the local databases of CONSER institutions, maintenance is performed on CONSER records residing in OCLC, making that the authoritative set of CONSER records.</w:t>
      </w:r>
      <w:r w:rsidR="00B02C6B">
        <w:rPr>
          <w:lang w:eastAsia="en-US"/>
        </w:rPr>
        <w:t xml:space="preserve"> </w:t>
      </w:r>
      <w:r w:rsidR="00452552">
        <w:rPr>
          <w:lang w:eastAsia="en-US"/>
        </w:rPr>
        <w:t xml:space="preserve"> </w:t>
      </w:r>
      <w:r w:rsidRPr="00B90F02">
        <w:rPr>
          <w:lang w:eastAsia="en-US"/>
        </w:rPr>
        <w:t>(</w:t>
      </w:r>
      <w:r w:rsidRPr="00B90F02">
        <w:rPr>
          <w:i/>
          <w:iCs/>
          <w:lang w:eastAsia="en-US"/>
        </w:rPr>
        <w:t>CEG</w:t>
      </w:r>
      <w:r w:rsidRPr="00B90F02">
        <w:rPr>
          <w:lang w:eastAsia="en-US"/>
        </w:rPr>
        <w:t>)</w:t>
      </w:r>
    </w:p>
    <w:p w14:paraId="3B7F53E9" w14:textId="77777777" w:rsidR="00B90F02" w:rsidRPr="00B90F02" w:rsidRDefault="00B90F02" w:rsidP="00452552">
      <w:pPr>
        <w:rPr>
          <w:lang w:eastAsia="en-US"/>
        </w:rPr>
      </w:pPr>
    </w:p>
    <w:p w14:paraId="1EC2DC47" w14:textId="33D08E71" w:rsidR="00B90F02" w:rsidRPr="00B90F02" w:rsidRDefault="00B90F02" w:rsidP="00452552">
      <w:pPr>
        <w:rPr>
          <w:lang w:eastAsia="en-US"/>
        </w:rPr>
      </w:pPr>
      <w:r w:rsidRPr="00452552">
        <w:rPr>
          <w:b/>
          <w:bCs/>
          <w:lang w:eastAsia="en-US"/>
        </w:rPr>
        <w:t>CONSER record</w:t>
      </w:r>
      <w:r w:rsidR="00452552" w:rsidRPr="00452552">
        <w:rPr>
          <w:lang w:eastAsia="en-US"/>
        </w:rPr>
        <w:t>.</w:t>
      </w:r>
      <w:r w:rsidR="00B02C6B">
        <w:rPr>
          <w:lang w:eastAsia="en-US"/>
        </w:rPr>
        <w:t xml:space="preserve">  </w:t>
      </w:r>
      <w:r w:rsidRPr="00B90F02">
        <w:rPr>
          <w:lang w:eastAsia="en-US"/>
        </w:rPr>
        <w:t>A bibliographic record for a serial or integrating resource that has been authenticated by at least one participant in the CONSER Program.</w:t>
      </w:r>
      <w:r w:rsidR="00B02C6B">
        <w:rPr>
          <w:lang w:eastAsia="en-US"/>
        </w:rPr>
        <w:t xml:space="preserve"> </w:t>
      </w:r>
      <w:r w:rsidRPr="00B90F02">
        <w:rPr>
          <w:lang w:eastAsia="en-US"/>
        </w:rPr>
        <w:t xml:space="preserve"> (</w:t>
      </w:r>
      <w:r w:rsidRPr="00B90F02">
        <w:rPr>
          <w:i/>
          <w:iCs/>
          <w:lang w:eastAsia="en-US"/>
        </w:rPr>
        <w:t>CEG</w:t>
      </w:r>
      <w:r w:rsidRPr="00B90F02">
        <w:rPr>
          <w:lang w:eastAsia="en-US"/>
        </w:rPr>
        <w:t>)</w:t>
      </w:r>
    </w:p>
    <w:p w14:paraId="34893FF9" w14:textId="77777777" w:rsidR="00B90F02" w:rsidRPr="00B90F02" w:rsidRDefault="00B90F02" w:rsidP="00452552">
      <w:pPr>
        <w:rPr>
          <w:lang w:eastAsia="en-US"/>
        </w:rPr>
      </w:pPr>
    </w:p>
    <w:p w14:paraId="1068056F" w14:textId="75D99574" w:rsidR="00B90F02" w:rsidRPr="00B90F02" w:rsidRDefault="00B90F02" w:rsidP="00452552">
      <w:pPr>
        <w:rPr>
          <w:lang w:eastAsia="en-US"/>
        </w:rPr>
      </w:pPr>
      <w:r w:rsidRPr="00452552">
        <w:rPr>
          <w:b/>
          <w:bCs/>
          <w:lang w:eastAsia="en-US"/>
        </w:rPr>
        <w:t>National level record</w:t>
      </w:r>
      <w:r w:rsidR="00452552">
        <w:rPr>
          <w:lang w:eastAsia="en-US"/>
        </w:rPr>
        <w:t xml:space="preserve">.  </w:t>
      </w:r>
      <w:r w:rsidRPr="00B90F02">
        <w:rPr>
          <w:lang w:eastAsia="en-US"/>
        </w:rPr>
        <w:t>National level records (also called “national records”) adhere to cataloging standards to enhance their use by agencies world-wide.</w:t>
      </w:r>
      <w:r w:rsidR="00B02C6B">
        <w:rPr>
          <w:lang w:eastAsia="en-US"/>
        </w:rPr>
        <w:t xml:space="preserve"> </w:t>
      </w:r>
      <w:r w:rsidRPr="00B90F02">
        <w:rPr>
          <w:lang w:eastAsia="en-US"/>
        </w:rPr>
        <w:t xml:space="preserve"> CONSER records function as national serials records due to the fact that program catalogers follow standards found in </w:t>
      </w:r>
      <w:r w:rsidRPr="00B90F02">
        <w:rPr>
          <w:i/>
          <w:iCs/>
          <w:lang w:eastAsia="en-US"/>
        </w:rPr>
        <w:t>RDA</w:t>
      </w:r>
      <w:r w:rsidRPr="00B90F02">
        <w:rPr>
          <w:lang w:eastAsia="en-US"/>
        </w:rPr>
        <w:t xml:space="preserve">, </w:t>
      </w:r>
      <w:r w:rsidRPr="00B90F02">
        <w:rPr>
          <w:i/>
          <w:iCs/>
          <w:lang w:eastAsia="en-US"/>
        </w:rPr>
        <w:t>LC-PCC PSs</w:t>
      </w:r>
      <w:r w:rsidRPr="00B90F02">
        <w:rPr>
          <w:lang w:eastAsia="en-US"/>
        </w:rPr>
        <w:t xml:space="preserve">, MARC 21, </w:t>
      </w:r>
      <w:r w:rsidRPr="00B90F02">
        <w:rPr>
          <w:i/>
          <w:iCs/>
          <w:lang w:eastAsia="en-US"/>
        </w:rPr>
        <w:t>CCM</w:t>
      </w:r>
      <w:r w:rsidRPr="00B90F02">
        <w:rPr>
          <w:lang w:eastAsia="en-US"/>
        </w:rPr>
        <w:t xml:space="preserve">, and </w:t>
      </w:r>
      <w:r w:rsidRPr="00B90F02">
        <w:rPr>
          <w:i/>
          <w:iCs/>
          <w:lang w:eastAsia="en-US"/>
        </w:rPr>
        <w:t>CEG</w:t>
      </w:r>
      <w:r w:rsidRPr="00B90F02">
        <w:rPr>
          <w:lang w:eastAsia="en-US"/>
        </w:rPr>
        <w:t>.  CONSER records are available in the OCLC WorldCat catalog and other bibliographic utilities, and accessed through CONSER members’ local catalog systems.</w:t>
      </w:r>
      <w:r w:rsidR="00452552">
        <w:rPr>
          <w:lang w:eastAsia="en-US"/>
        </w:rPr>
        <w:t xml:space="preserve"> </w:t>
      </w:r>
      <w:r w:rsidRPr="00B90F02">
        <w:rPr>
          <w:lang w:eastAsia="en-US"/>
        </w:rPr>
        <w:t xml:space="preserve"> (</w:t>
      </w:r>
      <w:r w:rsidRPr="00B90F02">
        <w:rPr>
          <w:i/>
          <w:iCs/>
          <w:lang w:eastAsia="en-US"/>
        </w:rPr>
        <w:t>CCM</w:t>
      </w:r>
      <w:r w:rsidRPr="00B90F02">
        <w:rPr>
          <w:lang w:eastAsia="en-US"/>
        </w:rPr>
        <w:t>)</w:t>
      </w:r>
    </w:p>
    <w:p w14:paraId="01A51BDD" w14:textId="77777777" w:rsidR="00B90F02" w:rsidRPr="00B90F02" w:rsidRDefault="00B90F02" w:rsidP="00452552">
      <w:pPr>
        <w:rPr>
          <w:lang w:eastAsia="en-US"/>
        </w:rPr>
      </w:pPr>
    </w:p>
    <w:p w14:paraId="362AAB07" w14:textId="5FFD5CE1" w:rsidR="00B90F02" w:rsidRPr="00B90F02" w:rsidRDefault="00B90F02" w:rsidP="00452552">
      <w:pPr>
        <w:rPr>
          <w:lang w:eastAsia="en-US"/>
        </w:rPr>
      </w:pPr>
      <w:r w:rsidRPr="00452552">
        <w:rPr>
          <w:b/>
          <w:bCs/>
          <w:lang w:eastAsia="en-US"/>
        </w:rPr>
        <w:t>Record Consolidation</w:t>
      </w:r>
      <w:r w:rsidR="00452552" w:rsidRPr="00452552">
        <w:rPr>
          <w:lang w:eastAsia="en-US"/>
        </w:rPr>
        <w:t>.</w:t>
      </w:r>
      <w:r w:rsidR="00452552">
        <w:rPr>
          <w:lang w:eastAsia="en-US"/>
        </w:rPr>
        <w:t xml:space="preserve">  </w:t>
      </w:r>
      <w:r w:rsidRPr="00B90F02">
        <w:rPr>
          <w:lang w:eastAsia="en-US"/>
        </w:rPr>
        <w:t>The merging of information from multiple serial records into fewer records, and the deletion of records no longer needed to describe a serial.</w:t>
      </w:r>
      <w:r w:rsidR="00452552">
        <w:rPr>
          <w:lang w:eastAsia="en-US"/>
        </w:rPr>
        <w:t xml:space="preserve"> </w:t>
      </w:r>
      <w:r w:rsidRPr="00B90F02">
        <w:rPr>
          <w:lang w:eastAsia="en-US"/>
        </w:rPr>
        <w:t xml:space="preserve"> The records to be deleted are called superseded records.</w:t>
      </w:r>
      <w:r w:rsidR="00452552">
        <w:rPr>
          <w:lang w:eastAsia="en-US"/>
        </w:rPr>
        <w:t xml:space="preserve"> </w:t>
      </w:r>
      <w:r w:rsidRPr="00B90F02">
        <w:rPr>
          <w:lang w:eastAsia="en-US"/>
        </w:rPr>
        <w:t xml:space="preserve"> Record consolidation involves selecting a record to retain, modifying that record, and reporting superseded records for deletion. </w:t>
      </w:r>
      <w:r w:rsidR="00452552">
        <w:rPr>
          <w:lang w:eastAsia="en-US"/>
        </w:rPr>
        <w:t xml:space="preserve"> </w:t>
      </w:r>
      <w:r w:rsidRPr="00B90F02">
        <w:rPr>
          <w:lang w:eastAsia="en-US"/>
        </w:rPr>
        <w:t>(</w:t>
      </w:r>
      <w:r w:rsidRPr="00B90F02">
        <w:rPr>
          <w:i/>
          <w:iCs/>
          <w:lang w:eastAsia="en-US"/>
        </w:rPr>
        <w:t>CEG</w:t>
      </w:r>
      <w:r w:rsidRPr="00B90F02">
        <w:rPr>
          <w:lang w:eastAsia="en-US"/>
        </w:rPr>
        <w:t>)</w:t>
      </w:r>
    </w:p>
    <w:p w14:paraId="1DEFF8CC" w14:textId="77777777" w:rsidR="00B90F02" w:rsidRPr="00B90F02" w:rsidRDefault="00B90F02" w:rsidP="00452552">
      <w:pPr>
        <w:rPr>
          <w:lang w:eastAsia="en-US"/>
        </w:rPr>
      </w:pPr>
    </w:p>
    <w:p w14:paraId="1A287378" w14:textId="4992C63D" w:rsidR="00B90F02" w:rsidRPr="00B90F02" w:rsidRDefault="00B90F02" w:rsidP="00452552">
      <w:pPr>
        <w:rPr>
          <w:lang w:eastAsia="en-US"/>
        </w:rPr>
      </w:pPr>
      <w:r w:rsidRPr="00452552">
        <w:rPr>
          <w:b/>
          <w:bCs/>
          <w:lang w:eastAsia="en-US"/>
        </w:rPr>
        <w:t>Record Conversion</w:t>
      </w:r>
      <w:r w:rsidR="00452552">
        <w:rPr>
          <w:lang w:eastAsia="en-US"/>
        </w:rPr>
        <w:t xml:space="preserve">.  </w:t>
      </w:r>
      <w:r w:rsidRPr="00B90F02">
        <w:rPr>
          <w:lang w:eastAsia="en-US"/>
        </w:rPr>
        <w:t>In</w:t>
      </w:r>
      <w:r w:rsidR="00B02C6B" w:rsidRPr="00B02C6B">
        <w:rPr>
          <w:lang w:eastAsia="en-US"/>
        </w:rPr>
        <w:t xml:space="preserve"> </w:t>
      </w:r>
      <w:r w:rsidRPr="00B90F02">
        <w:rPr>
          <w:lang w:eastAsia="en-US"/>
        </w:rPr>
        <w:t>this module, the term is generally used for the conversion of pre-</w:t>
      </w:r>
      <w:r w:rsidRPr="00B90F02">
        <w:rPr>
          <w:i/>
          <w:iCs/>
          <w:lang w:eastAsia="en-US"/>
        </w:rPr>
        <w:t>AACR2</w:t>
      </w:r>
      <w:r w:rsidRPr="00B90F02">
        <w:rPr>
          <w:lang w:eastAsia="en-US"/>
        </w:rPr>
        <w:t xml:space="preserve"> records to comply with </w:t>
      </w:r>
      <w:r w:rsidRPr="00B90F02">
        <w:rPr>
          <w:i/>
          <w:iCs/>
          <w:lang w:eastAsia="en-US"/>
        </w:rPr>
        <w:t xml:space="preserve">RDA </w:t>
      </w:r>
      <w:r w:rsidRPr="00B90F02">
        <w:rPr>
          <w:lang w:eastAsia="en-US"/>
        </w:rPr>
        <w:t>instructions (also called “recataloging”).</w:t>
      </w:r>
      <w:r w:rsidR="00452552">
        <w:rPr>
          <w:lang w:eastAsia="en-US"/>
        </w:rPr>
        <w:t xml:space="preserve"> </w:t>
      </w:r>
      <w:r w:rsidRPr="00B90F02">
        <w:rPr>
          <w:lang w:eastAsia="en-US"/>
        </w:rPr>
        <w:t xml:space="preserve"> (</w:t>
      </w:r>
      <w:r w:rsidRPr="00B90F02">
        <w:rPr>
          <w:i/>
          <w:iCs/>
          <w:lang w:eastAsia="en-US"/>
        </w:rPr>
        <w:t>CCM)</w:t>
      </w:r>
    </w:p>
    <w:p w14:paraId="1CE26F67" w14:textId="25C994B1" w:rsidR="00B90F02" w:rsidRPr="00B90F02" w:rsidRDefault="00B90F02" w:rsidP="00452552">
      <w:pPr>
        <w:rPr>
          <w:lang w:eastAsia="en-US"/>
        </w:rPr>
      </w:pPr>
    </w:p>
    <w:p w14:paraId="35D88DB9" w14:textId="6B7A67FF" w:rsidR="00B90F02" w:rsidRDefault="00B90F02" w:rsidP="00452552">
      <w:pPr>
        <w:rPr>
          <w:lang w:eastAsia="en-US"/>
        </w:rPr>
      </w:pPr>
      <w:r w:rsidRPr="00452552">
        <w:rPr>
          <w:b/>
          <w:bCs/>
          <w:lang w:eastAsia="en-US"/>
        </w:rPr>
        <w:t>Record Separation</w:t>
      </w:r>
      <w:r w:rsidR="00452552">
        <w:rPr>
          <w:lang w:eastAsia="en-US"/>
        </w:rPr>
        <w:t xml:space="preserve">.  </w:t>
      </w:r>
      <w:r w:rsidRPr="00B90F02">
        <w:rPr>
          <w:lang w:eastAsia="en-US"/>
        </w:rPr>
        <w:t>Differences in, or changes to cataloging standards may lead to the separation of data initially recorded in a single record that is then rearranged for multiple records.</w:t>
      </w:r>
      <w:r w:rsidR="00B02C6B">
        <w:rPr>
          <w:lang w:eastAsia="en-US"/>
        </w:rPr>
        <w:t xml:space="preserve"> </w:t>
      </w:r>
      <w:r w:rsidRPr="00B90F02">
        <w:rPr>
          <w:lang w:eastAsia="en-US"/>
        </w:rPr>
        <w:t xml:space="preserve"> This typically results in retaining and modifying the initial record and creating an additional record for a related serial title(s).</w:t>
      </w:r>
      <w:r w:rsidR="00452552">
        <w:rPr>
          <w:lang w:eastAsia="en-US"/>
        </w:rPr>
        <w:t xml:space="preserve"> </w:t>
      </w:r>
      <w:r w:rsidRPr="00B90F02">
        <w:rPr>
          <w:lang w:eastAsia="en-US"/>
        </w:rPr>
        <w:t xml:space="preserve"> Some information from the initial record is then transferred to the new record(s). </w:t>
      </w:r>
      <w:r w:rsidR="00EB104F">
        <w:rPr>
          <w:lang w:eastAsia="en-US"/>
        </w:rPr>
        <w:t xml:space="preserve"> </w:t>
      </w:r>
      <w:r w:rsidRPr="00B90F02">
        <w:rPr>
          <w:lang w:eastAsia="en-US"/>
        </w:rPr>
        <w:t>The process is called record separation, or simply “breaking-up” a record (</w:t>
      </w:r>
      <w:r w:rsidRPr="00452552">
        <w:rPr>
          <w:i/>
          <w:iCs/>
          <w:lang w:eastAsia="en-US"/>
        </w:rPr>
        <w:t>CEG</w:t>
      </w:r>
      <w:r w:rsidRPr="00B90F02">
        <w:rPr>
          <w:lang w:eastAsia="en-US"/>
        </w:rPr>
        <w:t>)</w:t>
      </w:r>
    </w:p>
    <w:p w14:paraId="7543C753" w14:textId="77777777" w:rsidR="00452552" w:rsidRPr="00B90F02" w:rsidRDefault="00452552" w:rsidP="00452552">
      <w:pPr>
        <w:rPr>
          <w:lang w:eastAsia="en-US"/>
        </w:rPr>
      </w:pPr>
    </w:p>
    <w:p w14:paraId="4FC1BABD" w14:textId="087ACBF8" w:rsidR="00452552" w:rsidRDefault="00452552">
      <w:pPr>
        <w:spacing w:after="160" w:line="259" w:lineRule="auto"/>
        <w:rPr>
          <w:rFonts w:eastAsia="Times New Roman" w:cs="Times New Roman"/>
          <w:szCs w:val="24"/>
          <w:lang w:eastAsia="en-US"/>
        </w:rPr>
      </w:pPr>
      <w:r>
        <w:rPr>
          <w:rFonts w:eastAsia="Times New Roman" w:cs="Times New Roman"/>
          <w:szCs w:val="24"/>
          <w:lang w:eastAsia="en-US"/>
        </w:rPr>
        <w:br w:type="page"/>
      </w:r>
    </w:p>
    <w:p w14:paraId="5625B7E8" w14:textId="36A35E54" w:rsidR="00B90F02" w:rsidRPr="00B90F02" w:rsidRDefault="00B90F02" w:rsidP="00452552">
      <w:pPr>
        <w:pStyle w:val="Heading1"/>
        <w:rPr>
          <w:sz w:val="24"/>
        </w:rPr>
      </w:pPr>
      <w:bookmarkStart w:id="5" w:name="_Toc72664941"/>
      <w:r w:rsidRPr="00B90F02">
        <w:lastRenderedPageBreak/>
        <w:t xml:space="preserve">21.1. </w:t>
      </w:r>
      <w:r w:rsidR="008316A7">
        <w:t xml:space="preserve"> </w:t>
      </w:r>
      <w:r w:rsidRPr="00B90F02">
        <w:t>What are serial record modifications?</w:t>
      </w:r>
      <w:bookmarkEnd w:id="5"/>
    </w:p>
    <w:p w14:paraId="2D166066" w14:textId="59003EA3" w:rsidR="00B02C6B" w:rsidRDefault="00B90F02" w:rsidP="00B02C6B">
      <w:pPr>
        <w:pStyle w:val="Heading2"/>
      </w:pPr>
      <w:bookmarkStart w:id="6" w:name="_Toc72664942"/>
      <w:r w:rsidRPr="00B90F02">
        <w:t>21.1.1.</w:t>
      </w:r>
      <w:r w:rsidR="00B02C6B">
        <w:t xml:space="preserve"> </w:t>
      </w:r>
      <w:r w:rsidRPr="00B90F02">
        <w:t xml:space="preserve"> Explanation of record modifications</w:t>
      </w:r>
      <w:bookmarkEnd w:id="6"/>
    </w:p>
    <w:p w14:paraId="10673900" w14:textId="025DA4D1"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Serial record modifications cover all changes to existing records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This involves the addition of information that extends the coverage of a record, or improves the accuracy of the record, or updates the record to current cataloging policies, or simply makes the record more complete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Serial records often need to be modified because serial publications often change over time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deletion of information deemed to be inaccurate or better covered on an alternate record, including the deletion of a duplicate record, is also covered in this module as record modification.</w:t>
      </w:r>
    </w:p>
    <w:p w14:paraId="63026242" w14:textId="77777777" w:rsidR="00B90F02" w:rsidRPr="00B90F02" w:rsidRDefault="00B90F02" w:rsidP="00B90F02">
      <w:pPr>
        <w:rPr>
          <w:rFonts w:eastAsia="Times New Roman" w:cs="Times New Roman"/>
          <w:szCs w:val="24"/>
          <w:lang w:eastAsia="en-US"/>
        </w:rPr>
      </w:pPr>
    </w:p>
    <w:p w14:paraId="66755E96" w14:textId="4BBE278E" w:rsidR="00B02C6B" w:rsidRDefault="00B90F02" w:rsidP="00B02C6B">
      <w:pPr>
        <w:pStyle w:val="Heading2"/>
      </w:pPr>
      <w:bookmarkStart w:id="7" w:name="_Toc72664943"/>
      <w:r w:rsidRPr="00B90F02">
        <w:t>21.1.2.</w:t>
      </w:r>
      <w:r w:rsidR="00B02C6B">
        <w:t xml:space="preserve"> </w:t>
      </w:r>
      <w:r w:rsidRPr="00B90F02">
        <w:t xml:space="preserve"> Cooperative cataloging</w:t>
      </w:r>
      <w:bookmarkEnd w:id="7"/>
    </w:p>
    <w:p w14:paraId="6D805A61" w14:textId="2A41DFC4"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Information in records created by CONSER members is accepted by other members unless the information is clearly erroneous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Due to changes in cataloging standards and policies, the potential for serial record modification is endless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Catalogers working cooperatively in a common database must accept inconsistencies with current treatment when publications are under adequate bibliographic control</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This has become more important as the database increasingly includes records that were authenticated many years ago and have been used in members’ local systems and files</w:t>
      </w:r>
      <w:r w:rsidR="00EB104F">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Records that were accurately input when they were created are significantly modified (e.g., consolidated, converted, choice of entry changed) only when there is a clear practical need</w:t>
      </w:r>
      <w:r w:rsidR="00EB104F">
        <w:rPr>
          <w:rFonts w:eastAsia="Times New Roman" w:cs="Times New Roman"/>
          <w:i/>
          <w:iCs/>
          <w:color w:val="000000"/>
          <w:szCs w:val="24"/>
          <w:lang w:eastAsia="en-US"/>
        </w:rPr>
        <w:t xml:space="preserve">. </w:t>
      </w:r>
      <w:r w:rsidRPr="00B90F02">
        <w:rPr>
          <w:rFonts w:eastAsia="Times New Roman" w:cs="Times New Roman"/>
          <w:color w:val="000000"/>
          <w:szCs w:val="24"/>
          <w:lang w:eastAsia="en-US"/>
        </w:rPr>
        <w:t>When questions arise, CONSER catalogers routinely consult with one another to determine the appropriate action.</w:t>
      </w:r>
      <w:r w:rsidR="00B02C6B">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(See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B1.7.)</w:t>
      </w:r>
    </w:p>
    <w:p w14:paraId="70183226" w14:textId="77777777" w:rsidR="00B90F02" w:rsidRPr="00B90F02" w:rsidRDefault="00B90F02" w:rsidP="00B90F02">
      <w:pPr>
        <w:rPr>
          <w:rFonts w:eastAsia="Times New Roman" w:cs="Times New Roman"/>
          <w:szCs w:val="24"/>
          <w:lang w:eastAsia="en-US"/>
        </w:rPr>
      </w:pPr>
    </w:p>
    <w:p w14:paraId="6B48BFD5" w14:textId="202DD8E8"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The usefulness of the CONSER database is dependent on the degree to which the authoritativeness of CONSER records can be ascertained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An authenticated record is accepted as authoritative according to its level of authentication and record level.</w:t>
      </w:r>
      <w:r w:rsidR="00B02C6B">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In the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C2, “Participant Authentication,” record authentication is fully explained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records include the essential elements which are “technically correct, adhering to the appropriate rules, interpretations, and coding guidelines.”</w:t>
      </w:r>
      <w:r w:rsidR="00B02C6B">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The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establishes the policies and practices to which the members collectively agree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records are clearly marked for the cataloging community (bibliographic level (leader/07) “s”, fields 010 and 042) which facilitates other libraries’ use of the records.</w:t>
      </w:r>
      <w:r w:rsidR="00B02C6B">
        <w:rPr>
          <w:rFonts w:eastAsia="Times New Roman" w:cs="Times New Roman"/>
          <w:color w:val="000000"/>
          <w:szCs w:val="24"/>
          <w:lang w:eastAsia="en-US"/>
        </w:rPr>
        <w:t xml:space="preserve"> </w:t>
      </w:r>
    </w:p>
    <w:p w14:paraId="60F43B19" w14:textId="5333EB93" w:rsidR="00B90F02" w:rsidRPr="00B90F02" w:rsidRDefault="00B90F02" w:rsidP="00B90F02">
      <w:pPr>
        <w:rPr>
          <w:rFonts w:eastAsia="Times New Roman" w:cs="Times New Roman"/>
          <w:szCs w:val="24"/>
          <w:lang w:eastAsia="en-US"/>
        </w:rPr>
      </w:pPr>
    </w:p>
    <w:p w14:paraId="148C1D81" w14:textId="493B4EF8"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Cooperation is key to CONSER’s effective operation</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Program catalogers work together to build and maintain a common serials database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Through program meetings, consultations with catalogers, online discussions, and other encounters, program catalogers solve problems, resolve bibliographic conflicts, and address complex serials cataloging issues in a cooperative manner</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CONSER Operations Committee has developed as the operational backbone for the program, and the Library of Congress provides support for catalogers throughout the program through CONSER Program staff and Library of Congress serials catalogers.</w:t>
      </w:r>
    </w:p>
    <w:p w14:paraId="5E549529" w14:textId="77777777" w:rsidR="00B90F02" w:rsidRPr="00B90F02" w:rsidRDefault="00B90F02" w:rsidP="00B90F02">
      <w:pPr>
        <w:rPr>
          <w:rFonts w:eastAsia="Times New Roman" w:cs="Times New Roman"/>
          <w:szCs w:val="24"/>
          <w:lang w:eastAsia="en-US"/>
        </w:rPr>
      </w:pPr>
    </w:p>
    <w:p w14:paraId="0468414D" w14:textId="42CAF42E" w:rsidR="00B02C6B" w:rsidRDefault="00B90F02" w:rsidP="00B02C6B">
      <w:pPr>
        <w:pStyle w:val="Heading2"/>
      </w:pPr>
      <w:bookmarkStart w:id="8" w:name="_Toc72664944"/>
      <w:r w:rsidRPr="00B90F02">
        <w:lastRenderedPageBreak/>
        <w:t>21.1.3.</w:t>
      </w:r>
      <w:r w:rsidR="00B02C6B">
        <w:t xml:space="preserve">  </w:t>
      </w:r>
      <w:r w:rsidRPr="00B90F02">
        <w:t>Modifying “national level” records</w:t>
      </w:r>
      <w:bookmarkEnd w:id="8"/>
    </w:p>
    <w:p w14:paraId="6DEB21AE" w14:textId="616C35E9"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The CONSER database exists as a subset of the group of serial records in OCLC’s WorldCat system</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members function as “serial enhance” catalogers in OCLC and are able to modify any serial record in OCLC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catalogers regularly modify CONSER and non-CONSER records in OCLC and some of the CONSER maintenance requirements involve related records that may not be authenticated by a CONSER cataloger (see 21.1.4 below)</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Other OCLC members are limited as to the extent to which they can replace existing serial records in OCLC and are restricted from modifying CONSER records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In this sense, the ability to modify records enables CONSER to have perhaps its greatest impact on the bibliographic database.</w:t>
      </w:r>
    </w:p>
    <w:p w14:paraId="7077FD9B" w14:textId="77777777" w:rsidR="00B90F02" w:rsidRPr="00B90F02" w:rsidRDefault="00B90F02" w:rsidP="00B90F02">
      <w:pPr>
        <w:rPr>
          <w:rFonts w:eastAsia="Times New Roman" w:cs="Times New Roman"/>
          <w:szCs w:val="24"/>
          <w:lang w:eastAsia="en-US"/>
        </w:rPr>
      </w:pPr>
    </w:p>
    <w:p w14:paraId="464904A4" w14:textId="72371368"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CONSER recognizes its special role in modifying serial records in OCLC and has developed specific membership categories for modifying records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Affiliate membership was established in 1988 to allow commercial services to enrich serial records in OCLC chiefly by adding A&amp;I (Abstracting &amp; Indexing), subscription, and publishing information</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In 1996, CONSER Enhance membership was created to enable various kinds of institutions to modify serial records in OCLC as other CONSER members do.</w:t>
      </w:r>
    </w:p>
    <w:p w14:paraId="7A43DF9E" w14:textId="77777777" w:rsidR="00B90F02" w:rsidRPr="00B90F02" w:rsidRDefault="00B90F02" w:rsidP="00B90F02">
      <w:pPr>
        <w:rPr>
          <w:rFonts w:eastAsia="Times New Roman" w:cs="Times New Roman"/>
          <w:szCs w:val="24"/>
          <w:lang w:eastAsia="en-US"/>
        </w:rPr>
      </w:pPr>
    </w:p>
    <w:p w14:paraId="18E69AA6" w14:textId="36DD96F3"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Restrictions come with these responsibilities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The </w:t>
      </w:r>
      <w:r w:rsidRPr="00B90F02">
        <w:rPr>
          <w:rFonts w:eastAsia="Times New Roman" w:cs="Times New Roman"/>
          <w:i/>
          <w:iCs/>
          <w:color w:val="000000"/>
          <w:szCs w:val="24"/>
          <w:lang w:eastAsia="en-US"/>
        </w:rPr>
        <w:t>CONSER Editing Guide</w:t>
      </w:r>
      <w:r w:rsidRPr="00B90F02">
        <w:rPr>
          <w:rFonts w:eastAsia="Times New Roman" w:cs="Times New Roman"/>
          <w:color w:val="000000"/>
          <w:szCs w:val="24"/>
          <w:lang w:eastAsia="en-US"/>
        </w:rPr>
        <w:t xml:space="preserve"> documents restrictions and notification requirements for the modification of LC, LAC, and NSDP records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C3, C6, C12).</w:t>
      </w:r>
    </w:p>
    <w:p w14:paraId="61C79BA8" w14:textId="77777777" w:rsidR="00B90F02" w:rsidRPr="00B90F02" w:rsidRDefault="00B90F02" w:rsidP="00B90F02">
      <w:pPr>
        <w:rPr>
          <w:rFonts w:eastAsia="Times New Roman" w:cs="Times New Roman"/>
          <w:szCs w:val="24"/>
          <w:lang w:eastAsia="en-US"/>
        </w:rPr>
      </w:pPr>
    </w:p>
    <w:p w14:paraId="6B3D6FC2" w14:textId="02B81BD4" w:rsidR="00B02C6B" w:rsidRDefault="00B90F02" w:rsidP="00B02C6B">
      <w:pPr>
        <w:pStyle w:val="Heading2"/>
      </w:pPr>
      <w:bookmarkStart w:id="9" w:name="_Toc72664945"/>
      <w:r w:rsidRPr="00B90F02">
        <w:t>21.1.4.</w:t>
      </w:r>
      <w:r w:rsidR="00B02C6B">
        <w:t xml:space="preserve">  </w:t>
      </w:r>
      <w:r w:rsidRPr="00B90F02">
        <w:t>CONSER maintenance requirements</w:t>
      </w:r>
      <w:bookmarkEnd w:id="9"/>
      <w:r w:rsidR="00B02C6B">
        <w:t xml:space="preserve"> </w:t>
      </w:r>
    </w:p>
    <w:p w14:paraId="41AB7591" w14:textId="5F5806A2"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Maintenance requirements are outlined in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 “Record Maintenance.”  The “latest issue consulted” note is used when updating a record and is required if available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B6)</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Other changes identified as “mandatory” or “required if available” for record maintenance are the following:</w:t>
      </w:r>
    </w:p>
    <w:p w14:paraId="69CA06FA" w14:textId="77777777" w:rsidR="00B90F02" w:rsidRPr="00B90F02" w:rsidRDefault="00B90F02" w:rsidP="00B90F02">
      <w:pPr>
        <w:rPr>
          <w:rFonts w:eastAsia="Times New Roman" w:cs="Times New Roman"/>
          <w:szCs w:val="24"/>
          <w:lang w:eastAsia="en-US"/>
        </w:rPr>
      </w:pPr>
    </w:p>
    <w:p w14:paraId="067A93B8" w14:textId="4E4BCD33" w:rsidR="00B90F02" w:rsidRPr="00B90F02" w:rsidRDefault="00B90F02" w:rsidP="00B02C6B">
      <w:pPr>
        <w:pStyle w:val="ListParagraph"/>
        <w:numPr>
          <w:ilvl w:val="0"/>
          <w:numId w:val="11"/>
        </w:numPr>
        <w:rPr>
          <w:lang w:eastAsia="en-US"/>
        </w:rPr>
      </w:pPr>
      <w:r w:rsidRPr="00B90F02">
        <w:rPr>
          <w:lang w:eastAsia="en-US"/>
        </w:rPr>
        <w:t>Correcting obvious errors</w:t>
      </w:r>
    </w:p>
    <w:p w14:paraId="2781A6BA" w14:textId="77777777" w:rsidR="00B90F02" w:rsidRPr="00B90F02" w:rsidRDefault="00B90F02" w:rsidP="00B90F02">
      <w:pPr>
        <w:rPr>
          <w:rFonts w:eastAsia="Times New Roman" w:cs="Times New Roman"/>
          <w:szCs w:val="24"/>
          <w:lang w:eastAsia="en-US"/>
        </w:rPr>
      </w:pPr>
    </w:p>
    <w:p w14:paraId="33E5FFD8" w14:textId="01CA7088" w:rsidR="00B90F02" w:rsidRPr="00B90F02" w:rsidRDefault="00B90F02" w:rsidP="00B02C6B">
      <w:pPr>
        <w:pStyle w:val="ListParagraph"/>
        <w:numPr>
          <w:ilvl w:val="0"/>
          <w:numId w:val="11"/>
        </w:numPr>
        <w:rPr>
          <w:lang w:eastAsia="en-US"/>
        </w:rPr>
      </w:pPr>
      <w:r w:rsidRPr="00B90F02">
        <w:rPr>
          <w:lang w:eastAsia="en-US"/>
        </w:rPr>
        <w:t>Changes resulting in the creation of a new record:</w:t>
      </w:r>
    </w:p>
    <w:p w14:paraId="1994C5E2"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Publication status code</w:t>
      </w:r>
    </w:p>
    <w:p w14:paraId="7B781C5B"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Ending date of publication (fixed field element is completed)</w:t>
      </w:r>
    </w:p>
    <w:p w14:paraId="49E4C42C"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Publication information of later/last issues</w:t>
      </w:r>
    </w:p>
    <w:p w14:paraId="6846A23A"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Designation of last issue or note relating to last issue</w:t>
      </w:r>
    </w:p>
    <w:p w14:paraId="78CA6787"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Update "latest issue consulted" note in 588 1 with the designation of the latest issue consulted or the last issue, if available</w:t>
      </w:r>
    </w:p>
    <w:p w14:paraId="07F2ABCB"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Linking entry (and, when available, control numbers) of later record(s)</w:t>
      </w:r>
    </w:p>
    <w:p w14:paraId="03B54711" w14:textId="77777777" w:rsidR="00B90F02" w:rsidRPr="00B90F02" w:rsidRDefault="00B90F02" w:rsidP="00B90F02">
      <w:pPr>
        <w:rPr>
          <w:rFonts w:eastAsia="Times New Roman" w:cs="Times New Roman"/>
          <w:szCs w:val="24"/>
          <w:lang w:eastAsia="en-US"/>
        </w:rPr>
      </w:pPr>
    </w:p>
    <w:p w14:paraId="5C74131E" w14:textId="5F47E2D1" w:rsidR="00B90F02" w:rsidRPr="00B90F02" w:rsidRDefault="00B90F02" w:rsidP="00B02C6B">
      <w:pPr>
        <w:pStyle w:val="ListParagraph"/>
        <w:numPr>
          <w:ilvl w:val="0"/>
          <w:numId w:val="12"/>
        </w:numPr>
        <w:rPr>
          <w:lang w:eastAsia="en-US"/>
        </w:rPr>
      </w:pPr>
      <w:r w:rsidRPr="00B90F02">
        <w:rPr>
          <w:lang w:eastAsia="en-US"/>
        </w:rPr>
        <w:t>Changes resulting in revision of the existing record:</w:t>
      </w:r>
    </w:p>
    <w:p w14:paraId="6C0E4BB9"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Changes pertaining to title authorized access point</w:t>
      </w:r>
    </w:p>
    <w:p w14:paraId="7B7BF2A3" w14:textId="193A9DD3"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Changes pertaining to the title proper</w:t>
      </w:r>
    </w:p>
    <w:p w14:paraId="5D184FEC" w14:textId="77E4A188" w:rsidR="00B90F02" w:rsidRDefault="00B90F02" w:rsidP="00B90F02">
      <w:pPr>
        <w:rPr>
          <w:rFonts w:eastAsia="Times New Roman" w:cs="Times New Roman"/>
          <w:szCs w:val="24"/>
          <w:lang w:eastAsia="en-US"/>
        </w:rPr>
      </w:pPr>
    </w:p>
    <w:p w14:paraId="1915DF5C" w14:textId="7726971F" w:rsidR="00F933D7" w:rsidRDefault="00F933D7" w:rsidP="00B90F02">
      <w:pPr>
        <w:rPr>
          <w:rFonts w:eastAsia="Times New Roman" w:cs="Times New Roman"/>
          <w:szCs w:val="24"/>
          <w:lang w:eastAsia="en-US"/>
        </w:rPr>
      </w:pPr>
    </w:p>
    <w:p w14:paraId="1E808423" w14:textId="77777777" w:rsidR="00F933D7" w:rsidRPr="00B90F02" w:rsidRDefault="00F933D7" w:rsidP="00B90F02">
      <w:pPr>
        <w:rPr>
          <w:rFonts w:eastAsia="Times New Roman" w:cs="Times New Roman"/>
          <w:szCs w:val="24"/>
          <w:lang w:eastAsia="en-US"/>
        </w:rPr>
      </w:pPr>
    </w:p>
    <w:p w14:paraId="08BF028E" w14:textId="63D55799" w:rsidR="00B90F02" w:rsidRPr="00B90F02" w:rsidRDefault="00B90F02" w:rsidP="00B02C6B">
      <w:pPr>
        <w:pStyle w:val="ListParagraph"/>
        <w:numPr>
          <w:ilvl w:val="0"/>
          <w:numId w:val="12"/>
        </w:numPr>
        <w:rPr>
          <w:lang w:eastAsia="en-US"/>
        </w:rPr>
      </w:pPr>
      <w:r w:rsidRPr="00B90F02">
        <w:rPr>
          <w:lang w:eastAsia="en-US"/>
        </w:rPr>
        <w:lastRenderedPageBreak/>
        <w:t>Changes affecting other access points, including:</w:t>
      </w:r>
    </w:p>
    <w:p w14:paraId="22D1B1B1"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Title variations other than title proper (field 246)</w:t>
      </w:r>
    </w:p>
    <w:p w14:paraId="619A9E4D"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Series changes recorded in fields 4XX and 8XX</w:t>
      </w:r>
    </w:p>
    <w:p w14:paraId="03B7E95C"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Responsible entities recorded in fields 550 and 7XX</w:t>
      </w:r>
    </w:p>
    <w:p w14:paraId="41802BCA" w14:textId="77777777" w:rsidR="00B90F02" w:rsidRP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Preceding and succeeding entries (fields 780 and 785)</w:t>
      </w:r>
    </w:p>
    <w:p w14:paraId="015E9208" w14:textId="6416152F" w:rsidR="00B90F02" w:rsidRDefault="00B90F02" w:rsidP="00B02C6B">
      <w:pPr>
        <w:ind w:left="720"/>
        <w:rPr>
          <w:rFonts w:eastAsia="Times New Roman" w:cs="Times New Roman"/>
          <w:szCs w:val="24"/>
          <w:lang w:eastAsia="en-US"/>
        </w:rPr>
      </w:pPr>
      <w:r w:rsidRPr="00B90F02">
        <w:rPr>
          <w:rFonts w:eastAsia="Times New Roman" w:cs="Times New Roman"/>
          <w:color w:val="000000"/>
          <w:szCs w:val="24"/>
          <w:lang w:eastAsia="en-US"/>
        </w:rPr>
        <w:t>Subject fields (6XX, 043, 008/24-27)</w:t>
      </w:r>
    </w:p>
    <w:p w14:paraId="4477F292" w14:textId="77777777" w:rsidR="00B02C6B" w:rsidRDefault="00B02C6B" w:rsidP="00B02C6B">
      <w:pPr>
        <w:rPr>
          <w:rFonts w:eastAsia="Times New Roman" w:cs="Times New Roman"/>
          <w:color w:val="000000"/>
          <w:szCs w:val="24"/>
          <w:lang w:eastAsia="en-US"/>
        </w:rPr>
      </w:pPr>
    </w:p>
    <w:p w14:paraId="5245720D" w14:textId="1532446E" w:rsidR="00B90F02" w:rsidRPr="00B02C6B" w:rsidRDefault="00B90F02" w:rsidP="00B02C6B">
      <w:pPr>
        <w:pStyle w:val="ListParagraph"/>
        <w:numPr>
          <w:ilvl w:val="0"/>
          <w:numId w:val="12"/>
        </w:numPr>
        <w:rPr>
          <w:rFonts w:eastAsia="Times New Roman" w:cs="Times New Roman"/>
          <w:color w:val="000000"/>
          <w:szCs w:val="24"/>
          <w:lang w:eastAsia="en-US"/>
        </w:rPr>
      </w:pPr>
      <w:r w:rsidRPr="00B02C6B">
        <w:rPr>
          <w:rFonts w:eastAsia="Times New Roman" w:cs="Times New Roman"/>
          <w:color w:val="000000"/>
          <w:szCs w:val="24"/>
          <w:lang w:eastAsia="en-US"/>
        </w:rPr>
        <w:t>Frequency data (310 and 008/18-19</w:t>
      </w:r>
      <w:r w:rsidR="00B02C6B" w:rsidRPr="00B02C6B">
        <w:rPr>
          <w:rFonts w:eastAsia="Times New Roman" w:cs="Times New Roman"/>
          <w:color w:val="000000"/>
          <w:szCs w:val="24"/>
          <w:lang w:eastAsia="en-US"/>
        </w:rPr>
        <w:t>)</w:t>
      </w:r>
    </w:p>
    <w:p w14:paraId="2E09C5DE" w14:textId="77777777" w:rsidR="00B02C6B" w:rsidRPr="00B90F02" w:rsidRDefault="00B02C6B" w:rsidP="00B02C6B">
      <w:pPr>
        <w:rPr>
          <w:rFonts w:eastAsia="Times New Roman" w:cs="Times New Roman"/>
          <w:szCs w:val="24"/>
          <w:lang w:eastAsia="en-US"/>
        </w:rPr>
      </w:pPr>
    </w:p>
    <w:p w14:paraId="1080A920" w14:textId="25FF939D" w:rsidR="00B02C6B" w:rsidRDefault="00B90F02" w:rsidP="00B02C6B">
      <w:pPr>
        <w:pStyle w:val="Heading2"/>
      </w:pPr>
      <w:bookmarkStart w:id="10" w:name="_Toc72664946"/>
      <w:r w:rsidRPr="00B90F02">
        <w:t>21.1.5.</w:t>
      </w:r>
      <w:r w:rsidR="00B02C6B">
        <w:t xml:space="preserve">  </w:t>
      </w:r>
      <w:r w:rsidRPr="00B90F02">
        <w:t>Correcting errors</w:t>
      </w:r>
      <w:bookmarkEnd w:id="10"/>
    </w:p>
    <w:p w14:paraId="4D3533FA" w14:textId="6C080A75" w:rsidR="00B90F02" w:rsidRPr="00B90F02" w:rsidRDefault="00B90F02" w:rsidP="00B90F02">
      <w:pPr>
        <w:rPr>
          <w:rFonts w:eastAsia="Times New Roman" w:cs="Times New Roman"/>
          <w:szCs w:val="24"/>
          <w:lang w:eastAsia="en-US"/>
        </w:rPr>
      </w:pP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B4.1, “Correcting Obvious Errors,” specifies members’ responsibilities for correcting errors in CONSER records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It is emphasized that what appears to be incorrect is not always so</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Program members are also encouraged to make certain corrections to unauthenticated records when errors are encountered in the course of the cataloger’s work, particularly those that affect record access</w:t>
      </w:r>
      <w:r w:rsidR="00EB104F">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CONSER catalogers are not obligated to fully review authenticated records that are used or modified in the course of their work.</w:t>
      </w:r>
    </w:p>
    <w:p w14:paraId="0D17D87D" w14:textId="77777777" w:rsidR="00B90F02" w:rsidRPr="00B90F02" w:rsidRDefault="00B90F02" w:rsidP="00B90F02">
      <w:pPr>
        <w:rPr>
          <w:rFonts w:eastAsia="Times New Roman" w:cs="Times New Roman"/>
          <w:szCs w:val="24"/>
          <w:lang w:eastAsia="en-US"/>
        </w:rPr>
      </w:pPr>
    </w:p>
    <w:p w14:paraId="744F57D7" w14:textId="22E9D0C3" w:rsidR="00B02C6B" w:rsidRDefault="00B90F02" w:rsidP="00B02C6B">
      <w:pPr>
        <w:pStyle w:val="Heading2"/>
      </w:pPr>
      <w:bookmarkStart w:id="11" w:name="_Toc72664947"/>
      <w:r w:rsidRPr="00B90F02">
        <w:t>21.1.6.</w:t>
      </w:r>
      <w:r w:rsidR="00B02C6B">
        <w:t xml:space="preserve"> </w:t>
      </w:r>
      <w:r w:rsidRPr="00B90F02">
        <w:t xml:space="preserve"> Other significant changes based on local needs</w:t>
      </w:r>
      <w:bookmarkEnd w:id="11"/>
    </w:p>
    <w:p w14:paraId="66D8DEA4" w14:textId="336C4729"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CONSER has established a basic set of maintenance requirements for its members (as indicated above) which represents only a fraction of the range of modifications that are regularly performed by CONSER catalogers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Many libraries establish additional maintenance requirements for processing serials.</w:t>
      </w:r>
    </w:p>
    <w:p w14:paraId="28E2325D" w14:textId="77777777" w:rsidR="00B90F02" w:rsidRPr="00B90F02" w:rsidRDefault="00B90F02" w:rsidP="00B90F02">
      <w:pPr>
        <w:rPr>
          <w:rFonts w:eastAsia="Times New Roman" w:cs="Times New Roman"/>
          <w:szCs w:val="24"/>
          <w:lang w:eastAsia="en-US"/>
        </w:rPr>
      </w:pPr>
    </w:p>
    <w:p w14:paraId="08B2EC23" w14:textId="094F4436"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This module does not cover the practice of making local modifications to meet institution-specific needs rather than recording the changes on the national record in OCLC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members generally limit the extent to which this occurs since the more work is performed locally, the less it is shared, and the efficiencies of the cooperative effort are diminished.</w:t>
      </w:r>
    </w:p>
    <w:p w14:paraId="0A4EAB3F" w14:textId="77777777" w:rsidR="00B02C6B" w:rsidRPr="00B90F02" w:rsidRDefault="00B02C6B" w:rsidP="00B90F02">
      <w:pPr>
        <w:rPr>
          <w:rFonts w:eastAsia="Times New Roman" w:cs="Times New Roman"/>
          <w:szCs w:val="24"/>
          <w:lang w:eastAsia="en-US"/>
        </w:rPr>
      </w:pPr>
    </w:p>
    <w:p w14:paraId="53199FBB" w14:textId="47FD2476" w:rsidR="00B02C6B" w:rsidRDefault="00B02C6B">
      <w:pPr>
        <w:spacing w:after="160" w:line="259" w:lineRule="auto"/>
        <w:rPr>
          <w:rFonts w:eastAsia="Times New Roman" w:cs="Times New Roman"/>
          <w:szCs w:val="24"/>
          <w:lang w:eastAsia="en-US"/>
        </w:rPr>
      </w:pPr>
      <w:r>
        <w:rPr>
          <w:rFonts w:eastAsia="Times New Roman" w:cs="Times New Roman"/>
          <w:szCs w:val="24"/>
          <w:lang w:eastAsia="en-US"/>
        </w:rPr>
        <w:br w:type="page"/>
      </w:r>
    </w:p>
    <w:p w14:paraId="1911986F" w14:textId="1C0994EF" w:rsidR="00B90F02" w:rsidRPr="00B90F02" w:rsidRDefault="00B90F02" w:rsidP="00B02C6B">
      <w:pPr>
        <w:pStyle w:val="Heading1"/>
      </w:pPr>
      <w:bookmarkStart w:id="12" w:name="_Toc72664948"/>
      <w:r w:rsidRPr="00B90F02">
        <w:lastRenderedPageBreak/>
        <w:t xml:space="preserve">21.2. </w:t>
      </w:r>
      <w:r w:rsidR="008316A7">
        <w:t xml:space="preserve"> </w:t>
      </w:r>
      <w:r w:rsidRPr="00B90F02">
        <w:t>Updating bibliographic information</w:t>
      </w:r>
      <w:bookmarkEnd w:id="12"/>
    </w:p>
    <w:p w14:paraId="59BD952F" w14:textId="23F218DA" w:rsidR="00B02C6B" w:rsidRDefault="00B90F02" w:rsidP="00B02C6B">
      <w:pPr>
        <w:pStyle w:val="Heading2"/>
      </w:pPr>
      <w:bookmarkStart w:id="13" w:name="_Toc72664949"/>
      <w:r w:rsidRPr="00B90F02">
        <w:t>21.2.1.</w:t>
      </w:r>
      <w:r w:rsidR="00B02C6B">
        <w:t xml:space="preserve"> </w:t>
      </w:r>
      <w:r w:rsidRPr="00B90F02">
        <w:t xml:space="preserve"> Changes that may require a new record</w:t>
      </w:r>
      <w:bookmarkEnd w:id="13"/>
    </w:p>
    <w:p w14:paraId="44BEDD7C" w14:textId="58B4097F"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A variety of changes may occur in a serial publication that lead to the creation of a new record</w:t>
      </w:r>
      <w:r w:rsidR="00EB104F">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Module 16, “When to Create a New Description,” covers situations in which the cataloger must determine whether or not a new record should be created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Major and minor title changes according to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2.3.2.13 are explained in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16.2.3 and 16.2.4 with instructions on modifying existing records to reflect minor changes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New records are not required in such cases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table below lists the types of changes that may require a new record, and the related documentation.</w:t>
      </w:r>
    </w:p>
    <w:p w14:paraId="0DDD2269" w14:textId="77777777" w:rsidR="00D47C09" w:rsidRPr="00B90F02" w:rsidRDefault="00D47C09" w:rsidP="00B90F02">
      <w:pPr>
        <w:rPr>
          <w:rFonts w:eastAsia="Times New Roman" w:cs="Times New Roman"/>
          <w:szCs w:val="24"/>
          <w:lang w:eastAsia="en-US"/>
        </w:rPr>
      </w:pPr>
    </w:p>
    <w:tbl>
      <w:tblPr>
        <w:tblW w:w="0" w:type="auto"/>
        <w:jc w:val="center"/>
        <w:tblBorders>
          <w:top w:val="single" w:sz="4" w:space="0" w:color="auto"/>
          <w:bottom w:val="single" w:sz="4" w:space="0" w:color="auto"/>
        </w:tblBorders>
        <w:tblCellMar>
          <w:top w:w="15" w:type="dxa"/>
          <w:left w:w="15" w:type="dxa"/>
          <w:bottom w:w="15" w:type="dxa"/>
          <w:right w:w="15" w:type="dxa"/>
        </w:tblCellMar>
        <w:tblLook w:val="04A0" w:firstRow="1" w:lastRow="0" w:firstColumn="1" w:lastColumn="0" w:noHBand="0" w:noVBand="1"/>
      </w:tblPr>
      <w:tblGrid>
        <w:gridCol w:w="3007"/>
        <w:gridCol w:w="5801"/>
      </w:tblGrid>
      <w:tr w:rsidR="00B90F02" w:rsidRPr="00B90F02" w14:paraId="023B5300" w14:textId="77777777" w:rsidTr="00DC25AC">
        <w:trPr>
          <w:jc w:val="center"/>
        </w:trPr>
        <w:tc>
          <w:tcPr>
            <w:tcW w:w="0" w:type="auto"/>
            <w:tcBorders>
              <w:top w:val="single" w:sz="4" w:space="0" w:color="auto"/>
              <w:bottom w:val="single" w:sz="4" w:space="0" w:color="auto"/>
            </w:tcBorders>
            <w:tcMar>
              <w:top w:w="0" w:type="dxa"/>
              <w:left w:w="120" w:type="dxa"/>
              <w:bottom w:w="0" w:type="dxa"/>
              <w:right w:w="120" w:type="dxa"/>
            </w:tcMar>
            <w:hideMark/>
          </w:tcPr>
          <w:p w14:paraId="67ACFD38" w14:textId="77777777" w:rsidR="00B90F02" w:rsidRPr="00B90F02" w:rsidRDefault="00B90F02" w:rsidP="00DC25AC">
            <w:pPr>
              <w:rPr>
                <w:lang w:eastAsia="en-US"/>
              </w:rPr>
            </w:pPr>
            <w:r w:rsidRPr="00B90F02">
              <w:rPr>
                <w:b/>
                <w:bCs/>
                <w:color w:val="000000"/>
                <w:lang w:eastAsia="en-US"/>
              </w:rPr>
              <w:t>Type of Change</w:t>
            </w:r>
          </w:p>
        </w:tc>
        <w:tc>
          <w:tcPr>
            <w:tcW w:w="0" w:type="auto"/>
            <w:tcBorders>
              <w:top w:val="single" w:sz="4" w:space="0" w:color="auto"/>
              <w:bottom w:val="single" w:sz="4" w:space="0" w:color="auto"/>
            </w:tcBorders>
            <w:tcMar>
              <w:top w:w="0" w:type="dxa"/>
              <w:left w:w="120" w:type="dxa"/>
              <w:bottom w:w="0" w:type="dxa"/>
              <w:right w:w="120" w:type="dxa"/>
            </w:tcMar>
            <w:hideMark/>
          </w:tcPr>
          <w:p w14:paraId="7C2A6A42" w14:textId="77777777" w:rsidR="00B90F02" w:rsidRPr="00B90F02" w:rsidRDefault="00B90F02" w:rsidP="00DC25AC">
            <w:pPr>
              <w:rPr>
                <w:lang w:eastAsia="en-US"/>
              </w:rPr>
            </w:pPr>
            <w:r w:rsidRPr="00B90F02">
              <w:rPr>
                <w:b/>
                <w:bCs/>
                <w:color w:val="000000"/>
                <w:lang w:eastAsia="en-US"/>
              </w:rPr>
              <w:t>Documentation</w:t>
            </w:r>
          </w:p>
        </w:tc>
      </w:tr>
      <w:tr w:rsidR="00B90F02" w:rsidRPr="00B90F02" w14:paraId="30A79B0B" w14:textId="77777777" w:rsidTr="00DC25AC">
        <w:trPr>
          <w:jc w:val="center"/>
        </w:trPr>
        <w:tc>
          <w:tcPr>
            <w:tcW w:w="0" w:type="auto"/>
            <w:tcBorders>
              <w:top w:val="single" w:sz="4" w:space="0" w:color="auto"/>
              <w:bottom w:val="single" w:sz="4" w:space="0" w:color="auto"/>
            </w:tcBorders>
            <w:shd w:val="clear" w:color="auto" w:fill="CCCCCC"/>
            <w:tcMar>
              <w:top w:w="0" w:type="dxa"/>
              <w:left w:w="120" w:type="dxa"/>
              <w:bottom w:w="0" w:type="dxa"/>
              <w:right w:w="120" w:type="dxa"/>
            </w:tcMar>
            <w:hideMark/>
          </w:tcPr>
          <w:p w14:paraId="38EBE591" w14:textId="77777777" w:rsidR="00B90F02" w:rsidRPr="00B90F02" w:rsidRDefault="00B90F02" w:rsidP="00DC25AC">
            <w:pPr>
              <w:rPr>
                <w:lang w:eastAsia="en-US"/>
              </w:rPr>
            </w:pPr>
          </w:p>
          <w:p w14:paraId="4CD2B8DB" w14:textId="77777777" w:rsidR="00B90F02" w:rsidRPr="00B90F02" w:rsidRDefault="00B90F02" w:rsidP="00DC25AC">
            <w:pPr>
              <w:rPr>
                <w:lang w:eastAsia="en-US"/>
              </w:rPr>
            </w:pPr>
            <w:r w:rsidRPr="00B90F02">
              <w:rPr>
                <w:color w:val="000000"/>
                <w:lang w:eastAsia="en-US"/>
              </w:rPr>
              <w:t>Title proper</w:t>
            </w:r>
          </w:p>
          <w:p w14:paraId="630C0AA9" w14:textId="77777777" w:rsidR="00B90F02" w:rsidRDefault="00B90F02" w:rsidP="00DC25AC">
            <w:pPr>
              <w:rPr>
                <w:lang w:eastAsia="en-US"/>
              </w:rPr>
            </w:pPr>
          </w:p>
          <w:p w14:paraId="4B0A777C" w14:textId="329396C6" w:rsidR="00D47C09" w:rsidRPr="00B90F02" w:rsidRDefault="00D47C09" w:rsidP="00DC25AC">
            <w:pPr>
              <w:rPr>
                <w:lang w:eastAsia="en-US"/>
              </w:rPr>
            </w:pPr>
          </w:p>
        </w:tc>
        <w:tc>
          <w:tcPr>
            <w:tcW w:w="0" w:type="auto"/>
            <w:tcBorders>
              <w:top w:val="single" w:sz="4" w:space="0" w:color="auto"/>
              <w:bottom w:val="single" w:sz="4" w:space="0" w:color="auto"/>
            </w:tcBorders>
            <w:shd w:val="clear" w:color="auto" w:fill="CCCCCC"/>
            <w:tcMar>
              <w:top w:w="0" w:type="dxa"/>
              <w:left w:w="120" w:type="dxa"/>
              <w:bottom w:w="0" w:type="dxa"/>
              <w:right w:w="120" w:type="dxa"/>
            </w:tcMar>
            <w:hideMark/>
          </w:tcPr>
          <w:p w14:paraId="6B96A649" w14:textId="77777777" w:rsidR="00B90F02" w:rsidRPr="00B90F02" w:rsidRDefault="00B90F02" w:rsidP="00DC25AC">
            <w:pPr>
              <w:rPr>
                <w:lang w:eastAsia="en-US"/>
              </w:rPr>
            </w:pPr>
          </w:p>
          <w:p w14:paraId="0D764159" w14:textId="77777777" w:rsidR="00B90F02" w:rsidRPr="00B90F02" w:rsidRDefault="00B90F02" w:rsidP="00DC25AC">
            <w:pPr>
              <w:rPr>
                <w:lang w:eastAsia="en-US"/>
              </w:rPr>
            </w:pPr>
            <w:r w:rsidRPr="00B90F02">
              <w:rPr>
                <w:i/>
                <w:iCs/>
                <w:color w:val="000000"/>
                <w:lang w:eastAsia="en-US"/>
              </w:rPr>
              <w:t>AACR2</w:t>
            </w:r>
            <w:r w:rsidRPr="00B90F02">
              <w:rPr>
                <w:color w:val="000000"/>
                <w:lang w:eastAsia="en-US"/>
              </w:rPr>
              <w:t xml:space="preserve"> 21.2C1-2, </w:t>
            </w:r>
            <w:r w:rsidRPr="00B90F02">
              <w:rPr>
                <w:i/>
                <w:iCs/>
                <w:color w:val="000000"/>
                <w:lang w:eastAsia="en-US"/>
              </w:rPr>
              <w:t>AACR2</w:t>
            </w:r>
            <w:r w:rsidRPr="00B90F02">
              <w:rPr>
                <w:color w:val="000000"/>
                <w:lang w:eastAsia="en-US"/>
              </w:rPr>
              <w:t xml:space="preserve"> 21.2C,</w:t>
            </w:r>
            <w:r w:rsidRPr="00B90F02">
              <w:rPr>
                <w:i/>
                <w:iCs/>
                <w:color w:val="000000"/>
                <w:lang w:eastAsia="en-US"/>
              </w:rPr>
              <w:t xml:space="preserve"> LCRI</w:t>
            </w:r>
            <w:r w:rsidRPr="00B90F02">
              <w:rPr>
                <w:color w:val="000000"/>
                <w:lang w:eastAsia="en-US"/>
              </w:rPr>
              <w:t xml:space="preserve"> 21.2C, </w:t>
            </w:r>
            <w:r w:rsidRPr="00B90F02">
              <w:rPr>
                <w:i/>
                <w:iCs/>
                <w:color w:val="000000"/>
                <w:lang w:eastAsia="en-US"/>
              </w:rPr>
              <w:t>CCM</w:t>
            </w:r>
            <w:r w:rsidRPr="00B90F02">
              <w:rPr>
                <w:color w:val="000000"/>
                <w:lang w:eastAsia="en-US"/>
              </w:rPr>
              <w:t xml:space="preserve"> 16.2</w:t>
            </w:r>
          </w:p>
          <w:p w14:paraId="0CB5AC81" w14:textId="77777777" w:rsidR="00B90F02" w:rsidRPr="00B90F02" w:rsidRDefault="00B90F02" w:rsidP="00DC25AC">
            <w:pPr>
              <w:rPr>
                <w:lang w:eastAsia="en-US"/>
              </w:rPr>
            </w:pPr>
          </w:p>
        </w:tc>
      </w:tr>
      <w:tr w:rsidR="00B90F02" w:rsidRPr="00B90F02" w14:paraId="2E87CDC6" w14:textId="77777777" w:rsidTr="00C252DF">
        <w:trPr>
          <w:jc w:val="center"/>
        </w:trPr>
        <w:tc>
          <w:tcPr>
            <w:tcW w:w="0" w:type="auto"/>
            <w:tcBorders>
              <w:top w:val="single" w:sz="4" w:space="0" w:color="auto"/>
              <w:bottom w:val="single" w:sz="4" w:space="0" w:color="auto"/>
            </w:tcBorders>
            <w:tcMar>
              <w:top w:w="0" w:type="dxa"/>
              <w:left w:w="120" w:type="dxa"/>
              <w:bottom w:w="0" w:type="dxa"/>
              <w:right w:w="120" w:type="dxa"/>
            </w:tcMar>
            <w:hideMark/>
          </w:tcPr>
          <w:p w14:paraId="28F3C818" w14:textId="77777777" w:rsidR="00B90F02" w:rsidRPr="00B90F02" w:rsidRDefault="00B90F02" w:rsidP="00DC25AC">
            <w:pPr>
              <w:rPr>
                <w:lang w:eastAsia="en-US"/>
              </w:rPr>
            </w:pPr>
          </w:p>
          <w:p w14:paraId="2B50050E" w14:textId="77777777" w:rsidR="00B90F02" w:rsidRPr="00B90F02" w:rsidRDefault="00B90F02" w:rsidP="00DC25AC">
            <w:pPr>
              <w:rPr>
                <w:lang w:eastAsia="en-US"/>
              </w:rPr>
            </w:pPr>
            <w:r w:rsidRPr="00B90F02">
              <w:rPr>
                <w:color w:val="000000"/>
                <w:lang w:eastAsia="en-US"/>
              </w:rPr>
              <w:t>Corporate body entry:</w:t>
            </w:r>
          </w:p>
          <w:p w14:paraId="37DEB6BD" w14:textId="77777777" w:rsidR="00B90F02" w:rsidRPr="00B90F02" w:rsidRDefault="00B90F02" w:rsidP="00DC25AC">
            <w:pPr>
              <w:rPr>
                <w:lang w:eastAsia="en-US"/>
              </w:rPr>
            </w:pPr>
          </w:p>
          <w:p w14:paraId="26F0DF6E" w14:textId="77777777" w:rsidR="00B90F02" w:rsidRDefault="00B90F02" w:rsidP="00DC25AC">
            <w:pPr>
              <w:rPr>
                <w:color w:val="000000"/>
                <w:lang w:eastAsia="en-US"/>
              </w:rPr>
            </w:pPr>
            <w:r w:rsidRPr="00B90F02">
              <w:rPr>
                <w:color w:val="000000"/>
                <w:lang w:eastAsia="en-US"/>
              </w:rPr>
              <w:t>Body in uniform title:</w:t>
            </w:r>
          </w:p>
          <w:p w14:paraId="4355017E" w14:textId="77777777" w:rsidR="00C252DF" w:rsidRDefault="00C252DF" w:rsidP="00DC25AC">
            <w:pPr>
              <w:rPr>
                <w:lang w:eastAsia="en-US"/>
              </w:rPr>
            </w:pPr>
          </w:p>
          <w:p w14:paraId="76154387" w14:textId="6001E257" w:rsidR="00D47C09" w:rsidRPr="00B90F02" w:rsidRDefault="00D47C09" w:rsidP="00DC25AC">
            <w:pPr>
              <w:rPr>
                <w:lang w:eastAsia="en-US"/>
              </w:rPr>
            </w:pPr>
          </w:p>
        </w:tc>
        <w:tc>
          <w:tcPr>
            <w:tcW w:w="0" w:type="auto"/>
            <w:tcBorders>
              <w:top w:val="single" w:sz="4" w:space="0" w:color="auto"/>
              <w:bottom w:val="single" w:sz="4" w:space="0" w:color="auto"/>
            </w:tcBorders>
            <w:tcMar>
              <w:top w:w="0" w:type="dxa"/>
              <w:left w:w="120" w:type="dxa"/>
              <w:bottom w:w="0" w:type="dxa"/>
              <w:right w:w="120" w:type="dxa"/>
            </w:tcMar>
            <w:hideMark/>
          </w:tcPr>
          <w:p w14:paraId="28CC8E33" w14:textId="77777777" w:rsidR="00B90F02" w:rsidRPr="00B90F02" w:rsidRDefault="00B90F02" w:rsidP="00DC25AC">
            <w:pPr>
              <w:rPr>
                <w:lang w:eastAsia="en-US"/>
              </w:rPr>
            </w:pPr>
          </w:p>
          <w:p w14:paraId="4A78139E" w14:textId="77777777" w:rsidR="00B90F02" w:rsidRPr="00B90F02" w:rsidRDefault="00B90F02" w:rsidP="00DC25AC">
            <w:pPr>
              <w:rPr>
                <w:lang w:eastAsia="en-US"/>
              </w:rPr>
            </w:pPr>
            <w:r w:rsidRPr="00B90F02">
              <w:rPr>
                <w:i/>
                <w:iCs/>
                <w:color w:val="000000"/>
                <w:lang w:eastAsia="en-US"/>
              </w:rPr>
              <w:t>AACR2</w:t>
            </w:r>
            <w:r w:rsidRPr="00B90F02">
              <w:rPr>
                <w:color w:val="000000"/>
                <w:lang w:eastAsia="en-US"/>
              </w:rPr>
              <w:t xml:space="preserve"> 21.3B, </w:t>
            </w:r>
            <w:r w:rsidRPr="00B90F02">
              <w:rPr>
                <w:i/>
                <w:iCs/>
                <w:color w:val="000000"/>
                <w:lang w:eastAsia="en-US"/>
              </w:rPr>
              <w:t xml:space="preserve">LCRI </w:t>
            </w:r>
            <w:r w:rsidRPr="00B90F02">
              <w:rPr>
                <w:color w:val="000000"/>
                <w:lang w:eastAsia="en-US"/>
              </w:rPr>
              <w:t xml:space="preserve">24.2, </w:t>
            </w:r>
            <w:r w:rsidRPr="00B90F02">
              <w:rPr>
                <w:i/>
                <w:iCs/>
                <w:color w:val="000000"/>
                <w:lang w:eastAsia="en-US"/>
              </w:rPr>
              <w:t xml:space="preserve">LCRI </w:t>
            </w:r>
            <w:r w:rsidRPr="00B90F02">
              <w:rPr>
                <w:color w:val="000000"/>
                <w:lang w:eastAsia="en-US"/>
              </w:rPr>
              <w:t>25.5B,</w:t>
            </w:r>
            <w:r w:rsidRPr="00B90F02">
              <w:rPr>
                <w:i/>
                <w:iCs/>
                <w:color w:val="000000"/>
                <w:lang w:eastAsia="en-US"/>
              </w:rPr>
              <w:t xml:space="preserve"> CCM</w:t>
            </w:r>
            <w:r w:rsidRPr="00B90F02">
              <w:rPr>
                <w:color w:val="000000"/>
                <w:lang w:eastAsia="en-US"/>
              </w:rPr>
              <w:t xml:space="preserve"> 16.3</w:t>
            </w:r>
          </w:p>
          <w:p w14:paraId="17A9885B" w14:textId="77777777" w:rsidR="00C252DF" w:rsidRDefault="00C252DF" w:rsidP="00DC25AC">
            <w:pPr>
              <w:rPr>
                <w:i/>
                <w:iCs/>
                <w:color w:val="000000"/>
                <w:lang w:eastAsia="en-US"/>
              </w:rPr>
            </w:pPr>
          </w:p>
          <w:p w14:paraId="7B956D1C" w14:textId="01B85535" w:rsidR="00B90F02" w:rsidRPr="00B90F02" w:rsidRDefault="00B90F02" w:rsidP="00DC25AC">
            <w:pPr>
              <w:rPr>
                <w:lang w:eastAsia="en-US"/>
              </w:rPr>
            </w:pPr>
            <w:r w:rsidRPr="00B90F02">
              <w:rPr>
                <w:i/>
                <w:iCs/>
                <w:color w:val="000000"/>
                <w:lang w:eastAsia="en-US"/>
              </w:rPr>
              <w:t>LCRI</w:t>
            </w:r>
            <w:r w:rsidRPr="00B90F02">
              <w:rPr>
                <w:color w:val="000000"/>
                <w:lang w:eastAsia="en-US"/>
              </w:rPr>
              <w:t xml:space="preserve"> 21.3B, </w:t>
            </w:r>
            <w:r w:rsidRPr="00B90F02">
              <w:rPr>
                <w:i/>
                <w:iCs/>
                <w:color w:val="000000"/>
                <w:lang w:eastAsia="en-US"/>
              </w:rPr>
              <w:t>CCM</w:t>
            </w:r>
            <w:r w:rsidRPr="00B90F02">
              <w:rPr>
                <w:color w:val="000000"/>
                <w:lang w:eastAsia="en-US"/>
              </w:rPr>
              <w:t xml:space="preserve"> 16.3.2</w:t>
            </w:r>
          </w:p>
        </w:tc>
      </w:tr>
      <w:tr w:rsidR="00B90F02" w:rsidRPr="00B90F02" w14:paraId="5916F141" w14:textId="77777777" w:rsidTr="00C252DF">
        <w:trPr>
          <w:jc w:val="center"/>
        </w:trPr>
        <w:tc>
          <w:tcPr>
            <w:tcW w:w="0" w:type="auto"/>
            <w:tcBorders>
              <w:top w:val="single" w:sz="4" w:space="0" w:color="auto"/>
              <w:bottom w:val="single" w:sz="4" w:space="0" w:color="auto"/>
            </w:tcBorders>
            <w:shd w:val="clear" w:color="auto" w:fill="CCCCCC"/>
            <w:tcMar>
              <w:top w:w="0" w:type="dxa"/>
              <w:left w:w="120" w:type="dxa"/>
              <w:bottom w:w="0" w:type="dxa"/>
              <w:right w:w="120" w:type="dxa"/>
            </w:tcMar>
            <w:hideMark/>
          </w:tcPr>
          <w:p w14:paraId="2AEDEF7C" w14:textId="77777777" w:rsidR="00B90F02" w:rsidRPr="00B90F02" w:rsidRDefault="00B90F02" w:rsidP="00DC25AC">
            <w:pPr>
              <w:rPr>
                <w:lang w:eastAsia="en-US"/>
              </w:rPr>
            </w:pPr>
          </w:p>
          <w:p w14:paraId="255A2ED3" w14:textId="77777777" w:rsidR="00B90F02" w:rsidRDefault="00B90F02" w:rsidP="00DC25AC">
            <w:pPr>
              <w:rPr>
                <w:color w:val="000000"/>
                <w:lang w:eastAsia="en-US"/>
              </w:rPr>
            </w:pPr>
            <w:r w:rsidRPr="00B90F02">
              <w:rPr>
                <w:color w:val="000000"/>
                <w:lang w:eastAsia="en-US"/>
              </w:rPr>
              <w:t>Uniform title for translations</w:t>
            </w:r>
          </w:p>
          <w:p w14:paraId="07950B7B" w14:textId="77777777" w:rsidR="00C252DF" w:rsidRDefault="00C252DF" w:rsidP="00DC25AC">
            <w:pPr>
              <w:rPr>
                <w:lang w:eastAsia="en-US"/>
              </w:rPr>
            </w:pPr>
          </w:p>
          <w:p w14:paraId="050937A0" w14:textId="2F27091B" w:rsidR="00D47C09" w:rsidRPr="00B90F02" w:rsidRDefault="00D47C09" w:rsidP="00DC25AC">
            <w:pPr>
              <w:rPr>
                <w:lang w:eastAsia="en-US"/>
              </w:rPr>
            </w:pPr>
          </w:p>
        </w:tc>
        <w:tc>
          <w:tcPr>
            <w:tcW w:w="0" w:type="auto"/>
            <w:tcBorders>
              <w:top w:val="single" w:sz="4" w:space="0" w:color="auto"/>
              <w:bottom w:val="single" w:sz="4" w:space="0" w:color="auto"/>
            </w:tcBorders>
            <w:shd w:val="clear" w:color="auto" w:fill="CCCCCC"/>
            <w:tcMar>
              <w:top w:w="0" w:type="dxa"/>
              <w:left w:w="120" w:type="dxa"/>
              <w:bottom w:w="0" w:type="dxa"/>
              <w:right w:w="120" w:type="dxa"/>
            </w:tcMar>
            <w:hideMark/>
          </w:tcPr>
          <w:p w14:paraId="4DA7A4DB" w14:textId="77777777" w:rsidR="00B90F02" w:rsidRPr="00B90F02" w:rsidRDefault="00B90F02" w:rsidP="00DC25AC">
            <w:pPr>
              <w:rPr>
                <w:lang w:eastAsia="en-US"/>
              </w:rPr>
            </w:pPr>
          </w:p>
          <w:p w14:paraId="336C3416" w14:textId="77777777" w:rsidR="00B90F02" w:rsidRPr="00B90F02" w:rsidRDefault="00B90F02" w:rsidP="00DC25AC">
            <w:pPr>
              <w:rPr>
                <w:lang w:eastAsia="en-US"/>
              </w:rPr>
            </w:pPr>
            <w:r w:rsidRPr="00B90F02">
              <w:rPr>
                <w:i/>
                <w:iCs/>
                <w:color w:val="000000"/>
                <w:lang w:eastAsia="en-US"/>
              </w:rPr>
              <w:t>LCRI</w:t>
            </w:r>
            <w:r w:rsidRPr="00B90F02">
              <w:rPr>
                <w:color w:val="000000"/>
                <w:lang w:eastAsia="en-US"/>
              </w:rPr>
              <w:t xml:space="preserve"> 21.3B, </w:t>
            </w:r>
            <w:r w:rsidRPr="00B90F02">
              <w:rPr>
                <w:i/>
                <w:iCs/>
                <w:color w:val="000000"/>
                <w:lang w:eastAsia="en-US"/>
              </w:rPr>
              <w:t>CCM</w:t>
            </w:r>
            <w:r w:rsidRPr="00B90F02">
              <w:rPr>
                <w:color w:val="000000"/>
                <w:lang w:eastAsia="en-US"/>
              </w:rPr>
              <w:t xml:space="preserve"> 16.3.3</w:t>
            </w:r>
          </w:p>
        </w:tc>
      </w:tr>
      <w:tr w:rsidR="00B90F02" w:rsidRPr="00B90F02" w14:paraId="43A8C1F5" w14:textId="77777777" w:rsidTr="00C252DF">
        <w:trPr>
          <w:jc w:val="center"/>
        </w:trPr>
        <w:tc>
          <w:tcPr>
            <w:tcW w:w="0" w:type="auto"/>
            <w:tcBorders>
              <w:top w:val="single" w:sz="4" w:space="0" w:color="auto"/>
              <w:bottom w:val="single" w:sz="4" w:space="0" w:color="auto"/>
            </w:tcBorders>
            <w:tcMar>
              <w:top w:w="0" w:type="dxa"/>
              <w:left w:w="120" w:type="dxa"/>
              <w:bottom w:w="0" w:type="dxa"/>
              <w:right w:w="120" w:type="dxa"/>
            </w:tcMar>
            <w:hideMark/>
          </w:tcPr>
          <w:p w14:paraId="60322C78" w14:textId="77777777" w:rsidR="00B90F02" w:rsidRPr="00B90F02" w:rsidRDefault="00B90F02" w:rsidP="00DC25AC">
            <w:pPr>
              <w:rPr>
                <w:lang w:eastAsia="en-US"/>
              </w:rPr>
            </w:pPr>
          </w:p>
          <w:p w14:paraId="4BB94204" w14:textId="77777777" w:rsidR="00B90F02" w:rsidRDefault="00B90F02" w:rsidP="00DC25AC">
            <w:pPr>
              <w:rPr>
                <w:color w:val="000000"/>
                <w:lang w:eastAsia="en-US"/>
              </w:rPr>
            </w:pPr>
            <w:r w:rsidRPr="00B90F02">
              <w:rPr>
                <w:color w:val="000000"/>
                <w:lang w:eastAsia="en-US"/>
              </w:rPr>
              <w:t>Physical format</w:t>
            </w:r>
          </w:p>
          <w:p w14:paraId="47DD84B2" w14:textId="77777777" w:rsidR="00C252DF" w:rsidRDefault="00C252DF" w:rsidP="00DC25AC">
            <w:pPr>
              <w:rPr>
                <w:lang w:eastAsia="en-US"/>
              </w:rPr>
            </w:pPr>
          </w:p>
          <w:p w14:paraId="7FE0D9F9" w14:textId="7BE629C6" w:rsidR="00D47C09" w:rsidRPr="00B90F02" w:rsidRDefault="00D47C09" w:rsidP="00DC25AC">
            <w:pPr>
              <w:rPr>
                <w:lang w:eastAsia="en-US"/>
              </w:rPr>
            </w:pPr>
          </w:p>
        </w:tc>
        <w:tc>
          <w:tcPr>
            <w:tcW w:w="0" w:type="auto"/>
            <w:tcBorders>
              <w:top w:val="single" w:sz="4" w:space="0" w:color="auto"/>
              <w:bottom w:val="single" w:sz="4" w:space="0" w:color="auto"/>
            </w:tcBorders>
            <w:tcMar>
              <w:top w:w="0" w:type="dxa"/>
              <w:left w:w="120" w:type="dxa"/>
              <w:bottom w:w="0" w:type="dxa"/>
              <w:right w:w="120" w:type="dxa"/>
            </w:tcMar>
            <w:hideMark/>
          </w:tcPr>
          <w:p w14:paraId="70171240" w14:textId="77777777" w:rsidR="00B90F02" w:rsidRPr="00B90F02" w:rsidRDefault="00B90F02" w:rsidP="00DC25AC">
            <w:pPr>
              <w:rPr>
                <w:lang w:eastAsia="en-US"/>
              </w:rPr>
            </w:pPr>
          </w:p>
          <w:p w14:paraId="40241790" w14:textId="77777777" w:rsidR="00B90F02" w:rsidRPr="00B90F02" w:rsidRDefault="00B90F02" w:rsidP="00DC25AC">
            <w:pPr>
              <w:rPr>
                <w:lang w:eastAsia="en-US"/>
              </w:rPr>
            </w:pPr>
            <w:r w:rsidRPr="00B90F02">
              <w:rPr>
                <w:i/>
                <w:iCs/>
                <w:color w:val="000000"/>
                <w:lang w:eastAsia="en-US"/>
              </w:rPr>
              <w:t>LCRI</w:t>
            </w:r>
            <w:r w:rsidRPr="00B90F02">
              <w:rPr>
                <w:color w:val="000000"/>
                <w:lang w:eastAsia="en-US"/>
              </w:rPr>
              <w:t xml:space="preserve"> 21.3B, </w:t>
            </w:r>
            <w:r w:rsidRPr="00B90F02">
              <w:rPr>
                <w:i/>
                <w:iCs/>
                <w:color w:val="000000"/>
                <w:lang w:eastAsia="en-US"/>
              </w:rPr>
              <w:t>CCM</w:t>
            </w:r>
            <w:r w:rsidRPr="00B90F02">
              <w:rPr>
                <w:color w:val="000000"/>
                <w:lang w:eastAsia="en-US"/>
              </w:rPr>
              <w:t xml:space="preserve"> 16.4.1</w:t>
            </w:r>
          </w:p>
        </w:tc>
      </w:tr>
      <w:tr w:rsidR="00B90F02" w:rsidRPr="00B90F02" w14:paraId="6D7FBB17" w14:textId="77777777" w:rsidTr="00C252DF">
        <w:trPr>
          <w:jc w:val="center"/>
        </w:trPr>
        <w:tc>
          <w:tcPr>
            <w:tcW w:w="0" w:type="auto"/>
            <w:tcBorders>
              <w:top w:val="single" w:sz="4" w:space="0" w:color="auto"/>
            </w:tcBorders>
            <w:shd w:val="clear" w:color="auto" w:fill="CCCCCC"/>
            <w:tcMar>
              <w:top w:w="0" w:type="dxa"/>
              <w:left w:w="120" w:type="dxa"/>
              <w:bottom w:w="0" w:type="dxa"/>
              <w:right w:w="120" w:type="dxa"/>
            </w:tcMar>
            <w:hideMark/>
          </w:tcPr>
          <w:p w14:paraId="3C25BB41" w14:textId="77777777" w:rsidR="00B90F02" w:rsidRPr="00B90F02" w:rsidRDefault="00B90F02" w:rsidP="00DC25AC">
            <w:pPr>
              <w:rPr>
                <w:lang w:eastAsia="en-US"/>
              </w:rPr>
            </w:pPr>
          </w:p>
          <w:p w14:paraId="68860D89" w14:textId="77777777" w:rsidR="00B90F02" w:rsidRDefault="00B90F02" w:rsidP="00DC25AC">
            <w:pPr>
              <w:rPr>
                <w:color w:val="000000"/>
                <w:lang w:eastAsia="en-US"/>
              </w:rPr>
            </w:pPr>
            <w:r w:rsidRPr="00B90F02">
              <w:rPr>
                <w:color w:val="000000"/>
                <w:lang w:eastAsia="en-US"/>
              </w:rPr>
              <w:t>Edition statement</w:t>
            </w:r>
          </w:p>
          <w:p w14:paraId="47A9D097" w14:textId="77777777" w:rsidR="00C252DF" w:rsidRDefault="00C252DF" w:rsidP="00DC25AC">
            <w:pPr>
              <w:rPr>
                <w:lang w:eastAsia="en-US"/>
              </w:rPr>
            </w:pPr>
          </w:p>
          <w:p w14:paraId="0E8D91FF" w14:textId="18386C92" w:rsidR="00D47C09" w:rsidRPr="00B90F02" w:rsidRDefault="00D47C09" w:rsidP="00DC25AC">
            <w:pPr>
              <w:rPr>
                <w:lang w:eastAsia="en-US"/>
              </w:rPr>
            </w:pPr>
          </w:p>
        </w:tc>
        <w:tc>
          <w:tcPr>
            <w:tcW w:w="0" w:type="auto"/>
            <w:tcBorders>
              <w:top w:val="single" w:sz="4" w:space="0" w:color="auto"/>
            </w:tcBorders>
            <w:shd w:val="clear" w:color="auto" w:fill="CCCCCC"/>
            <w:tcMar>
              <w:top w:w="0" w:type="dxa"/>
              <w:left w:w="120" w:type="dxa"/>
              <w:bottom w:w="0" w:type="dxa"/>
              <w:right w:w="120" w:type="dxa"/>
            </w:tcMar>
            <w:hideMark/>
          </w:tcPr>
          <w:p w14:paraId="68268DE5" w14:textId="77777777" w:rsidR="00B90F02" w:rsidRPr="00B90F02" w:rsidRDefault="00B90F02" w:rsidP="00DC25AC">
            <w:pPr>
              <w:rPr>
                <w:lang w:eastAsia="en-US"/>
              </w:rPr>
            </w:pPr>
          </w:p>
          <w:p w14:paraId="2A1E751E" w14:textId="77777777" w:rsidR="00B90F02" w:rsidRPr="00B90F02" w:rsidRDefault="00B90F02" w:rsidP="00DC25AC">
            <w:pPr>
              <w:rPr>
                <w:lang w:eastAsia="en-US"/>
              </w:rPr>
            </w:pPr>
            <w:r w:rsidRPr="00B90F02">
              <w:rPr>
                <w:i/>
                <w:iCs/>
                <w:lang w:eastAsia="en-US"/>
              </w:rPr>
              <w:t>LCRI</w:t>
            </w:r>
            <w:r w:rsidRPr="00B90F02">
              <w:rPr>
                <w:lang w:eastAsia="en-US"/>
              </w:rPr>
              <w:t xml:space="preserve"> 21.3B </w:t>
            </w:r>
            <w:r w:rsidRPr="00B90F02">
              <w:rPr>
                <w:i/>
                <w:iCs/>
                <w:lang w:eastAsia="en-US"/>
              </w:rPr>
              <w:t xml:space="preserve">CCM </w:t>
            </w:r>
            <w:r w:rsidRPr="00B90F02">
              <w:rPr>
                <w:lang w:eastAsia="en-US"/>
              </w:rPr>
              <w:t>16.4.2</w:t>
            </w:r>
          </w:p>
        </w:tc>
      </w:tr>
    </w:tbl>
    <w:p w14:paraId="58394E3A" w14:textId="13D34B21" w:rsidR="00B90F02" w:rsidRDefault="00B90F02" w:rsidP="00B90F02">
      <w:pPr>
        <w:rPr>
          <w:rFonts w:eastAsia="Times New Roman" w:cs="Times New Roman"/>
          <w:szCs w:val="24"/>
          <w:lang w:eastAsia="en-US"/>
        </w:rPr>
      </w:pPr>
    </w:p>
    <w:p w14:paraId="2BF5FB8B" w14:textId="09D4516B" w:rsidR="009F0540" w:rsidRDefault="009F0540">
      <w:pPr>
        <w:spacing w:after="160" w:line="259" w:lineRule="auto"/>
        <w:rPr>
          <w:rFonts w:eastAsia="Times New Roman" w:cs="Times New Roman"/>
          <w:szCs w:val="24"/>
          <w:lang w:eastAsia="en-US"/>
        </w:rPr>
      </w:pPr>
      <w:r>
        <w:rPr>
          <w:rFonts w:eastAsia="Times New Roman" w:cs="Times New Roman"/>
          <w:szCs w:val="24"/>
          <w:lang w:eastAsia="en-US"/>
        </w:rPr>
        <w:br w:type="page"/>
      </w:r>
    </w:p>
    <w:p w14:paraId="23D840C8" w14:textId="45B80AA0" w:rsidR="00260B8D" w:rsidRDefault="00B90F02" w:rsidP="00260B8D">
      <w:pPr>
        <w:pStyle w:val="Heading2"/>
      </w:pPr>
      <w:bookmarkStart w:id="14" w:name="_Toc72664950"/>
      <w:r w:rsidRPr="00B90F02">
        <w:lastRenderedPageBreak/>
        <w:t>21.2.2.</w:t>
      </w:r>
      <w:r w:rsidR="00260B8D">
        <w:t xml:space="preserve"> </w:t>
      </w:r>
      <w:r w:rsidRPr="00B90F02">
        <w:t xml:space="preserve"> Changes affecting other access points</w:t>
      </w:r>
      <w:bookmarkEnd w:id="14"/>
    </w:p>
    <w:p w14:paraId="297ADE10" w14:textId="4D3C6F00"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CONSER maintenance requirements primarily cover changes affecting main entry, title proper, and other access points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21.1.4,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Part 1 of the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covers most of these changes, including how they are reflected in the record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The table below lists the areas in which changes occur and the corresponding section in the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w:t>
      </w:r>
      <w:r w:rsidR="00260B8D">
        <w:rPr>
          <w:rFonts w:eastAsia="Times New Roman" w:cs="Times New Roman"/>
          <w:color w:val="000000"/>
          <w:szCs w:val="24"/>
          <w:lang w:eastAsia="en-US"/>
        </w:rPr>
        <w:t xml:space="preserve"> </w:t>
      </w:r>
    </w:p>
    <w:p w14:paraId="69A5E13B" w14:textId="77777777" w:rsidR="00B90F02" w:rsidRPr="00B90F02" w:rsidRDefault="00B90F02" w:rsidP="00B90F02">
      <w:pPr>
        <w:rPr>
          <w:rFonts w:eastAsia="Times New Roman" w:cs="Times New Roman"/>
          <w:szCs w:val="24"/>
          <w:lang w:eastAsia="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890"/>
        <w:gridCol w:w="7470"/>
      </w:tblGrid>
      <w:tr w:rsidR="00B90F02" w:rsidRPr="00B90F02" w14:paraId="4F8BA900" w14:textId="77777777" w:rsidTr="00EE5763">
        <w:trPr>
          <w:jc w:val="center"/>
        </w:trPr>
        <w:tc>
          <w:tcPr>
            <w:tcW w:w="1890" w:type="dxa"/>
            <w:tcBorders>
              <w:top w:val="single" w:sz="4" w:space="0" w:color="auto"/>
              <w:bottom w:val="single" w:sz="4" w:space="0" w:color="auto"/>
            </w:tcBorders>
            <w:tcMar>
              <w:top w:w="0" w:type="dxa"/>
              <w:left w:w="120" w:type="dxa"/>
              <w:bottom w:w="0" w:type="dxa"/>
              <w:right w:w="120" w:type="dxa"/>
            </w:tcMar>
            <w:hideMark/>
          </w:tcPr>
          <w:p w14:paraId="7400C071" w14:textId="77777777" w:rsidR="00B90F02" w:rsidRPr="009F0540" w:rsidRDefault="00B90F02" w:rsidP="00E92EB1">
            <w:pPr>
              <w:rPr>
                <w:b/>
                <w:bCs/>
                <w:lang w:eastAsia="en-US"/>
              </w:rPr>
            </w:pPr>
            <w:r w:rsidRPr="009F0540">
              <w:rPr>
                <w:b/>
                <w:bCs/>
                <w:lang w:eastAsia="en-US"/>
              </w:rPr>
              <w:t>Type of Change</w:t>
            </w:r>
          </w:p>
        </w:tc>
        <w:tc>
          <w:tcPr>
            <w:tcW w:w="7470" w:type="dxa"/>
            <w:tcBorders>
              <w:top w:val="single" w:sz="4" w:space="0" w:color="auto"/>
              <w:bottom w:val="single" w:sz="4" w:space="0" w:color="auto"/>
            </w:tcBorders>
            <w:tcMar>
              <w:top w:w="0" w:type="dxa"/>
              <w:left w:w="120" w:type="dxa"/>
              <w:bottom w:w="0" w:type="dxa"/>
              <w:right w:w="120" w:type="dxa"/>
            </w:tcMar>
            <w:hideMark/>
          </w:tcPr>
          <w:p w14:paraId="49795A57" w14:textId="77777777" w:rsidR="00B90F02" w:rsidRPr="009F0540" w:rsidRDefault="00B90F02" w:rsidP="00E92EB1">
            <w:pPr>
              <w:rPr>
                <w:b/>
                <w:bCs/>
                <w:lang w:eastAsia="en-US"/>
              </w:rPr>
            </w:pPr>
            <w:r w:rsidRPr="009F0540">
              <w:rPr>
                <w:b/>
                <w:bCs/>
                <w:lang w:eastAsia="en-US"/>
              </w:rPr>
              <w:t>CCM Section</w:t>
            </w:r>
          </w:p>
        </w:tc>
      </w:tr>
      <w:tr w:rsidR="00B90F02" w:rsidRPr="00B90F02" w14:paraId="59161DFF" w14:textId="77777777" w:rsidTr="00141E2C">
        <w:trPr>
          <w:jc w:val="center"/>
        </w:trPr>
        <w:tc>
          <w:tcPr>
            <w:tcW w:w="1890" w:type="dxa"/>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3BDF4655" w14:textId="77777777" w:rsidR="00B90F02" w:rsidRPr="00B90F02" w:rsidRDefault="00B90F02" w:rsidP="00B90F02">
            <w:pPr>
              <w:rPr>
                <w:rFonts w:eastAsia="Times New Roman" w:cs="Times New Roman"/>
                <w:szCs w:val="24"/>
                <w:lang w:eastAsia="en-US"/>
              </w:rPr>
            </w:pPr>
          </w:p>
          <w:p w14:paraId="7F9A02D7" w14:textId="77777777" w:rsidR="00B90F02" w:rsidRPr="00B90F02" w:rsidRDefault="00B90F02" w:rsidP="00E92EB1">
            <w:pPr>
              <w:rPr>
                <w:lang w:eastAsia="en-US"/>
              </w:rPr>
            </w:pPr>
            <w:r w:rsidRPr="00B90F02">
              <w:rPr>
                <w:lang w:eastAsia="en-US"/>
              </w:rPr>
              <w:t>Title variations</w:t>
            </w:r>
          </w:p>
        </w:tc>
        <w:tc>
          <w:tcPr>
            <w:tcW w:w="7470" w:type="dxa"/>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526BFBBF" w14:textId="77777777" w:rsidR="00B90F02" w:rsidRPr="00B90F02" w:rsidRDefault="00B90F02" w:rsidP="00B90F02">
            <w:pPr>
              <w:rPr>
                <w:rFonts w:eastAsia="Times New Roman" w:cs="Times New Roman"/>
                <w:szCs w:val="24"/>
                <w:lang w:eastAsia="en-US"/>
              </w:rPr>
            </w:pPr>
          </w:p>
          <w:p w14:paraId="2581FB0C" w14:textId="573FE99F" w:rsidR="00B90F02" w:rsidRDefault="00B90F02" w:rsidP="00E92EB1">
            <w:pPr>
              <w:rPr>
                <w:lang w:eastAsia="en-US"/>
              </w:rPr>
            </w:pPr>
            <w:r w:rsidRPr="00B90F02">
              <w:rPr>
                <w:lang w:eastAsia="en-US"/>
              </w:rPr>
              <w:t>7.3.</w:t>
            </w:r>
            <w:r w:rsidR="00EE5763">
              <w:rPr>
                <w:lang w:eastAsia="en-US"/>
              </w:rPr>
              <w:t xml:space="preserve"> </w:t>
            </w:r>
            <w:r w:rsidRPr="00B90F02">
              <w:rPr>
                <w:lang w:eastAsia="en-US"/>
              </w:rPr>
              <w:t>When to include a date in a variant title field</w:t>
            </w:r>
          </w:p>
          <w:p w14:paraId="5F88F014" w14:textId="77777777" w:rsidR="00EE5763" w:rsidRDefault="00EE5763" w:rsidP="00E92EB1">
            <w:pPr>
              <w:rPr>
                <w:lang w:eastAsia="en-US"/>
              </w:rPr>
            </w:pPr>
          </w:p>
          <w:p w14:paraId="13A5C227" w14:textId="6126B887" w:rsidR="00EE5763" w:rsidRPr="00B90F02" w:rsidRDefault="00EE5763" w:rsidP="00EE5763">
            <w:pPr>
              <w:rPr>
                <w:lang w:eastAsia="en-US"/>
              </w:rPr>
            </w:pPr>
          </w:p>
        </w:tc>
      </w:tr>
      <w:tr w:rsidR="00B90F02" w:rsidRPr="00B90F02" w14:paraId="27E02B39" w14:textId="77777777" w:rsidTr="00141E2C">
        <w:trPr>
          <w:jc w:val="center"/>
        </w:trPr>
        <w:tc>
          <w:tcPr>
            <w:tcW w:w="1890" w:type="dxa"/>
            <w:tcBorders>
              <w:top w:val="single" w:sz="4" w:space="0" w:color="auto"/>
              <w:bottom w:val="single" w:sz="4" w:space="0" w:color="auto"/>
            </w:tcBorders>
            <w:shd w:val="clear" w:color="auto" w:fill="auto"/>
            <w:tcMar>
              <w:top w:w="0" w:type="dxa"/>
              <w:left w:w="120" w:type="dxa"/>
              <w:bottom w:w="0" w:type="dxa"/>
              <w:right w:w="120" w:type="dxa"/>
            </w:tcMar>
            <w:hideMark/>
          </w:tcPr>
          <w:p w14:paraId="40899295" w14:textId="77777777" w:rsidR="00B90F02" w:rsidRPr="00B90F02" w:rsidRDefault="00B90F02" w:rsidP="00B90F02">
            <w:pPr>
              <w:rPr>
                <w:rFonts w:eastAsia="Times New Roman" w:cs="Times New Roman"/>
                <w:szCs w:val="24"/>
                <w:lang w:eastAsia="en-US"/>
              </w:rPr>
            </w:pPr>
          </w:p>
          <w:p w14:paraId="78C93AE3" w14:textId="77777777" w:rsidR="00B90F02" w:rsidRPr="00B90F02" w:rsidRDefault="00B90F02" w:rsidP="00E92EB1">
            <w:pPr>
              <w:rPr>
                <w:lang w:eastAsia="en-US"/>
              </w:rPr>
            </w:pPr>
            <w:r w:rsidRPr="00B90F02">
              <w:rPr>
                <w:lang w:eastAsia="en-US"/>
              </w:rPr>
              <w:t>Series</w:t>
            </w:r>
          </w:p>
        </w:tc>
        <w:tc>
          <w:tcPr>
            <w:tcW w:w="7470" w:type="dxa"/>
            <w:tcBorders>
              <w:top w:val="single" w:sz="4" w:space="0" w:color="auto"/>
              <w:bottom w:val="single" w:sz="4" w:space="0" w:color="auto"/>
            </w:tcBorders>
            <w:shd w:val="clear" w:color="auto" w:fill="auto"/>
            <w:tcMar>
              <w:top w:w="0" w:type="dxa"/>
              <w:left w:w="120" w:type="dxa"/>
              <w:bottom w:w="0" w:type="dxa"/>
              <w:right w:w="120" w:type="dxa"/>
            </w:tcMar>
            <w:hideMark/>
          </w:tcPr>
          <w:p w14:paraId="5AE511B8" w14:textId="77777777" w:rsidR="00B90F02" w:rsidRPr="00B90F02" w:rsidRDefault="00B90F02" w:rsidP="00B90F02">
            <w:pPr>
              <w:rPr>
                <w:rFonts w:eastAsia="Times New Roman" w:cs="Times New Roman"/>
                <w:szCs w:val="24"/>
                <w:lang w:eastAsia="en-US"/>
              </w:rPr>
            </w:pPr>
          </w:p>
          <w:p w14:paraId="238284A0" w14:textId="7FF4391C" w:rsidR="00B90F02" w:rsidRDefault="00B90F02" w:rsidP="00E92EB1">
            <w:pPr>
              <w:rPr>
                <w:lang w:eastAsia="en-US"/>
              </w:rPr>
            </w:pPr>
            <w:r w:rsidRPr="00B90F02">
              <w:rPr>
                <w:lang w:eastAsia="en-US"/>
              </w:rPr>
              <w:t>12.6.</w:t>
            </w:r>
            <w:r w:rsidR="00EE5763">
              <w:rPr>
                <w:lang w:eastAsia="en-US"/>
              </w:rPr>
              <w:t xml:space="preserve"> </w:t>
            </w:r>
            <w:r w:rsidRPr="00B90F02">
              <w:rPr>
                <w:lang w:eastAsia="en-US"/>
              </w:rPr>
              <w:t>Changes and other problems</w:t>
            </w:r>
          </w:p>
          <w:p w14:paraId="7854C5F4" w14:textId="77777777" w:rsidR="00EE5763" w:rsidRDefault="00EE5763" w:rsidP="00E92EB1">
            <w:pPr>
              <w:rPr>
                <w:lang w:eastAsia="en-US"/>
              </w:rPr>
            </w:pPr>
          </w:p>
          <w:p w14:paraId="20E5B868" w14:textId="1FD0ACD1" w:rsidR="00EE5763" w:rsidRPr="00B90F02" w:rsidRDefault="00EE5763" w:rsidP="00E92EB1">
            <w:pPr>
              <w:rPr>
                <w:lang w:eastAsia="en-US"/>
              </w:rPr>
            </w:pPr>
          </w:p>
        </w:tc>
      </w:tr>
      <w:tr w:rsidR="00B90F02" w:rsidRPr="00B90F02" w14:paraId="5A4410BD" w14:textId="77777777" w:rsidTr="00141E2C">
        <w:trPr>
          <w:jc w:val="center"/>
        </w:trPr>
        <w:tc>
          <w:tcPr>
            <w:tcW w:w="1890" w:type="dxa"/>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5DE70172" w14:textId="77777777" w:rsidR="00B90F02" w:rsidRPr="00B90F02" w:rsidRDefault="00B90F02" w:rsidP="00B90F02">
            <w:pPr>
              <w:rPr>
                <w:rFonts w:eastAsia="Times New Roman" w:cs="Times New Roman"/>
                <w:szCs w:val="24"/>
                <w:lang w:eastAsia="en-US"/>
              </w:rPr>
            </w:pPr>
          </w:p>
          <w:p w14:paraId="022F6728" w14:textId="77777777" w:rsidR="00B90F02" w:rsidRPr="00B90F02" w:rsidRDefault="00B90F02" w:rsidP="00E92EB1">
            <w:pPr>
              <w:rPr>
                <w:lang w:eastAsia="en-US"/>
              </w:rPr>
            </w:pPr>
            <w:r w:rsidRPr="00B90F02">
              <w:rPr>
                <w:lang w:eastAsia="en-US"/>
              </w:rPr>
              <w:t>Subject headings</w:t>
            </w:r>
          </w:p>
        </w:tc>
        <w:tc>
          <w:tcPr>
            <w:tcW w:w="7470" w:type="dxa"/>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6F951CDB" w14:textId="77777777" w:rsidR="00B90F02" w:rsidRPr="00B90F02" w:rsidRDefault="00B90F02" w:rsidP="00B90F02">
            <w:pPr>
              <w:rPr>
                <w:rFonts w:eastAsia="Times New Roman" w:cs="Times New Roman"/>
                <w:szCs w:val="24"/>
                <w:lang w:eastAsia="en-US"/>
              </w:rPr>
            </w:pPr>
          </w:p>
          <w:p w14:paraId="2549EB32" w14:textId="79CC5BFF" w:rsidR="00B90F02" w:rsidRDefault="00B90F02" w:rsidP="00EE5763">
            <w:pPr>
              <w:rPr>
                <w:lang w:eastAsia="en-US"/>
              </w:rPr>
            </w:pPr>
            <w:r w:rsidRPr="00B90F02">
              <w:rPr>
                <w:lang w:eastAsia="en-US"/>
              </w:rPr>
              <w:t>15.6.</w:t>
            </w:r>
            <w:r w:rsidR="00EE5763">
              <w:rPr>
                <w:lang w:eastAsia="en-US"/>
              </w:rPr>
              <w:t xml:space="preserve"> </w:t>
            </w:r>
            <w:r w:rsidRPr="00B90F02">
              <w:rPr>
                <w:lang w:eastAsia="en-US"/>
              </w:rPr>
              <w:t>Modifying subject headings</w:t>
            </w:r>
          </w:p>
          <w:p w14:paraId="46075846" w14:textId="77777777" w:rsidR="00EE5763" w:rsidRDefault="00EE5763" w:rsidP="00EE5763">
            <w:pPr>
              <w:rPr>
                <w:lang w:eastAsia="en-US"/>
              </w:rPr>
            </w:pPr>
          </w:p>
          <w:p w14:paraId="4680E7A9" w14:textId="10FBC1E3" w:rsidR="00EE5763" w:rsidRPr="00B90F02" w:rsidRDefault="00EE5763" w:rsidP="00EE5763">
            <w:pPr>
              <w:rPr>
                <w:lang w:eastAsia="en-US"/>
              </w:rPr>
            </w:pPr>
          </w:p>
        </w:tc>
      </w:tr>
      <w:tr w:rsidR="00B90F02" w:rsidRPr="00B90F02" w14:paraId="580A81AA" w14:textId="77777777" w:rsidTr="00141E2C">
        <w:trPr>
          <w:jc w:val="center"/>
        </w:trPr>
        <w:tc>
          <w:tcPr>
            <w:tcW w:w="1890" w:type="dxa"/>
            <w:tcBorders>
              <w:top w:val="single" w:sz="4" w:space="0" w:color="auto"/>
              <w:bottom w:val="single" w:sz="4" w:space="0" w:color="auto"/>
            </w:tcBorders>
            <w:shd w:val="clear" w:color="auto" w:fill="auto"/>
            <w:tcMar>
              <w:top w:w="0" w:type="dxa"/>
              <w:left w:w="120" w:type="dxa"/>
              <w:bottom w:w="0" w:type="dxa"/>
              <w:right w:w="120" w:type="dxa"/>
            </w:tcMar>
            <w:hideMark/>
          </w:tcPr>
          <w:p w14:paraId="00431468" w14:textId="77777777" w:rsidR="00B90F02" w:rsidRPr="00B90F02" w:rsidRDefault="00B90F02" w:rsidP="00B90F02">
            <w:pPr>
              <w:rPr>
                <w:rFonts w:eastAsia="Times New Roman" w:cs="Times New Roman"/>
                <w:szCs w:val="24"/>
                <w:lang w:eastAsia="en-US"/>
              </w:rPr>
            </w:pPr>
          </w:p>
          <w:p w14:paraId="287282EB" w14:textId="77777777" w:rsidR="00B90F02" w:rsidRPr="00B90F02" w:rsidRDefault="00B90F02" w:rsidP="00E92EB1">
            <w:pPr>
              <w:rPr>
                <w:lang w:eastAsia="en-US"/>
              </w:rPr>
            </w:pPr>
            <w:r w:rsidRPr="00B90F02">
              <w:rPr>
                <w:lang w:eastAsia="en-US"/>
              </w:rPr>
              <w:t>Added Entries</w:t>
            </w:r>
          </w:p>
        </w:tc>
        <w:tc>
          <w:tcPr>
            <w:tcW w:w="7470" w:type="dxa"/>
            <w:tcBorders>
              <w:top w:val="single" w:sz="4" w:space="0" w:color="auto"/>
              <w:bottom w:val="single" w:sz="4" w:space="0" w:color="auto"/>
            </w:tcBorders>
            <w:shd w:val="clear" w:color="auto" w:fill="auto"/>
            <w:tcMar>
              <w:top w:w="0" w:type="dxa"/>
              <w:left w:w="120" w:type="dxa"/>
              <w:bottom w:w="0" w:type="dxa"/>
              <w:right w:w="120" w:type="dxa"/>
            </w:tcMar>
            <w:hideMark/>
          </w:tcPr>
          <w:p w14:paraId="4C15407F" w14:textId="77777777" w:rsidR="00B90F02" w:rsidRPr="00B90F02" w:rsidRDefault="00B90F02" w:rsidP="00B90F02">
            <w:pPr>
              <w:rPr>
                <w:rFonts w:eastAsia="Times New Roman" w:cs="Times New Roman"/>
                <w:szCs w:val="24"/>
                <w:lang w:eastAsia="en-US"/>
              </w:rPr>
            </w:pPr>
          </w:p>
          <w:p w14:paraId="6658292B" w14:textId="13F003BE" w:rsidR="00B90F02" w:rsidRPr="00B90F02" w:rsidRDefault="00B90F02" w:rsidP="00E54FA5">
            <w:pPr>
              <w:ind w:left="510" w:hanging="450"/>
              <w:rPr>
                <w:lang w:eastAsia="en-US"/>
              </w:rPr>
            </w:pPr>
            <w:r w:rsidRPr="00B90F02">
              <w:rPr>
                <w:lang w:eastAsia="en-US"/>
              </w:rPr>
              <w:t>4.8.</w:t>
            </w:r>
            <w:r w:rsidR="00EE5763">
              <w:rPr>
                <w:lang w:eastAsia="en-US"/>
              </w:rPr>
              <w:t xml:space="preserve"> </w:t>
            </w:r>
            <w:r w:rsidRPr="00B90F02">
              <w:rPr>
                <w:lang w:eastAsia="en-US"/>
              </w:rPr>
              <w:t>Additional authorized access points for other persons, families and corporate bodies associated with the serial</w:t>
            </w:r>
          </w:p>
          <w:p w14:paraId="424723D8" w14:textId="1526FE21" w:rsidR="00B90F02" w:rsidRDefault="00B90F02" w:rsidP="00E92EB1">
            <w:pPr>
              <w:rPr>
                <w:lang w:eastAsia="en-US"/>
              </w:rPr>
            </w:pPr>
            <w:r w:rsidRPr="00B90F02">
              <w:rPr>
                <w:lang w:eastAsia="en-US"/>
              </w:rPr>
              <w:t>13.5.</w:t>
            </w:r>
            <w:r w:rsidR="00EE5763">
              <w:rPr>
                <w:lang w:eastAsia="en-US"/>
              </w:rPr>
              <w:t xml:space="preserve"> </w:t>
            </w:r>
            <w:r w:rsidRPr="00B90F02">
              <w:rPr>
                <w:lang w:eastAsia="en-US"/>
              </w:rPr>
              <w:t>Issuing bodies notes (field 550)</w:t>
            </w:r>
          </w:p>
          <w:p w14:paraId="0B6E2A51" w14:textId="77777777" w:rsidR="00EE5763" w:rsidRDefault="00EE5763" w:rsidP="00E92EB1">
            <w:pPr>
              <w:rPr>
                <w:lang w:eastAsia="en-US"/>
              </w:rPr>
            </w:pPr>
          </w:p>
          <w:p w14:paraId="5F303913" w14:textId="31DE9000" w:rsidR="00EE5763" w:rsidRPr="00B90F02" w:rsidRDefault="00EE5763" w:rsidP="00EE5763">
            <w:pPr>
              <w:rPr>
                <w:lang w:eastAsia="en-US"/>
              </w:rPr>
            </w:pPr>
          </w:p>
        </w:tc>
      </w:tr>
      <w:tr w:rsidR="00B90F02" w:rsidRPr="00B90F02" w14:paraId="14BAE8F8" w14:textId="77777777" w:rsidTr="00141E2C">
        <w:trPr>
          <w:jc w:val="center"/>
        </w:trPr>
        <w:tc>
          <w:tcPr>
            <w:tcW w:w="1890" w:type="dxa"/>
            <w:tcBorders>
              <w:top w:val="single" w:sz="4" w:space="0" w:color="auto"/>
              <w:bottom w:val="single" w:sz="6" w:space="0" w:color="000000"/>
            </w:tcBorders>
            <w:shd w:val="clear" w:color="auto" w:fill="C9C9C9" w:themeFill="accent3" w:themeFillTint="99"/>
            <w:tcMar>
              <w:top w:w="0" w:type="dxa"/>
              <w:left w:w="120" w:type="dxa"/>
              <w:bottom w:w="0" w:type="dxa"/>
              <w:right w:w="120" w:type="dxa"/>
            </w:tcMar>
            <w:hideMark/>
          </w:tcPr>
          <w:p w14:paraId="261D48F3" w14:textId="77777777" w:rsidR="00B90F02" w:rsidRPr="00B90F02" w:rsidRDefault="00B90F02" w:rsidP="00B90F02">
            <w:pPr>
              <w:rPr>
                <w:rFonts w:eastAsia="Times New Roman" w:cs="Times New Roman"/>
                <w:szCs w:val="24"/>
                <w:lang w:eastAsia="en-US"/>
              </w:rPr>
            </w:pPr>
          </w:p>
          <w:p w14:paraId="4C846539" w14:textId="77777777" w:rsidR="00B90F02" w:rsidRPr="00B90F02" w:rsidRDefault="00B90F02" w:rsidP="00E92EB1">
            <w:pPr>
              <w:rPr>
                <w:lang w:eastAsia="en-US"/>
              </w:rPr>
            </w:pPr>
            <w:r w:rsidRPr="00B90F02">
              <w:rPr>
                <w:lang w:eastAsia="en-US"/>
              </w:rPr>
              <w:t>Related Serials</w:t>
            </w:r>
          </w:p>
        </w:tc>
        <w:tc>
          <w:tcPr>
            <w:tcW w:w="7470" w:type="dxa"/>
            <w:tcBorders>
              <w:top w:val="single" w:sz="4" w:space="0" w:color="auto"/>
              <w:bottom w:val="single" w:sz="6" w:space="0" w:color="000000"/>
            </w:tcBorders>
            <w:shd w:val="clear" w:color="auto" w:fill="C9C9C9" w:themeFill="accent3" w:themeFillTint="99"/>
            <w:tcMar>
              <w:top w:w="0" w:type="dxa"/>
              <w:left w:w="120" w:type="dxa"/>
              <w:bottom w:w="0" w:type="dxa"/>
              <w:right w:w="120" w:type="dxa"/>
            </w:tcMar>
            <w:hideMark/>
          </w:tcPr>
          <w:p w14:paraId="0E2C1879" w14:textId="77777777" w:rsidR="00B90F02" w:rsidRPr="00B90F02" w:rsidRDefault="00B90F02" w:rsidP="00B90F02">
            <w:pPr>
              <w:rPr>
                <w:rFonts w:eastAsia="Times New Roman" w:cs="Times New Roman"/>
                <w:szCs w:val="24"/>
                <w:lang w:eastAsia="en-US"/>
              </w:rPr>
            </w:pPr>
          </w:p>
          <w:p w14:paraId="4CB3887D" w14:textId="660D386B" w:rsidR="00B90F02" w:rsidRPr="00B90F02" w:rsidRDefault="00B90F02" w:rsidP="00E92EB1">
            <w:pPr>
              <w:rPr>
                <w:lang w:eastAsia="en-US"/>
              </w:rPr>
            </w:pPr>
            <w:r w:rsidRPr="00B90F02">
              <w:rPr>
                <w:lang w:eastAsia="en-US"/>
              </w:rPr>
              <w:t>14.</w:t>
            </w:r>
            <w:r w:rsidR="00EE5763">
              <w:rPr>
                <w:lang w:eastAsia="en-US"/>
              </w:rPr>
              <w:t xml:space="preserve">  </w:t>
            </w:r>
            <w:r w:rsidR="00E54FA5">
              <w:rPr>
                <w:lang w:eastAsia="en-US"/>
              </w:rPr>
              <w:t xml:space="preserve">   </w:t>
            </w:r>
            <w:r w:rsidRPr="00B90F02">
              <w:rPr>
                <w:lang w:eastAsia="en-US"/>
              </w:rPr>
              <w:t>Linking relationships</w:t>
            </w:r>
          </w:p>
          <w:p w14:paraId="1E87F589" w14:textId="2BBC0AE4" w:rsidR="00B90F02" w:rsidRPr="00B90F02" w:rsidRDefault="00B90F02" w:rsidP="00E92EB1">
            <w:pPr>
              <w:rPr>
                <w:lang w:eastAsia="en-US"/>
              </w:rPr>
            </w:pPr>
            <w:r w:rsidRPr="00B90F02">
              <w:rPr>
                <w:lang w:eastAsia="en-US"/>
              </w:rPr>
              <w:t>16.2.</w:t>
            </w:r>
            <w:r w:rsidR="00EE5763">
              <w:rPr>
                <w:lang w:eastAsia="en-US"/>
              </w:rPr>
              <w:t xml:space="preserve">  </w:t>
            </w:r>
            <w:r w:rsidRPr="00B90F02">
              <w:rPr>
                <w:lang w:eastAsia="en-US"/>
              </w:rPr>
              <w:t>Title changes (MARC field 245)</w:t>
            </w:r>
          </w:p>
          <w:p w14:paraId="5E000A6E" w14:textId="6C0D312B" w:rsidR="00EE5763" w:rsidRPr="00B90F02" w:rsidRDefault="00B90F02" w:rsidP="00EE5763">
            <w:pPr>
              <w:rPr>
                <w:lang w:eastAsia="en-US"/>
              </w:rPr>
            </w:pPr>
            <w:r w:rsidRPr="00B90F02">
              <w:rPr>
                <w:lang w:eastAsia="en-US"/>
              </w:rPr>
              <w:t>17.4.</w:t>
            </w:r>
            <w:r w:rsidR="00EE5763">
              <w:rPr>
                <w:lang w:eastAsia="en-US"/>
              </w:rPr>
              <w:t xml:space="preserve">  </w:t>
            </w:r>
            <w:r w:rsidRPr="00B90F02">
              <w:rPr>
                <w:lang w:eastAsia="en-US"/>
              </w:rPr>
              <w:t>Serial supplements</w:t>
            </w:r>
          </w:p>
          <w:p w14:paraId="6324AC88" w14:textId="7172B05C" w:rsidR="00B90F02" w:rsidRDefault="00B90F02" w:rsidP="00EE5763">
            <w:pPr>
              <w:rPr>
                <w:lang w:eastAsia="en-US"/>
              </w:rPr>
            </w:pPr>
            <w:r w:rsidRPr="00B90F02">
              <w:rPr>
                <w:lang w:eastAsia="en-US"/>
              </w:rPr>
              <w:t>17.7.</w:t>
            </w:r>
            <w:r w:rsidR="00B31D02">
              <w:rPr>
                <w:lang w:eastAsia="en-US"/>
              </w:rPr>
              <w:t xml:space="preserve">  </w:t>
            </w:r>
            <w:r w:rsidRPr="00B90F02">
              <w:rPr>
                <w:lang w:eastAsia="en-US"/>
              </w:rPr>
              <w:t>Reprints</w:t>
            </w:r>
          </w:p>
          <w:p w14:paraId="7A3B07F1" w14:textId="77777777" w:rsidR="00EE5763" w:rsidRDefault="00EE5763" w:rsidP="00EE5763">
            <w:pPr>
              <w:rPr>
                <w:lang w:eastAsia="en-US"/>
              </w:rPr>
            </w:pPr>
          </w:p>
          <w:p w14:paraId="08FE0964" w14:textId="1A5FAAB5" w:rsidR="00EE5763" w:rsidRPr="00B90F02" w:rsidRDefault="00EE5763" w:rsidP="00EE5763">
            <w:pPr>
              <w:rPr>
                <w:lang w:eastAsia="en-US"/>
              </w:rPr>
            </w:pPr>
          </w:p>
        </w:tc>
      </w:tr>
    </w:tbl>
    <w:p w14:paraId="618828F1" w14:textId="0F247EF0" w:rsidR="00B90F02" w:rsidRDefault="00B90F02" w:rsidP="00B90F02">
      <w:pPr>
        <w:rPr>
          <w:rFonts w:eastAsia="Times New Roman" w:cs="Times New Roman"/>
          <w:szCs w:val="24"/>
          <w:lang w:eastAsia="en-US"/>
        </w:rPr>
      </w:pPr>
    </w:p>
    <w:p w14:paraId="062663EE" w14:textId="2062FC74" w:rsidR="009F0540" w:rsidRDefault="009F0540">
      <w:pPr>
        <w:spacing w:after="160" w:line="259" w:lineRule="auto"/>
        <w:rPr>
          <w:rFonts w:eastAsia="Times New Roman" w:cs="Times New Roman"/>
          <w:szCs w:val="24"/>
          <w:lang w:eastAsia="en-US"/>
        </w:rPr>
      </w:pPr>
      <w:r>
        <w:rPr>
          <w:rFonts w:eastAsia="Times New Roman" w:cs="Times New Roman"/>
          <w:szCs w:val="24"/>
          <w:lang w:eastAsia="en-US"/>
        </w:rPr>
        <w:br w:type="page"/>
      </w:r>
    </w:p>
    <w:p w14:paraId="17B13A2E" w14:textId="2CD584D8" w:rsidR="00260B8D" w:rsidRDefault="00B90F02" w:rsidP="00260B8D">
      <w:pPr>
        <w:pStyle w:val="Heading2"/>
      </w:pPr>
      <w:bookmarkStart w:id="15" w:name="_Toc72664951"/>
      <w:r w:rsidRPr="00B90F02">
        <w:lastRenderedPageBreak/>
        <w:t>21.2.3.</w:t>
      </w:r>
      <w:r w:rsidR="00260B8D">
        <w:t xml:space="preserve">  </w:t>
      </w:r>
      <w:r w:rsidRPr="00B90F02">
        <w:t>Other changes to the bibliographic description</w:t>
      </w:r>
      <w:bookmarkEnd w:id="15"/>
    </w:p>
    <w:p w14:paraId="3F977DE4" w14:textId="0AAE794B"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Other changes to the record that do not affect record access are generally considered optional, with one exception: frequency data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B4.2.3; Section E, 008/006, Frequency/Regularity).</w:t>
      </w:r>
      <w:r w:rsidR="00260B8D">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As with changes to access fields, changes to fields that are used in the description of the serial are generally covered in Part 1 of the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and usually involve the addition of notes.</w:t>
      </w:r>
      <w:r w:rsidR="00260B8D">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3.4, “Transcribing Information from Later Issues,” gives general information about changes that involve the addition of notes to the record and changes that can be made to the body of the record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sections listed below give specific instructions on adding descriptive information to serial records.</w:t>
      </w:r>
    </w:p>
    <w:p w14:paraId="31C57396" w14:textId="77777777" w:rsidR="00B90F02" w:rsidRPr="00B90F02" w:rsidRDefault="00B90F02" w:rsidP="00B90F02">
      <w:pPr>
        <w:rPr>
          <w:rFonts w:eastAsia="Times New Roman" w:cs="Times New Roman"/>
          <w:szCs w:val="24"/>
          <w:lang w:eastAsia="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500"/>
        <w:gridCol w:w="6860"/>
      </w:tblGrid>
      <w:tr w:rsidR="00B90F02" w:rsidRPr="00B90F02" w14:paraId="3A74B613" w14:textId="77777777" w:rsidTr="009F0540">
        <w:trPr>
          <w:jc w:val="center"/>
        </w:trPr>
        <w:tc>
          <w:tcPr>
            <w:tcW w:w="0" w:type="auto"/>
            <w:tcBorders>
              <w:top w:val="single" w:sz="4" w:space="0" w:color="auto"/>
              <w:bottom w:val="single" w:sz="4" w:space="0" w:color="auto"/>
            </w:tcBorders>
            <w:tcMar>
              <w:top w:w="0" w:type="dxa"/>
              <w:left w:w="120" w:type="dxa"/>
              <w:bottom w:w="0" w:type="dxa"/>
              <w:right w:w="120" w:type="dxa"/>
            </w:tcMar>
            <w:hideMark/>
          </w:tcPr>
          <w:p w14:paraId="5D1E947F" w14:textId="77777777" w:rsidR="00B90F02" w:rsidRPr="00B90F02" w:rsidRDefault="00B90F02" w:rsidP="00B90F02">
            <w:pPr>
              <w:spacing w:after="58"/>
              <w:jc w:val="center"/>
              <w:rPr>
                <w:rFonts w:eastAsia="Times New Roman" w:cs="Times New Roman"/>
                <w:szCs w:val="24"/>
                <w:lang w:eastAsia="en-US"/>
              </w:rPr>
            </w:pPr>
            <w:r w:rsidRPr="00B90F02">
              <w:rPr>
                <w:rFonts w:eastAsia="Times New Roman" w:cs="Times New Roman"/>
                <w:b/>
                <w:bCs/>
                <w:color w:val="000000"/>
                <w:szCs w:val="24"/>
                <w:lang w:eastAsia="en-US"/>
              </w:rPr>
              <w:t>Type of Change</w:t>
            </w:r>
          </w:p>
        </w:tc>
        <w:tc>
          <w:tcPr>
            <w:tcW w:w="0" w:type="auto"/>
            <w:tcBorders>
              <w:top w:val="single" w:sz="4" w:space="0" w:color="auto"/>
              <w:bottom w:val="single" w:sz="4" w:space="0" w:color="auto"/>
            </w:tcBorders>
            <w:tcMar>
              <w:top w:w="0" w:type="dxa"/>
              <w:left w:w="120" w:type="dxa"/>
              <w:bottom w:w="0" w:type="dxa"/>
              <w:right w:w="120" w:type="dxa"/>
            </w:tcMar>
            <w:hideMark/>
          </w:tcPr>
          <w:p w14:paraId="50251A74" w14:textId="77777777" w:rsidR="00B90F02" w:rsidRPr="00B90F02" w:rsidRDefault="00B90F02" w:rsidP="00B90F02">
            <w:pPr>
              <w:spacing w:after="58"/>
              <w:rPr>
                <w:rFonts w:eastAsia="Times New Roman" w:cs="Times New Roman"/>
                <w:szCs w:val="24"/>
                <w:lang w:eastAsia="en-US"/>
              </w:rPr>
            </w:pPr>
            <w:r w:rsidRPr="009F0540">
              <w:rPr>
                <w:rFonts w:eastAsia="Times New Roman" w:cs="Times New Roman"/>
                <w:b/>
                <w:bCs/>
                <w:color w:val="000000"/>
                <w:szCs w:val="24"/>
                <w:lang w:eastAsia="en-US"/>
              </w:rPr>
              <w:t>CCM</w:t>
            </w:r>
            <w:r w:rsidRPr="00B90F02">
              <w:rPr>
                <w:rFonts w:eastAsia="Times New Roman" w:cs="Times New Roman"/>
                <w:b/>
                <w:bCs/>
                <w:color w:val="000000"/>
                <w:szCs w:val="24"/>
                <w:lang w:eastAsia="en-US"/>
              </w:rPr>
              <w:t xml:space="preserve"> Section</w:t>
            </w:r>
          </w:p>
        </w:tc>
      </w:tr>
      <w:tr w:rsidR="00B90F02" w:rsidRPr="00B90F02" w14:paraId="02BC0671" w14:textId="77777777" w:rsidTr="00141E2C">
        <w:trPr>
          <w:jc w:val="center"/>
        </w:trPr>
        <w:tc>
          <w:tcPr>
            <w:tcW w:w="0" w:type="auto"/>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2A79B9E4" w14:textId="77777777" w:rsidR="00B90F02" w:rsidRPr="00B90F02" w:rsidRDefault="00B90F02" w:rsidP="00B90F02">
            <w:pPr>
              <w:rPr>
                <w:rFonts w:eastAsia="Times New Roman" w:cs="Times New Roman"/>
                <w:szCs w:val="24"/>
                <w:lang w:eastAsia="en-US"/>
              </w:rPr>
            </w:pPr>
          </w:p>
          <w:p w14:paraId="1ADD2224"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Designation</w:t>
            </w:r>
          </w:p>
        </w:tc>
        <w:tc>
          <w:tcPr>
            <w:tcW w:w="0" w:type="auto"/>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30738F67" w14:textId="77777777" w:rsidR="00B90F02" w:rsidRPr="00B90F02" w:rsidRDefault="00B90F02" w:rsidP="009F0540">
            <w:pPr>
              <w:rPr>
                <w:lang w:eastAsia="en-US"/>
              </w:rPr>
            </w:pPr>
          </w:p>
          <w:p w14:paraId="5C513177" w14:textId="0F783E49" w:rsidR="00B90F02" w:rsidRPr="00B90F02" w:rsidRDefault="00B90F02" w:rsidP="009F0540">
            <w:pPr>
              <w:rPr>
                <w:lang w:eastAsia="en-US"/>
              </w:rPr>
            </w:pPr>
            <w:r w:rsidRPr="00B90F02">
              <w:rPr>
                <w:lang w:eastAsia="en-US"/>
              </w:rPr>
              <w:t>8.7</w:t>
            </w:r>
            <w:r w:rsidR="00141E2C">
              <w:rPr>
                <w:lang w:eastAsia="en-US"/>
              </w:rPr>
              <w:t xml:space="preserve">. </w:t>
            </w:r>
            <w:r w:rsidRPr="00B90F02">
              <w:rPr>
                <w:lang w:eastAsia="en-US"/>
              </w:rPr>
              <w:t>Changes in the numbering</w:t>
            </w:r>
          </w:p>
          <w:p w14:paraId="255768B6" w14:textId="36F8E84D" w:rsidR="00B90F02" w:rsidRDefault="00B90F02" w:rsidP="009F0540">
            <w:pPr>
              <w:rPr>
                <w:lang w:eastAsia="en-US"/>
              </w:rPr>
            </w:pPr>
            <w:r w:rsidRPr="00B90F02">
              <w:rPr>
                <w:lang w:eastAsia="en-US"/>
              </w:rPr>
              <w:t>13.4.</w:t>
            </w:r>
            <w:r w:rsidR="00141E2C">
              <w:rPr>
                <w:lang w:eastAsia="en-US"/>
              </w:rPr>
              <w:t xml:space="preserve"> </w:t>
            </w:r>
            <w:r w:rsidRPr="00B90F02">
              <w:rPr>
                <w:lang w:eastAsia="en-US"/>
              </w:rPr>
              <w:t>Numbering peculiarities notes (field 515)</w:t>
            </w:r>
          </w:p>
          <w:p w14:paraId="05F49856" w14:textId="77777777" w:rsidR="00141E2C" w:rsidRDefault="00141E2C" w:rsidP="009F0540">
            <w:pPr>
              <w:rPr>
                <w:lang w:eastAsia="en-US"/>
              </w:rPr>
            </w:pPr>
          </w:p>
          <w:p w14:paraId="31E39446" w14:textId="12FA3F34" w:rsidR="00141E2C" w:rsidRPr="00B90F02" w:rsidRDefault="00141E2C" w:rsidP="009F0540">
            <w:pPr>
              <w:rPr>
                <w:lang w:eastAsia="en-US"/>
              </w:rPr>
            </w:pPr>
          </w:p>
        </w:tc>
      </w:tr>
      <w:tr w:rsidR="00B90F02" w:rsidRPr="00B90F02" w14:paraId="2FED43E2" w14:textId="77777777" w:rsidTr="00141E2C">
        <w:trPr>
          <w:jc w:val="center"/>
        </w:trPr>
        <w:tc>
          <w:tcPr>
            <w:tcW w:w="0" w:type="auto"/>
            <w:tcBorders>
              <w:top w:val="single" w:sz="4" w:space="0" w:color="auto"/>
              <w:bottom w:val="single" w:sz="4" w:space="0" w:color="auto"/>
            </w:tcBorders>
            <w:shd w:val="clear" w:color="auto" w:fill="auto"/>
            <w:tcMar>
              <w:top w:w="0" w:type="dxa"/>
              <w:left w:w="120" w:type="dxa"/>
              <w:bottom w:w="0" w:type="dxa"/>
              <w:right w:w="120" w:type="dxa"/>
            </w:tcMar>
            <w:hideMark/>
          </w:tcPr>
          <w:p w14:paraId="024FDBB2" w14:textId="77777777" w:rsidR="00B90F02" w:rsidRPr="00B90F02" w:rsidRDefault="00B90F02" w:rsidP="00B90F02">
            <w:pPr>
              <w:rPr>
                <w:rFonts w:eastAsia="Times New Roman" w:cs="Times New Roman"/>
                <w:szCs w:val="24"/>
                <w:lang w:eastAsia="en-US"/>
              </w:rPr>
            </w:pPr>
          </w:p>
          <w:p w14:paraId="4CABE972"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Edition statement </w:t>
            </w:r>
          </w:p>
        </w:tc>
        <w:tc>
          <w:tcPr>
            <w:tcW w:w="0" w:type="auto"/>
            <w:tcBorders>
              <w:top w:val="single" w:sz="4" w:space="0" w:color="auto"/>
              <w:bottom w:val="single" w:sz="4" w:space="0" w:color="auto"/>
            </w:tcBorders>
            <w:shd w:val="clear" w:color="auto" w:fill="auto"/>
            <w:tcMar>
              <w:top w:w="0" w:type="dxa"/>
              <w:left w:w="120" w:type="dxa"/>
              <w:bottom w:w="0" w:type="dxa"/>
              <w:right w:w="120" w:type="dxa"/>
            </w:tcMar>
            <w:hideMark/>
          </w:tcPr>
          <w:p w14:paraId="7A27AA93" w14:textId="77777777" w:rsidR="00B90F02" w:rsidRPr="00B90F02" w:rsidRDefault="00B90F02" w:rsidP="00B90F02">
            <w:pPr>
              <w:rPr>
                <w:rFonts w:eastAsia="Times New Roman" w:cs="Times New Roman"/>
                <w:szCs w:val="24"/>
                <w:lang w:eastAsia="en-US"/>
              </w:rPr>
            </w:pPr>
          </w:p>
          <w:p w14:paraId="40A4464F" w14:textId="40ED921A" w:rsidR="00B90F02" w:rsidRDefault="00B90F02" w:rsidP="009F0540">
            <w:pPr>
              <w:rPr>
                <w:lang w:eastAsia="en-US"/>
              </w:rPr>
            </w:pPr>
            <w:r w:rsidRPr="00B90F02">
              <w:rPr>
                <w:lang w:eastAsia="en-US"/>
              </w:rPr>
              <w:t>9.5.2.</w:t>
            </w:r>
            <w:r w:rsidR="00141E2C">
              <w:rPr>
                <w:lang w:eastAsia="en-US"/>
              </w:rPr>
              <w:t xml:space="preserve"> </w:t>
            </w:r>
            <w:r w:rsidRPr="00B90F02">
              <w:rPr>
                <w:lang w:eastAsia="en-US"/>
              </w:rPr>
              <w:t>Changes in the designation of edition. (</w:t>
            </w:r>
            <w:r w:rsidRPr="001B0D94">
              <w:rPr>
                <w:i/>
                <w:iCs/>
                <w:lang w:eastAsia="en-US"/>
              </w:rPr>
              <w:t>RDA</w:t>
            </w:r>
            <w:r w:rsidRPr="00B90F02">
              <w:rPr>
                <w:lang w:eastAsia="en-US"/>
              </w:rPr>
              <w:t xml:space="preserve"> 2.5.1.6.2)</w:t>
            </w:r>
          </w:p>
          <w:p w14:paraId="750AB61A" w14:textId="77777777" w:rsidR="00141E2C" w:rsidRDefault="00141E2C" w:rsidP="009F0540">
            <w:pPr>
              <w:rPr>
                <w:lang w:eastAsia="en-US"/>
              </w:rPr>
            </w:pPr>
          </w:p>
          <w:p w14:paraId="5EC7BEBD" w14:textId="5C68EEF6" w:rsidR="00141E2C" w:rsidRPr="00B90F02" w:rsidRDefault="00141E2C" w:rsidP="009F0540">
            <w:pPr>
              <w:rPr>
                <w:lang w:eastAsia="en-US"/>
              </w:rPr>
            </w:pPr>
          </w:p>
        </w:tc>
      </w:tr>
      <w:tr w:rsidR="00B90F02" w:rsidRPr="00B90F02" w14:paraId="5CB657CC" w14:textId="77777777" w:rsidTr="00141E2C">
        <w:trPr>
          <w:jc w:val="center"/>
        </w:trPr>
        <w:tc>
          <w:tcPr>
            <w:tcW w:w="0" w:type="auto"/>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3C520C2B" w14:textId="77777777" w:rsidR="00B90F02" w:rsidRPr="00B90F02" w:rsidRDefault="00B90F02" w:rsidP="00B90F02">
            <w:pPr>
              <w:rPr>
                <w:rFonts w:eastAsia="Times New Roman" w:cs="Times New Roman"/>
                <w:szCs w:val="24"/>
                <w:lang w:eastAsia="en-US"/>
              </w:rPr>
            </w:pPr>
          </w:p>
          <w:p w14:paraId="32A9AA02"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Publication, distribution, etc. area</w:t>
            </w:r>
          </w:p>
        </w:tc>
        <w:tc>
          <w:tcPr>
            <w:tcW w:w="0" w:type="auto"/>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31EBE725" w14:textId="77777777" w:rsidR="00B90F02" w:rsidRPr="00B90F02" w:rsidRDefault="00B90F02" w:rsidP="00B90F02">
            <w:pPr>
              <w:rPr>
                <w:rFonts w:eastAsia="Times New Roman" w:cs="Times New Roman"/>
                <w:szCs w:val="24"/>
                <w:lang w:eastAsia="en-US"/>
              </w:rPr>
            </w:pPr>
          </w:p>
          <w:p w14:paraId="5DCBBDDC" w14:textId="2E4220C4" w:rsidR="00B90F02" w:rsidRDefault="00B90F02" w:rsidP="009F0540">
            <w:pPr>
              <w:rPr>
                <w:lang w:eastAsia="en-US"/>
              </w:rPr>
            </w:pPr>
            <w:r w:rsidRPr="00B90F02">
              <w:rPr>
                <w:lang w:eastAsia="en-US"/>
              </w:rPr>
              <w:t>10.5</w:t>
            </w:r>
            <w:r w:rsidR="00141E2C">
              <w:rPr>
                <w:lang w:eastAsia="en-US"/>
              </w:rPr>
              <w:t xml:space="preserve">. </w:t>
            </w:r>
            <w:r w:rsidRPr="00B90F02">
              <w:rPr>
                <w:lang w:eastAsia="en-US"/>
              </w:rPr>
              <w:t>Changes in the place or publisher or date of publication (</w:t>
            </w:r>
            <w:r w:rsidRPr="001B0D94">
              <w:rPr>
                <w:i/>
                <w:iCs/>
                <w:lang w:eastAsia="en-US"/>
              </w:rPr>
              <w:t>RDA</w:t>
            </w:r>
            <w:r w:rsidRPr="00B90F02">
              <w:rPr>
                <w:lang w:eastAsia="en-US"/>
              </w:rPr>
              <w:t xml:space="preserve"> 2.8.1.5.2)</w:t>
            </w:r>
          </w:p>
          <w:p w14:paraId="39EFD5E5" w14:textId="77777777" w:rsidR="00141E2C" w:rsidRDefault="00141E2C" w:rsidP="009F0540">
            <w:pPr>
              <w:rPr>
                <w:lang w:eastAsia="en-US"/>
              </w:rPr>
            </w:pPr>
          </w:p>
          <w:p w14:paraId="420F36CE" w14:textId="792A1099" w:rsidR="00141E2C" w:rsidRPr="00B90F02" w:rsidRDefault="00141E2C" w:rsidP="009F0540">
            <w:pPr>
              <w:rPr>
                <w:lang w:eastAsia="en-US"/>
              </w:rPr>
            </w:pPr>
          </w:p>
        </w:tc>
      </w:tr>
      <w:tr w:rsidR="00B90F02" w:rsidRPr="00B90F02" w14:paraId="7A265187" w14:textId="77777777" w:rsidTr="00141E2C">
        <w:trPr>
          <w:jc w:val="center"/>
        </w:trPr>
        <w:tc>
          <w:tcPr>
            <w:tcW w:w="0" w:type="auto"/>
            <w:tcBorders>
              <w:top w:val="single" w:sz="4" w:space="0" w:color="auto"/>
              <w:bottom w:val="single" w:sz="4" w:space="0" w:color="auto"/>
            </w:tcBorders>
            <w:shd w:val="clear" w:color="auto" w:fill="auto"/>
            <w:tcMar>
              <w:top w:w="0" w:type="dxa"/>
              <w:left w:w="120" w:type="dxa"/>
              <w:bottom w:w="0" w:type="dxa"/>
              <w:right w:w="120" w:type="dxa"/>
            </w:tcMar>
            <w:hideMark/>
          </w:tcPr>
          <w:p w14:paraId="5A531A94" w14:textId="77777777" w:rsidR="00B90F02" w:rsidRPr="00B90F02" w:rsidRDefault="00B90F02" w:rsidP="00B90F02">
            <w:pPr>
              <w:rPr>
                <w:rFonts w:eastAsia="Times New Roman" w:cs="Times New Roman"/>
                <w:szCs w:val="24"/>
                <w:lang w:eastAsia="en-US"/>
              </w:rPr>
            </w:pPr>
          </w:p>
          <w:p w14:paraId="412F8811"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Physical description</w:t>
            </w:r>
          </w:p>
        </w:tc>
        <w:tc>
          <w:tcPr>
            <w:tcW w:w="0" w:type="auto"/>
            <w:tcBorders>
              <w:top w:val="single" w:sz="4" w:space="0" w:color="auto"/>
              <w:bottom w:val="single" w:sz="4" w:space="0" w:color="auto"/>
            </w:tcBorders>
            <w:shd w:val="clear" w:color="auto" w:fill="auto"/>
            <w:tcMar>
              <w:top w:w="0" w:type="dxa"/>
              <w:left w:w="120" w:type="dxa"/>
              <w:bottom w:w="0" w:type="dxa"/>
              <w:right w:w="120" w:type="dxa"/>
            </w:tcMar>
            <w:hideMark/>
          </w:tcPr>
          <w:p w14:paraId="5783C805" w14:textId="77777777" w:rsidR="00B90F02" w:rsidRPr="00B90F02" w:rsidRDefault="00B90F02" w:rsidP="009F0540">
            <w:pPr>
              <w:rPr>
                <w:lang w:eastAsia="en-US"/>
              </w:rPr>
            </w:pPr>
          </w:p>
          <w:p w14:paraId="759D4B78" w14:textId="77777777" w:rsidR="00B90F02" w:rsidRPr="00B90F02" w:rsidRDefault="00B90F02" w:rsidP="009F0540">
            <w:pPr>
              <w:rPr>
                <w:lang w:eastAsia="en-US"/>
              </w:rPr>
            </w:pPr>
            <w:r w:rsidRPr="00B90F02">
              <w:rPr>
                <w:color w:val="000000"/>
                <w:lang w:eastAsia="en-US"/>
              </w:rPr>
              <w:t>11.1.3. Serials that are complete</w:t>
            </w:r>
          </w:p>
          <w:p w14:paraId="5A275E94" w14:textId="553A87F4" w:rsidR="00B90F02" w:rsidRDefault="00B90F02" w:rsidP="009F0540">
            <w:pPr>
              <w:rPr>
                <w:lang w:eastAsia="en-US"/>
              </w:rPr>
            </w:pPr>
            <w:r w:rsidRPr="00B90F02">
              <w:rPr>
                <w:lang w:eastAsia="en-US"/>
              </w:rPr>
              <w:t>11.3.3. Changes (dimensions)</w:t>
            </w:r>
          </w:p>
          <w:p w14:paraId="417E885D" w14:textId="77777777" w:rsidR="00141E2C" w:rsidRDefault="00141E2C" w:rsidP="009F0540">
            <w:pPr>
              <w:rPr>
                <w:lang w:eastAsia="en-US"/>
              </w:rPr>
            </w:pPr>
          </w:p>
          <w:p w14:paraId="2E652AC3" w14:textId="6C3F798F" w:rsidR="00141E2C" w:rsidRPr="00B90F02" w:rsidRDefault="00141E2C" w:rsidP="009F0540">
            <w:pPr>
              <w:rPr>
                <w:lang w:eastAsia="en-US"/>
              </w:rPr>
            </w:pPr>
          </w:p>
        </w:tc>
      </w:tr>
      <w:tr w:rsidR="00B90F02" w:rsidRPr="00B90F02" w14:paraId="74852804" w14:textId="77777777" w:rsidTr="00141E2C">
        <w:trPr>
          <w:jc w:val="center"/>
        </w:trPr>
        <w:tc>
          <w:tcPr>
            <w:tcW w:w="0" w:type="auto"/>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2B12AE51" w14:textId="77777777" w:rsidR="00B90F02" w:rsidRPr="00B90F02" w:rsidRDefault="00B90F02" w:rsidP="00B90F02">
            <w:pPr>
              <w:rPr>
                <w:rFonts w:eastAsia="Times New Roman" w:cs="Times New Roman"/>
                <w:szCs w:val="24"/>
                <w:lang w:eastAsia="en-US"/>
              </w:rPr>
            </w:pPr>
          </w:p>
          <w:p w14:paraId="06B62016"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Frequency</w:t>
            </w:r>
          </w:p>
        </w:tc>
        <w:tc>
          <w:tcPr>
            <w:tcW w:w="0" w:type="auto"/>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13F9AA7C" w14:textId="77777777" w:rsidR="00B90F02" w:rsidRPr="00B90F02" w:rsidRDefault="00B90F02" w:rsidP="00B90F02">
            <w:pPr>
              <w:rPr>
                <w:rFonts w:eastAsia="Times New Roman" w:cs="Times New Roman"/>
                <w:szCs w:val="24"/>
                <w:lang w:eastAsia="en-US"/>
              </w:rPr>
            </w:pPr>
          </w:p>
          <w:p w14:paraId="294CB5E8" w14:textId="0CF8036F" w:rsidR="00B90F02" w:rsidRDefault="00B90F02" w:rsidP="009F0540">
            <w:pPr>
              <w:rPr>
                <w:lang w:eastAsia="en-US"/>
              </w:rPr>
            </w:pPr>
            <w:r w:rsidRPr="00B90F02">
              <w:rPr>
                <w:lang w:eastAsia="en-US"/>
              </w:rPr>
              <w:t>13.3.     Frequency notes (fields 310/321)</w:t>
            </w:r>
          </w:p>
          <w:p w14:paraId="21A86BC1" w14:textId="77777777" w:rsidR="00141E2C" w:rsidRDefault="00141E2C" w:rsidP="009F0540">
            <w:pPr>
              <w:rPr>
                <w:lang w:eastAsia="en-US"/>
              </w:rPr>
            </w:pPr>
          </w:p>
          <w:p w14:paraId="6C0E1D41" w14:textId="336448E1" w:rsidR="00141E2C" w:rsidRPr="00B90F02" w:rsidRDefault="00141E2C" w:rsidP="009F0540">
            <w:pPr>
              <w:rPr>
                <w:lang w:eastAsia="en-US"/>
              </w:rPr>
            </w:pPr>
          </w:p>
        </w:tc>
      </w:tr>
      <w:tr w:rsidR="00B90F02" w:rsidRPr="00B90F02" w14:paraId="19461A8C" w14:textId="77777777" w:rsidTr="00141E2C">
        <w:trPr>
          <w:jc w:val="center"/>
        </w:trPr>
        <w:tc>
          <w:tcPr>
            <w:tcW w:w="0" w:type="auto"/>
            <w:tcBorders>
              <w:top w:val="single" w:sz="4" w:space="0" w:color="auto"/>
              <w:bottom w:val="single" w:sz="4" w:space="0" w:color="auto"/>
            </w:tcBorders>
            <w:shd w:val="clear" w:color="auto" w:fill="auto"/>
            <w:tcMar>
              <w:top w:w="0" w:type="dxa"/>
              <w:left w:w="120" w:type="dxa"/>
              <w:bottom w:w="0" w:type="dxa"/>
              <w:right w:w="120" w:type="dxa"/>
            </w:tcMar>
            <w:hideMark/>
          </w:tcPr>
          <w:p w14:paraId="335D26C0" w14:textId="77777777" w:rsidR="00B90F02" w:rsidRPr="00B90F02" w:rsidRDefault="00B90F02" w:rsidP="00B90F02">
            <w:pPr>
              <w:rPr>
                <w:rFonts w:eastAsia="Times New Roman" w:cs="Times New Roman"/>
                <w:szCs w:val="24"/>
                <w:lang w:eastAsia="en-US"/>
              </w:rPr>
            </w:pPr>
          </w:p>
          <w:p w14:paraId="17A472FD"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Issuing bodies</w:t>
            </w:r>
          </w:p>
        </w:tc>
        <w:tc>
          <w:tcPr>
            <w:tcW w:w="0" w:type="auto"/>
            <w:tcBorders>
              <w:top w:val="single" w:sz="4" w:space="0" w:color="auto"/>
              <w:bottom w:val="single" w:sz="4" w:space="0" w:color="auto"/>
            </w:tcBorders>
            <w:shd w:val="clear" w:color="auto" w:fill="auto"/>
            <w:tcMar>
              <w:top w:w="0" w:type="dxa"/>
              <w:left w:w="120" w:type="dxa"/>
              <w:bottom w:w="0" w:type="dxa"/>
              <w:right w:w="120" w:type="dxa"/>
            </w:tcMar>
            <w:hideMark/>
          </w:tcPr>
          <w:p w14:paraId="1ADC0238" w14:textId="77777777" w:rsidR="00B90F02" w:rsidRPr="00B90F02" w:rsidRDefault="00B90F02" w:rsidP="00B90F02">
            <w:pPr>
              <w:rPr>
                <w:rFonts w:eastAsia="Times New Roman" w:cs="Times New Roman"/>
                <w:szCs w:val="24"/>
                <w:lang w:eastAsia="en-US"/>
              </w:rPr>
            </w:pPr>
          </w:p>
          <w:p w14:paraId="054DDB90" w14:textId="77777777" w:rsidR="00B90F02" w:rsidRPr="00B90F02" w:rsidRDefault="00B90F02" w:rsidP="009F0540">
            <w:pPr>
              <w:rPr>
                <w:lang w:eastAsia="en-US"/>
              </w:rPr>
            </w:pPr>
            <w:r w:rsidRPr="00B90F02">
              <w:rPr>
                <w:lang w:eastAsia="en-US"/>
              </w:rPr>
              <w:t>4.8. Additional authorized access points for other persons, families and corporate bodies associated with the serial</w:t>
            </w:r>
          </w:p>
          <w:p w14:paraId="26064170" w14:textId="1C4EDB3E" w:rsidR="00B90F02" w:rsidRDefault="00B90F02" w:rsidP="009F0540">
            <w:pPr>
              <w:rPr>
                <w:lang w:eastAsia="en-US"/>
              </w:rPr>
            </w:pPr>
            <w:r w:rsidRPr="00B90F02">
              <w:rPr>
                <w:lang w:eastAsia="en-US"/>
              </w:rPr>
              <w:t>13.5.</w:t>
            </w:r>
            <w:r w:rsidR="009F0540">
              <w:rPr>
                <w:lang w:eastAsia="en-US"/>
              </w:rPr>
              <w:t xml:space="preserve"> </w:t>
            </w:r>
            <w:r w:rsidRPr="00B90F02">
              <w:rPr>
                <w:lang w:eastAsia="en-US"/>
              </w:rPr>
              <w:t>Issuing bodies notes (field 550)</w:t>
            </w:r>
          </w:p>
          <w:p w14:paraId="183D9133" w14:textId="77777777" w:rsidR="00141E2C" w:rsidRDefault="00141E2C" w:rsidP="009F0540">
            <w:pPr>
              <w:rPr>
                <w:lang w:eastAsia="en-US"/>
              </w:rPr>
            </w:pPr>
          </w:p>
          <w:p w14:paraId="16ECE627" w14:textId="7EEB5AC5" w:rsidR="00141E2C" w:rsidRPr="00B90F02" w:rsidRDefault="00141E2C" w:rsidP="009F0540">
            <w:pPr>
              <w:rPr>
                <w:lang w:eastAsia="en-US"/>
              </w:rPr>
            </w:pPr>
          </w:p>
        </w:tc>
      </w:tr>
      <w:tr w:rsidR="00B90F02" w:rsidRPr="00B90F02" w14:paraId="760801A2" w14:textId="77777777" w:rsidTr="00141E2C">
        <w:trPr>
          <w:jc w:val="center"/>
        </w:trPr>
        <w:tc>
          <w:tcPr>
            <w:tcW w:w="0" w:type="auto"/>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31751F10" w14:textId="77777777" w:rsidR="00B90F02" w:rsidRPr="00B90F02" w:rsidRDefault="00B90F02" w:rsidP="00B90F02">
            <w:pPr>
              <w:rPr>
                <w:rFonts w:eastAsia="Times New Roman" w:cs="Times New Roman"/>
                <w:szCs w:val="24"/>
                <w:lang w:eastAsia="en-US"/>
              </w:rPr>
            </w:pPr>
          </w:p>
          <w:p w14:paraId="7535771C"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Indexes</w:t>
            </w:r>
          </w:p>
        </w:tc>
        <w:tc>
          <w:tcPr>
            <w:tcW w:w="0" w:type="auto"/>
            <w:tcBorders>
              <w:top w:val="single" w:sz="4" w:space="0" w:color="auto"/>
              <w:bottom w:val="single" w:sz="4" w:space="0" w:color="auto"/>
            </w:tcBorders>
            <w:shd w:val="clear" w:color="auto" w:fill="C9C9C9" w:themeFill="accent3" w:themeFillTint="99"/>
            <w:tcMar>
              <w:top w:w="0" w:type="dxa"/>
              <w:left w:w="120" w:type="dxa"/>
              <w:bottom w:w="0" w:type="dxa"/>
              <w:right w:w="120" w:type="dxa"/>
            </w:tcMar>
            <w:hideMark/>
          </w:tcPr>
          <w:p w14:paraId="1F276642" w14:textId="77777777" w:rsidR="00B90F02" w:rsidRPr="00B90F02" w:rsidRDefault="00B90F02" w:rsidP="009F0540">
            <w:pPr>
              <w:rPr>
                <w:lang w:eastAsia="en-US"/>
              </w:rPr>
            </w:pPr>
          </w:p>
          <w:p w14:paraId="4E592372" w14:textId="77777777" w:rsidR="00B90F02" w:rsidRDefault="00B90F02" w:rsidP="009F0540">
            <w:pPr>
              <w:rPr>
                <w:lang w:eastAsia="en-US"/>
              </w:rPr>
            </w:pPr>
            <w:r w:rsidRPr="00B90F02">
              <w:rPr>
                <w:lang w:eastAsia="en-US"/>
              </w:rPr>
              <w:t>17.5.</w:t>
            </w:r>
            <w:r w:rsidR="009F0540">
              <w:rPr>
                <w:lang w:eastAsia="en-US"/>
              </w:rPr>
              <w:t xml:space="preserve"> </w:t>
            </w:r>
            <w:r w:rsidRPr="00B90F02">
              <w:rPr>
                <w:lang w:eastAsia="en-US"/>
              </w:rPr>
              <w:t>Indexes</w:t>
            </w:r>
          </w:p>
          <w:p w14:paraId="458AB9D5" w14:textId="5909218E" w:rsidR="00141E2C" w:rsidRPr="00B90F02" w:rsidRDefault="00141E2C" w:rsidP="009F0540">
            <w:pPr>
              <w:rPr>
                <w:lang w:eastAsia="en-US"/>
              </w:rPr>
            </w:pPr>
          </w:p>
        </w:tc>
      </w:tr>
      <w:tr w:rsidR="00B90F02" w:rsidRPr="00B90F02" w14:paraId="4B67EACA" w14:textId="77777777" w:rsidTr="00141E2C">
        <w:trPr>
          <w:jc w:val="center"/>
        </w:trPr>
        <w:tc>
          <w:tcPr>
            <w:tcW w:w="0" w:type="auto"/>
            <w:tcBorders>
              <w:top w:val="single" w:sz="4" w:space="0" w:color="auto"/>
              <w:bottom w:val="single" w:sz="4" w:space="0" w:color="auto"/>
            </w:tcBorders>
            <w:shd w:val="clear" w:color="auto" w:fill="auto"/>
            <w:tcMar>
              <w:top w:w="0" w:type="dxa"/>
              <w:left w:w="120" w:type="dxa"/>
              <w:bottom w:w="0" w:type="dxa"/>
              <w:right w:w="120" w:type="dxa"/>
            </w:tcMar>
            <w:hideMark/>
          </w:tcPr>
          <w:p w14:paraId="2C339B37" w14:textId="77777777" w:rsidR="00B90F02" w:rsidRPr="00B90F02" w:rsidRDefault="00B90F02" w:rsidP="00B90F02">
            <w:pPr>
              <w:rPr>
                <w:rFonts w:eastAsia="Times New Roman" w:cs="Times New Roman"/>
                <w:szCs w:val="24"/>
                <w:lang w:eastAsia="en-US"/>
              </w:rPr>
            </w:pPr>
          </w:p>
          <w:p w14:paraId="52D64E18"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Internet information</w:t>
            </w:r>
          </w:p>
        </w:tc>
        <w:tc>
          <w:tcPr>
            <w:tcW w:w="0" w:type="auto"/>
            <w:tcBorders>
              <w:top w:val="single" w:sz="4" w:space="0" w:color="auto"/>
              <w:bottom w:val="single" w:sz="4" w:space="0" w:color="auto"/>
            </w:tcBorders>
            <w:shd w:val="clear" w:color="auto" w:fill="auto"/>
            <w:tcMar>
              <w:top w:w="0" w:type="dxa"/>
              <w:left w:w="120" w:type="dxa"/>
              <w:bottom w:w="0" w:type="dxa"/>
              <w:right w:w="120" w:type="dxa"/>
            </w:tcMar>
            <w:hideMark/>
          </w:tcPr>
          <w:p w14:paraId="027EC2A4" w14:textId="77777777" w:rsidR="00B90F02" w:rsidRPr="00B90F02" w:rsidRDefault="00B90F02" w:rsidP="00B90F02">
            <w:pPr>
              <w:rPr>
                <w:rFonts w:eastAsia="Times New Roman" w:cs="Times New Roman"/>
                <w:szCs w:val="24"/>
                <w:lang w:eastAsia="en-US"/>
              </w:rPr>
            </w:pPr>
          </w:p>
          <w:p w14:paraId="1BA0CEC3" w14:textId="5604A021" w:rsidR="00B90F02" w:rsidRDefault="00B90F02" w:rsidP="009F0540">
            <w:pPr>
              <w:rPr>
                <w:lang w:eastAsia="en-US"/>
              </w:rPr>
            </w:pPr>
            <w:r w:rsidRPr="00B90F02">
              <w:rPr>
                <w:lang w:eastAsia="en-US"/>
              </w:rPr>
              <w:t>31</w:t>
            </w:r>
            <w:r w:rsidR="009F0540">
              <w:rPr>
                <w:lang w:eastAsia="en-US"/>
              </w:rPr>
              <w:t xml:space="preserve">.   </w:t>
            </w:r>
            <w:r w:rsidRPr="00B90F02">
              <w:rPr>
                <w:lang w:eastAsia="en-US"/>
              </w:rPr>
              <w:t>Remote Access Electronic Serials (Online Serials)</w:t>
            </w:r>
          </w:p>
          <w:p w14:paraId="260EAEA6" w14:textId="77777777" w:rsidR="009F0540" w:rsidRDefault="009F0540" w:rsidP="009F0540">
            <w:pPr>
              <w:rPr>
                <w:lang w:eastAsia="en-US"/>
              </w:rPr>
            </w:pPr>
          </w:p>
          <w:p w14:paraId="53FDD1D6" w14:textId="6A8C5E68" w:rsidR="00141E2C" w:rsidRPr="00B90F02" w:rsidRDefault="00141E2C" w:rsidP="009F0540">
            <w:pPr>
              <w:rPr>
                <w:lang w:eastAsia="en-US"/>
              </w:rPr>
            </w:pPr>
          </w:p>
        </w:tc>
      </w:tr>
    </w:tbl>
    <w:p w14:paraId="0C939022" w14:textId="7185E253" w:rsidR="00260B8D" w:rsidRDefault="00260B8D" w:rsidP="00B90F02">
      <w:pPr>
        <w:rPr>
          <w:rFonts w:eastAsia="Times New Roman" w:cs="Times New Roman"/>
          <w:szCs w:val="24"/>
          <w:lang w:eastAsia="en-US"/>
        </w:rPr>
      </w:pPr>
    </w:p>
    <w:p w14:paraId="38488C3B" w14:textId="77777777" w:rsidR="00260B8D" w:rsidRDefault="00260B8D" w:rsidP="00B90F02">
      <w:pPr>
        <w:rPr>
          <w:rFonts w:eastAsia="Times New Roman" w:cs="Times New Roman"/>
          <w:szCs w:val="24"/>
          <w:lang w:eastAsia="en-US"/>
        </w:rPr>
      </w:pPr>
    </w:p>
    <w:p w14:paraId="22FA25B9" w14:textId="77777777" w:rsidR="00260B8D" w:rsidRDefault="00260B8D">
      <w:pPr>
        <w:spacing w:after="160" w:line="259" w:lineRule="auto"/>
        <w:rPr>
          <w:rFonts w:eastAsia="Times New Roman" w:cs="Times New Roman"/>
          <w:szCs w:val="24"/>
          <w:lang w:eastAsia="en-US"/>
        </w:rPr>
      </w:pPr>
      <w:r>
        <w:rPr>
          <w:rFonts w:eastAsia="Times New Roman" w:cs="Times New Roman"/>
          <w:szCs w:val="24"/>
          <w:lang w:eastAsia="en-US"/>
        </w:rPr>
        <w:br w:type="page"/>
      </w:r>
    </w:p>
    <w:p w14:paraId="140D1563" w14:textId="1576D482" w:rsidR="00B90F02" w:rsidRPr="00B90F02" w:rsidRDefault="00B90F02" w:rsidP="00260B8D">
      <w:pPr>
        <w:pStyle w:val="Heading1"/>
      </w:pPr>
      <w:bookmarkStart w:id="16" w:name="_Toc72664952"/>
      <w:r w:rsidRPr="00B90F02">
        <w:lastRenderedPageBreak/>
        <w:t>21.3.</w:t>
      </w:r>
      <w:r w:rsidR="00260B8D">
        <w:t xml:space="preserve"> </w:t>
      </w:r>
      <w:r w:rsidRPr="00B90F02">
        <w:t xml:space="preserve"> Closing records for serials that have ceased</w:t>
      </w:r>
      <w:bookmarkEnd w:id="16"/>
      <w:r w:rsidR="00260B8D">
        <w:t xml:space="preserve"> </w:t>
      </w:r>
    </w:p>
    <w:p w14:paraId="1D2F57BB" w14:textId="3268623D"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 xml:space="preserve">When a serial has ceased </w:t>
      </w:r>
      <w:r w:rsidR="00EB2B08" w:rsidRPr="00B90F02">
        <w:rPr>
          <w:rFonts w:eastAsia="Times New Roman" w:cs="Times New Roman"/>
          <w:color w:val="000000"/>
          <w:szCs w:val="24"/>
          <w:lang w:eastAsia="en-US"/>
        </w:rPr>
        <w:t>publication,</w:t>
      </w:r>
      <w:r w:rsidRPr="00B90F02">
        <w:rPr>
          <w:rFonts w:eastAsia="Times New Roman" w:cs="Times New Roman"/>
          <w:color w:val="000000"/>
          <w:szCs w:val="24"/>
          <w:lang w:eastAsia="en-US"/>
        </w:rPr>
        <w:t xml:space="preserve"> the old record is "closed-off," i.e., certain elements are completed to show that the serial record is "dead."</w:t>
      </w:r>
      <w:r w:rsidR="00260B8D">
        <w:rPr>
          <w:rFonts w:eastAsia="Times New Roman" w:cs="Times New Roman"/>
          <w:color w:val="000000"/>
          <w:szCs w:val="24"/>
          <w:lang w:eastAsia="en-US"/>
        </w:rPr>
        <w:t xml:space="preserve">  </w:t>
      </w:r>
      <w:r w:rsidRPr="00B90F02">
        <w:rPr>
          <w:rFonts w:eastAsia="Times New Roman" w:cs="Times New Roman"/>
          <w:color w:val="000000"/>
          <w:szCs w:val="24"/>
          <w:lang w:eastAsia="en-US"/>
        </w:rPr>
        <w:t>The extent to which each element is completed depends on the issues that are in hand and the information that is available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Possible situations are:</w:t>
      </w:r>
    </w:p>
    <w:p w14:paraId="58285AB3" w14:textId="77777777" w:rsidR="00260B8D" w:rsidRPr="00B90F02" w:rsidRDefault="00260B8D" w:rsidP="00B90F02">
      <w:pPr>
        <w:rPr>
          <w:rFonts w:eastAsia="Times New Roman" w:cs="Times New Roman"/>
          <w:szCs w:val="24"/>
          <w:lang w:eastAsia="en-US"/>
        </w:rPr>
      </w:pPr>
    </w:p>
    <w:p w14:paraId="3C45754E" w14:textId="0821C058" w:rsidR="00B90F02" w:rsidRPr="00B90F02" w:rsidRDefault="00B90F02" w:rsidP="00260B8D">
      <w:pPr>
        <w:pStyle w:val="ListParagraph"/>
        <w:numPr>
          <w:ilvl w:val="0"/>
          <w:numId w:val="12"/>
        </w:numPr>
        <w:rPr>
          <w:lang w:eastAsia="en-US"/>
        </w:rPr>
      </w:pPr>
      <w:r w:rsidRPr="00B90F02">
        <w:rPr>
          <w:lang w:eastAsia="en-US"/>
        </w:rPr>
        <w:t>Last issue is in hand</w:t>
      </w:r>
    </w:p>
    <w:p w14:paraId="4FB1F90B" w14:textId="6F9D7F18" w:rsidR="00B90F02" w:rsidRPr="00B90F02" w:rsidRDefault="00B90F02" w:rsidP="00260B8D">
      <w:pPr>
        <w:pStyle w:val="ListParagraph"/>
        <w:numPr>
          <w:ilvl w:val="0"/>
          <w:numId w:val="12"/>
        </w:numPr>
        <w:rPr>
          <w:lang w:eastAsia="en-US"/>
        </w:rPr>
      </w:pPr>
      <w:r w:rsidRPr="00B90F02">
        <w:rPr>
          <w:lang w:eastAsia="en-US"/>
        </w:rPr>
        <w:t>Last issue is known, though not in hand</w:t>
      </w:r>
    </w:p>
    <w:p w14:paraId="79ABEE50" w14:textId="05A03EFF" w:rsidR="00B90F02" w:rsidRPr="00B90F02" w:rsidRDefault="00B90F02" w:rsidP="00260B8D">
      <w:pPr>
        <w:pStyle w:val="ListParagraph"/>
        <w:numPr>
          <w:ilvl w:val="0"/>
          <w:numId w:val="12"/>
        </w:numPr>
        <w:rPr>
          <w:lang w:eastAsia="en-US"/>
        </w:rPr>
      </w:pPr>
      <w:r w:rsidRPr="00B90F02">
        <w:rPr>
          <w:lang w:eastAsia="en-US"/>
        </w:rPr>
        <w:t>Last issue is not known</w:t>
      </w:r>
    </w:p>
    <w:p w14:paraId="00E93B06" w14:textId="496430B4" w:rsidR="00260B8D" w:rsidRDefault="00260B8D" w:rsidP="00260B8D">
      <w:pPr>
        <w:rPr>
          <w:lang w:eastAsia="en-US"/>
        </w:rPr>
      </w:pPr>
    </w:p>
    <w:p w14:paraId="23AD463B" w14:textId="77777777" w:rsidR="00483638" w:rsidRDefault="00483638" w:rsidP="00260B8D">
      <w:pPr>
        <w:rPr>
          <w:lang w:eastAsia="en-US"/>
        </w:rPr>
      </w:pPr>
    </w:p>
    <w:p w14:paraId="3155CA7C" w14:textId="582E3D0F" w:rsidR="00B90F02" w:rsidRPr="006D4075" w:rsidRDefault="00B90F02" w:rsidP="006D4075">
      <w:pPr>
        <w:jc w:val="center"/>
        <w:rPr>
          <w:b/>
          <w:bCs/>
        </w:rPr>
      </w:pPr>
      <w:r w:rsidRPr="006D4075">
        <w:rPr>
          <w:b/>
          <w:bCs/>
        </w:rPr>
        <w:t xml:space="preserve">Closing-Off </w:t>
      </w:r>
      <w:r w:rsidRPr="006D4075">
        <w:rPr>
          <w:b/>
          <w:bCs/>
          <w:i/>
          <w:iCs/>
        </w:rPr>
        <w:t>AACR2</w:t>
      </w:r>
      <w:r w:rsidRPr="006D4075">
        <w:rPr>
          <w:b/>
          <w:bCs/>
        </w:rPr>
        <w:t xml:space="preserve"> Records When a Serial Has Ceased</w:t>
      </w:r>
    </w:p>
    <w:p w14:paraId="4345D203" w14:textId="77777777" w:rsidR="00B90F02" w:rsidRPr="00B90F02" w:rsidRDefault="00B90F02" w:rsidP="00B90F02">
      <w:pPr>
        <w:rPr>
          <w:rFonts w:eastAsia="Times New Roman" w:cs="Times New Roman"/>
          <w:szCs w:val="24"/>
          <w:lang w:eastAsia="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006"/>
        <w:gridCol w:w="1892"/>
        <w:gridCol w:w="1479"/>
        <w:gridCol w:w="1545"/>
        <w:gridCol w:w="2422"/>
      </w:tblGrid>
      <w:tr w:rsidR="00B90F02" w:rsidRPr="00165889" w14:paraId="75E5DDD7" w14:textId="77777777" w:rsidTr="00EB2B08">
        <w:trPr>
          <w:jc w:val="center"/>
        </w:trPr>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68968432" w14:textId="77777777" w:rsidR="00B90F02" w:rsidRPr="00B31D02" w:rsidRDefault="00B90F02" w:rsidP="00B90F02">
            <w:pPr>
              <w:rPr>
                <w:rFonts w:ascii="Arial" w:eastAsia="Times New Roman" w:hAnsi="Arial" w:cs="Arial"/>
                <w:sz w:val="20"/>
                <w:szCs w:val="20"/>
                <w:lang w:eastAsia="en-US"/>
              </w:rPr>
            </w:pPr>
          </w:p>
          <w:p w14:paraId="715A5A76" w14:textId="77777777" w:rsidR="00B90F02" w:rsidRPr="00B31D02" w:rsidRDefault="00B90F02" w:rsidP="00B90F02">
            <w:pPr>
              <w:rPr>
                <w:rFonts w:ascii="Arial" w:eastAsia="Times New Roman" w:hAnsi="Arial" w:cs="Arial"/>
                <w:sz w:val="20"/>
                <w:szCs w:val="20"/>
                <w:lang w:eastAsia="en-US"/>
              </w:rPr>
            </w:pPr>
            <w:r w:rsidRPr="00B31D02">
              <w:rPr>
                <w:rFonts w:ascii="Arial" w:eastAsia="Times New Roman" w:hAnsi="Arial" w:cs="Arial"/>
                <w:b/>
                <w:bCs/>
                <w:color w:val="000000"/>
                <w:sz w:val="20"/>
                <w:szCs w:val="20"/>
                <w:lang w:eastAsia="en-US"/>
              </w:rPr>
              <w:t>Element</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4ACCFB54" w14:textId="77777777" w:rsidR="007609F8" w:rsidRPr="00B31D02" w:rsidRDefault="007609F8" w:rsidP="00B90F02">
            <w:pPr>
              <w:rPr>
                <w:rFonts w:ascii="Arial" w:eastAsia="Times New Roman" w:hAnsi="Arial" w:cs="Arial"/>
                <w:b/>
                <w:bCs/>
                <w:color w:val="000000"/>
                <w:sz w:val="20"/>
                <w:szCs w:val="20"/>
                <w:lang w:eastAsia="en-US"/>
              </w:rPr>
            </w:pPr>
          </w:p>
          <w:p w14:paraId="25197A1D" w14:textId="1EE63975" w:rsidR="00B90F02" w:rsidRPr="00B31D02" w:rsidRDefault="00B90F02" w:rsidP="00B90F02">
            <w:pPr>
              <w:rPr>
                <w:rFonts w:ascii="Arial" w:eastAsia="Times New Roman" w:hAnsi="Arial" w:cs="Arial"/>
                <w:b/>
                <w:bCs/>
                <w:color w:val="000000"/>
                <w:sz w:val="20"/>
                <w:szCs w:val="20"/>
                <w:lang w:eastAsia="en-US"/>
              </w:rPr>
            </w:pPr>
            <w:r w:rsidRPr="00B31D02">
              <w:rPr>
                <w:rFonts w:ascii="Arial" w:eastAsia="Times New Roman" w:hAnsi="Arial" w:cs="Arial"/>
                <w:b/>
                <w:bCs/>
                <w:color w:val="000000"/>
                <w:sz w:val="20"/>
                <w:szCs w:val="20"/>
                <w:lang w:eastAsia="en-US"/>
              </w:rPr>
              <w:t>Last issue in hand (or surrogate)</w:t>
            </w:r>
          </w:p>
          <w:p w14:paraId="0136ED16" w14:textId="77777777" w:rsidR="00165889" w:rsidRPr="00B31D02" w:rsidRDefault="00165889" w:rsidP="00B90F02">
            <w:pPr>
              <w:rPr>
                <w:rFonts w:ascii="Arial" w:eastAsia="Times New Roman" w:hAnsi="Arial" w:cs="Arial"/>
                <w:b/>
                <w:bCs/>
                <w:color w:val="000000"/>
                <w:sz w:val="20"/>
                <w:szCs w:val="20"/>
                <w:lang w:eastAsia="en-US"/>
              </w:rPr>
            </w:pPr>
          </w:p>
          <w:p w14:paraId="5CABCBA1" w14:textId="27F2B514" w:rsidR="007609F8" w:rsidRPr="00B31D02" w:rsidRDefault="007609F8" w:rsidP="00B90F02">
            <w:pPr>
              <w:rPr>
                <w:rFonts w:ascii="Arial" w:eastAsia="Times New Roman" w:hAnsi="Arial" w:cs="Arial"/>
                <w:sz w:val="20"/>
                <w:szCs w:val="20"/>
                <w:lang w:eastAsia="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45AFD6A0" w14:textId="77777777" w:rsidR="00B90F02" w:rsidRPr="00B31D02" w:rsidRDefault="00B90F02" w:rsidP="00B90F02">
            <w:pPr>
              <w:rPr>
                <w:rFonts w:ascii="Arial" w:eastAsia="Times New Roman" w:hAnsi="Arial" w:cs="Arial"/>
                <w:sz w:val="20"/>
                <w:szCs w:val="20"/>
                <w:lang w:eastAsia="en-US"/>
              </w:rPr>
            </w:pPr>
          </w:p>
          <w:p w14:paraId="05C98AA0" w14:textId="77777777" w:rsidR="00B90F02" w:rsidRPr="00B31D02" w:rsidRDefault="00B90F02" w:rsidP="00B90F02">
            <w:pPr>
              <w:rPr>
                <w:rFonts w:ascii="Arial" w:eastAsia="Times New Roman" w:hAnsi="Arial" w:cs="Arial"/>
                <w:sz w:val="20"/>
                <w:szCs w:val="20"/>
                <w:lang w:eastAsia="en-US"/>
              </w:rPr>
            </w:pPr>
            <w:r w:rsidRPr="00B31D02">
              <w:rPr>
                <w:rFonts w:ascii="Arial" w:eastAsia="Times New Roman" w:hAnsi="Arial" w:cs="Arial"/>
                <w:b/>
                <w:bCs/>
                <w:color w:val="000000"/>
                <w:sz w:val="20"/>
                <w:szCs w:val="20"/>
                <w:lang w:eastAsia="en-US"/>
              </w:rPr>
              <w:t>Last issue known</w:t>
            </w:r>
          </w:p>
        </w:tc>
        <w:tc>
          <w:tcPr>
            <w:tcW w:w="1545"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1FD7CF14" w14:textId="77777777" w:rsidR="00B90F02" w:rsidRPr="00B31D02" w:rsidRDefault="00B90F02" w:rsidP="00B90F02">
            <w:pPr>
              <w:rPr>
                <w:rFonts w:ascii="Arial" w:eastAsia="Times New Roman" w:hAnsi="Arial" w:cs="Arial"/>
                <w:sz w:val="20"/>
                <w:szCs w:val="20"/>
                <w:lang w:eastAsia="en-US"/>
              </w:rPr>
            </w:pPr>
          </w:p>
          <w:p w14:paraId="352FF986" w14:textId="77777777" w:rsidR="00B90F02" w:rsidRPr="00B31D02" w:rsidRDefault="00B90F02" w:rsidP="00B90F02">
            <w:pPr>
              <w:rPr>
                <w:rFonts w:ascii="Arial" w:eastAsia="Times New Roman" w:hAnsi="Arial" w:cs="Arial"/>
                <w:sz w:val="20"/>
                <w:szCs w:val="20"/>
                <w:lang w:eastAsia="en-US"/>
              </w:rPr>
            </w:pPr>
            <w:r w:rsidRPr="00B31D02">
              <w:rPr>
                <w:rFonts w:ascii="Arial" w:eastAsia="Times New Roman" w:hAnsi="Arial" w:cs="Arial"/>
                <w:b/>
                <w:bCs/>
                <w:color w:val="000000"/>
                <w:sz w:val="20"/>
                <w:szCs w:val="20"/>
                <w:lang w:eastAsia="en-US"/>
              </w:rPr>
              <w:t>Last issue not known</w:t>
            </w:r>
          </w:p>
        </w:tc>
        <w:tc>
          <w:tcPr>
            <w:tcW w:w="2422"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0C84598F" w14:textId="77777777" w:rsidR="00B90F02" w:rsidRPr="00B31D02" w:rsidRDefault="00B90F02" w:rsidP="00B90F02">
            <w:pPr>
              <w:rPr>
                <w:rFonts w:ascii="Arial" w:eastAsia="Times New Roman" w:hAnsi="Arial" w:cs="Arial"/>
                <w:sz w:val="20"/>
                <w:szCs w:val="20"/>
                <w:lang w:eastAsia="en-US"/>
              </w:rPr>
            </w:pPr>
          </w:p>
          <w:p w14:paraId="4C6C6830" w14:textId="77777777" w:rsidR="00B90F02" w:rsidRPr="00B31D02" w:rsidRDefault="00B90F02" w:rsidP="00B90F02">
            <w:pPr>
              <w:rPr>
                <w:rFonts w:ascii="Arial" w:eastAsia="Times New Roman" w:hAnsi="Arial" w:cs="Arial"/>
                <w:sz w:val="20"/>
                <w:szCs w:val="20"/>
                <w:lang w:eastAsia="en-US"/>
              </w:rPr>
            </w:pPr>
            <w:r w:rsidRPr="00B31D02">
              <w:rPr>
                <w:rFonts w:ascii="Arial" w:eastAsia="Times New Roman" w:hAnsi="Arial" w:cs="Arial"/>
                <w:b/>
                <w:bCs/>
                <w:color w:val="000000"/>
                <w:sz w:val="20"/>
                <w:szCs w:val="20"/>
                <w:lang w:eastAsia="en-US"/>
              </w:rPr>
              <w:t>Discussion</w:t>
            </w:r>
          </w:p>
        </w:tc>
      </w:tr>
      <w:tr w:rsidR="00B90F02" w:rsidRPr="00165889" w14:paraId="34F64046" w14:textId="77777777" w:rsidTr="00EB2B08">
        <w:trPr>
          <w:jc w:val="center"/>
        </w:trPr>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0E7C6A3C" w14:textId="77777777" w:rsidR="00B90F02" w:rsidRPr="00B31D02" w:rsidRDefault="00B90F02" w:rsidP="00B90F02">
            <w:pPr>
              <w:rPr>
                <w:rFonts w:ascii="Arial" w:eastAsia="Times New Roman" w:hAnsi="Arial" w:cs="Arial"/>
                <w:sz w:val="18"/>
                <w:szCs w:val="18"/>
                <w:lang w:eastAsia="en-US"/>
              </w:rPr>
            </w:pPr>
          </w:p>
          <w:p w14:paraId="56042D47"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008/06 Pub Status </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7949E072" w14:textId="77777777" w:rsidR="00B90F02" w:rsidRPr="00B31D02" w:rsidRDefault="00B90F02" w:rsidP="00B90F02">
            <w:pPr>
              <w:rPr>
                <w:rFonts w:ascii="Arial" w:eastAsia="Times New Roman" w:hAnsi="Arial" w:cs="Arial"/>
                <w:sz w:val="18"/>
                <w:szCs w:val="18"/>
                <w:lang w:eastAsia="en-US"/>
              </w:rPr>
            </w:pPr>
          </w:p>
          <w:p w14:paraId="22346595"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d</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4F29DBD2" w14:textId="77777777" w:rsidR="00B90F02" w:rsidRPr="00B31D02" w:rsidRDefault="00B90F02" w:rsidP="00B90F02">
            <w:pPr>
              <w:rPr>
                <w:rFonts w:ascii="Arial" w:eastAsia="Times New Roman" w:hAnsi="Arial" w:cs="Arial"/>
                <w:sz w:val="18"/>
                <w:szCs w:val="18"/>
                <w:lang w:eastAsia="en-US"/>
              </w:rPr>
            </w:pPr>
          </w:p>
          <w:p w14:paraId="13E2E733"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d</w:t>
            </w:r>
          </w:p>
        </w:tc>
        <w:tc>
          <w:tcPr>
            <w:tcW w:w="1545"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02CC5630" w14:textId="77777777" w:rsidR="00B90F02" w:rsidRPr="00B31D02" w:rsidRDefault="00B90F02" w:rsidP="00B90F02">
            <w:pPr>
              <w:rPr>
                <w:rFonts w:ascii="Arial" w:eastAsia="Times New Roman" w:hAnsi="Arial" w:cs="Arial"/>
                <w:sz w:val="18"/>
                <w:szCs w:val="18"/>
                <w:lang w:eastAsia="en-US"/>
              </w:rPr>
            </w:pPr>
          </w:p>
          <w:p w14:paraId="74132DED"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d</w:t>
            </w:r>
          </w:p>
        </w:tc>
        <w:tc>
          <w:tcPr>
            <w:tcW w:w="2422"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1ED5C9AC" w14:textId="77777777" w:rsidR="00B90F02" w:rsidRPr="00B31D02" w:rsidRDefault="00B90F02" w:rsidP="00B90F02">
            <w:pPr>
              <w:rPr>
                <w:rFonts w:ascii="Arial" w:eastAsia="Times New Roman" w:hAnsi="Arial" w:cs="Arial"/>
                <w:sz w:val="18"/>
                <w:szCs w:val="18"/>
                <w:lang w:eastAsia="en-US"/>
              </w:rPr>
            </w:pPr>
          </w:p>
          <w:p w14:paraId="3DAC79B1" w14:textId="7FE4C975" w:rsidR="00B90F02" w:rsidRPr="00B31D02" w:rsidRDefault="00B90F02" w:rsidP="00B90F02">
            <w:pPr>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Record is coded as dead in all cases</w:t>
            </w:r>
          </w:p>
          <w:p w14:paraId="07118595" w14:textId="77777777" w:rsidR="00165889" w:rsidRPr="00B31D02" w:rsidRDefault="00165889" w:rsidP="00B90F02">
            <w:pPr>
              <w:rPr>
                <w:rFonts w:ascii="Arial" w:eastAsia="Times New Roman" w:hAnsi="Arial" w:cs="Arial"/>
                <w:color w:val="000000"/>
                <w:sz w:val="18"/>
                <w:szCs w:val="18"/>
                <w:lang w:eastAsia="en-US"/>
              </w:rPr>
            </w:pPr>
          </w:p>
          <w:p w14:paraId="0AA69D89" w14:textId="47EF2D5F" w:rsidR="007609F8" w:rsidRPr="00B31D02" w:rsidRDefault="007609F8" w:rsidP="00B90F02">
            <w:pPr>
              <w:rPr>
                <w:rFonts w:ascii="Arial" w:eastAsia="Times New Roman" w:hAnsi="Arial" w:cs="Arial"/>
                <w:sz w:val="18"/>
                <w:szCs w:val="18"/>
                <w:lang w:eastAsia="en-US"/>
              </w:rPr>
            </w:pPr>
          </w:p>
        </w:tc>
      </w:tr>
      <w:tr w:rsidR="00B90F02" w:rsidRPr="00165889" w14:paraId="0C8E49A0" w14:textId="77777777" w:rsidTr="00EB2B08">
        <w:trPr>
          <w:jc w:val="center"/>
        </w:trPr>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660C9D69" w14:textId="77777777" w:rsidR="00B90F02" w:rsidRPr="00B31D02" w:rsidRDefault="00B90F02" w:rsidP="00B90F02">
            <w:pPr>
              <w:rPr>
                <w:rFonts w:ascii="Arial" w:eastAsia="Times New Roman" w:hAnsi="Arial" w:cs="Arial"/>
                <w:sz w:val="18"/>
                <w:szCs w:val="18"/>
                <w:lang w:eastAsia="en-US"/>
              </w:rPr>
            </w:pPr>
          </w:p>
          <w:p w14:paraId="0CFFB923"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008/11-14</w:t>
            </w:r>
          </w:p>
          <w:p w14:paraId="6F66DBC2" w14:textId="33322595" w:rsidR="00B90F02" w:rsidRPr="00B31D02" w:rsidRDefault="00B90F02" w:rsidP="00B90F02">
            <w:pPr>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Ending date (from Ending designation in 362) </w:t>
            </w:r>
          </w:p>
          <w:p w14:paraId="25D88EA3" w14:textId="77777777" w:rsidR="00165889" w:rsidRPr="00B31D02" w:rsidRDefault="00165889" w:rsidP="00B90F02">
            <w:pPr>
              <w:rPr>
                <w:rFonts w:ascii="Arial" w:eastAsia="Times New Roman" w:hAnsi="Arial" w:cs="Arial"/>
                <w:color w:val="000000"/>
                <w:sz w:val="18"/>
                <w:szCs w:val="18"/>
                <w:lang w:eastAsia="en-US"/>
              </w:rPr>
            </w:pPr>
          </w:p>
          <w:p w14:paraId="496E2E15" w14:textId="5D6E66B3" w:rsidR="007609F8" w:rsidRPr="00B31D02" w:rsidRDefault="007609F8" w:rsidP="00B90F02">
            <w:pPr>
              <w:rPr>
                <w:rFonts w:ascii="Arial" w:eastAsia="Times New Roman" w:hAnsi="Arial" w:cs="Arial"/>
                <w:sz w:val="18"/>
                <w:szCs w:val="18"/>
                <w:lang w:eastAsia="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22EAC894" w14:textId="77777777" w:rsidR="00B90F02" w:rsidRPr="00B31D02" w:rsidRDefault="00B90F02" w:rsidP="00B90F02">
            <w:pPr>
              <w:rPr>
                <w:rFonts w:ascii="Arial" w:eastAsia="Times New Roman" w:hAnsi="Arial" w:cs="Arial"/>
                <w:sz w:val="18"/>
                <w:szCs w:val="18"/>
                <w:lang w:eastAsia="en-US"/>
              </w:rPr>
            </w:pPr>
          </w:p>
          <w:p w14:paraId="241D8D4A"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1963-</w:t>
            </w:r>
            <w:r w:rsidRPr="00B31D02">
              <w:rPr>
                <w:rFonts w:ascii="Arial" w:eastAsia="Times New Roman" w:hAnsi="Arial" w:cs="Arial"/>
                <w:color w:val="000000"/>
                <w:sz w:val="18"/>
                <w:szCs w:val="18"/>
                <w:u w:val="single"/>
                <w:lang w:eastAsia="en-US"/>
              </w:rPr>
              <w:t>1983</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1CC21A37" w14:textId="77777777" w:rsidR="00B90F02" w:rsidRPr="00B31D02" w:rsidRDefault="00B90F02" w:rsidP="00B90F02">
            <w:pPr>
              <w:rPr>
                <w:rFonts w:ascii="Arial" w:eastAsia="Times New Roman" w:hAnsi="Arial" w:cs="Arial"/>
                <w:sz w:val="18"/>
                <w:szCs w:val="18"/>
                <w:lang w:eastAsia="en-US"/>
              </w:rPr>
            </w:pPr>
          </w:p>
          <w:p w14:paraId="5D746AA6"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19uu-</w:t>
            </w:r>
            <w:r w:rsidRPr="00B31D02">
              <w:rPr>
                <w:rFonts w:ascii="Arial" w:eastAsia="Times New Roman" w:hAnsi="Arial" w:cs="Arial"/>
                <w:color w:val="000000"/>
                <w:sz w:val="18"/>
                <w:szCs w:val="18"/>
                <w:u w:val="single"/>
                <w:lang w:eastAsia="en-US"/>
              </w:rPr>
              <w:t>1983</w:t>
            </w:r>
          </w:p>
        </w:tc>
        <w:tc>
          <w:tcPr>
            <w:tcW w:w="1545"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562C44C2" w14:textId="77777777" w:rsidR="00B90F02" w:rsidRPr="00B31D02" w:rsidRDefault="00B90F02" w:rsidP="00B90F02">
            <w:pPr>
              <w:rPr>
                <w:rFonts w:ascii="Arial" w:eastAsia="Times New Roman" w:hAnsi="Arial" w:cs="Arial"/>
                <w:sz w:val="18"/>
                <w:szCs w:val="18"/>
                <w:lang w:eastAsia="en-US"/>
              </w:rPr>
            </w:pPr>
          </w:p>
          <w:p w14:paraId="7B56BA3D"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19uu-</w:t>
            </w:r>
            <w:r w:rsidRPr="00B31D02">
              <w:rPr>
                <w:rFonts w:ascii="Arial" w:eastAsia="Times New Roman" w:hAnsi="Arial" w:cs="Arial"/>
                <w:color w:val="000000"/>
                <w:sz w:val="18"/>
                <w:szCs w:val="18"/>
                <w:u w:val="single"/>
                <w:lang w:eastAsia="en-US"/>
              </w:rPr>
              <w:t>198u</w:t>
            </w:r>
          </w:p>
          <w:p w14:paraId="4933A85A"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  or</w:t>
            </w:r>
          </w:p>
          <w:p w14:paraId="5DCE57A4"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19uu-</w:t>
            </w:r>
            <w:r w:rsidRPr="00B31D02">
              <w:rPr>
                <w:rFonts w:ascii="Arial" w:eastAsia="Times New Roman" w:hAnsi="Arial" w:cs="Arial"/>
                <w:color w:val="000000"/>
                <w:sz w:val="18"/>
                <w:szCs w:val="18"/>
                <w:u w:val="single"/>
                <w:lang w:eastAsia="en-US"/>
              </w:rPr>
              <w:t>19uu</w:t>
            </w:r>
            <w:r w:rsidRPr="00B31D02">
              <w:rPr>
                <w:rFonts w:ascii="Arial" w:eastAsia="Times New Roman" w:hAnsi="Arial" w:cs="Arial"/>
                <w:color w:val="000000"/>
                <w:sz w:val="18"/>
                <w:szCs w:val="18"/>
                <w:lang w:eastAsia="en-US"/>
              </w:rPr>
              <w:t>, etc.</w:t>
            </w:r>
          </w:p>
        </w:tc>
        <w:tc>
          <w:tcPr>
            <w:tcW w:w="2422"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50050B57" w14:textId="77777777" w:rsidR="00B90F02" w:rsidRPr="00B31D02" w:rsidRDefault="00B90F02" w:rsidP="00B90F02">
            <w:pPr>
              <w:rPr>
                <w:rFonts w:ascii="Arial" w:eastAsia="Times New Roman" w:hAnsi="Arial" w:cs="Arial"/>
                <w:sz w:val="18"/>
                <w:szCs w:val="18"/>
                <w:lang w:eastAsia="en-US"/>
              </w:rPr>
            </w:pPr>
          </w:p>
          <w:p w14:paraId="6C90DD7F"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Ending date = other than 9999 or uuuu</w:t>
            </w:r>
          </w:p>
        </w:tc>
      </w:tr>
      <w:tr w:rsidR="00B90F02" w:rsidRPr="00165889" w14:paraId="049F4F74" w14:textId="77777777" w:rsidTr="00EB2B08">
        <w:trPr>
          <w:jc w:val="center"/>
        </w:trPr>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49AB3599" w14:textId="77777777" w:rsidR="00B90F02" w:rsidRPr="00B31D02" w:rsidRDefault="00B90F02" w:rsidP="00B90F02">
            <w:pPr>
              <w:rPr>
                <w:rFonts w:ascii="Arial" w:eastAsia="Times New Roman" w:hAnsi="Arial" w:cs="Arial"/>
                <w:sz w:val="18"/>
                <w:szCs w:val="18"/>
                <w:lang w:eastAsia="en-US"/>
              </w:rPr>
            </w:pPr>
          </w:p>
          <w:p w14:paraId="48340A72"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264/260 $c</w:t>
            </w:r>
          </w:p>
          <w:p w14:paraId="7C3F1FA8" w14:textId="77777777" w:rsidR="00B90F02" w:rsidRPr="00B31D02" w:rsidRDefault="00B90F02" w:rsidP="00B90F02">
            <w:pPr>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Ending date of publication</w:t>
            </w:r>
          </w:p>
          <w:p w14:paraId="0F81856B" w14:textId="4F39ECD2" w:rsidR="007609F8" w:rsidRPr="00B31D02" w:rsidRDefault="007609F8" w:rsidP="00B90F02">
            <w:pPr>
              <w:rPr>
                <w:rFonts w:ascii="Arial" w:eastAsia="Times New Roman" w:hAnsi="Arial" w:cs="Arial"/>
                <w:color w:val="000000"/>
                <w:sz w:val="18"/>
                <w:szCs w:val="18"/>
                <w:lang w:eastAsia="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76E810B7" w14:textId="77777777" w:rsidR="00B90F02" w:rsidRPr="00B31D02" w:rsidRDefault="00B90F02" w:rsidP="00B90F02">
            <w:pPr>
              <w:rPr>
                <w:rFonts w:ascii="Arial" w:eastAsia="Times New Roman" w:hAnsi="Arial" w:cs="Arial"/>
                <w:sz w:val="18"/>
                <w:szCs w:val="18"/>
                <w:lang w:eastAsia="en-US"/>
              </w:rPr>
            </w:pPr>
          </w:p>
          <w:p w14:paraId="3FD63B2F"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i/>
                <w:iCs/>
                <w:color w:val="000000"/>
                <w:sz w:val="18"/>
                <w:szCs w:val="18"/>
                <w:lang w:eastAsia="en-US"/>
              </w:rPr>
              <w:t>Optionally:</w:t>
            </w:r>
          </w:p>
          <w:p w14:paraId="18A959E9"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$c 1963-</w:t>
            </w:r>
            <w:r w:rsidRPr="00B31D02">
              <w:rPr>
                <w:rFonts w:ascii="Arial" w:eastAsia="Times New Roman" w:hAnsi="Arial" w:cs="Arial"/>
                <w:color w:val="000000"/>
                <w:sz w:val="18"/>
                <w:szCs w:val="18"/>
                <w:u w:val="single"/>
                <w:lang w:eastAsia="en-US"/>
              </w:rPr>
              <w:t>1983</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33EAFF56" w14:textId="77777777" w:rsidR="00B90F02" w:rsidRPr="00B31D02" w:rsidRDefault="00B90F02" w:rsidP="00B90F02">
            <w:pPr>
              <w:rPr>
                <w:rFonts w:ascii="Arial" w:eastAsia="Times New Roman" w:hAnsi="Arial" w:cs="Arial"/>
                <w:sz w:val="18"/>
                <w:szCs w:val="18"/>
                <w:lang w:eastAsia="en-US"/>
              </w:rPr>
            </w:pPr>
          </w:p>
          <w:p w14:paraId="595248DA"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Do not give</w:t>
            </w:r>
          </w:p>
        </w:tc>
        <w:tc>
          <w:tcPr>
            <w:tcW w:w="1545"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44C1BF64" w14:textId="77777777" w:rsidR="00B90F02" w:rsidRPr="00B31D02" w:rsidRDefault="00B90F02" w:rsidP="00B90F02">
            <w:pPr>
              <w:rPr>
                <w:rFonts w:ascii="Arial" w:eastAsia="Times New Roman" w:hAnsi="Arial" w:cs="Arial"/>
                <w:sz w:val="18"/>
                <w:szCs w:val="18"/>
                <w:lang w:eastAsia="en-US"/>
              </w:rPr>
            </w:pPr>
          </w:p>
          <w:p w14:paraId="57D84441"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Do not give</w:t>
            </w:r>
          </w:p>
        </w:tc>
        <w:tc>
          <w:tcPr>
            <w:tcW w:w="2422"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1EBF6528" w14:textId="77777777" w:rsidR="00B90F02" w:rsidRPr="00B31D02" w:rsidRDefault="00B90F02" w:rsidP="00B90F02">
            <w:pPr>
              <w:rPr>
                <w:rFonts w:ascii="Arial" w:eastAsia="Times New Roman" w:hAnsi="Arial" w:cs="Arial"/>
                <w:sz w:val="18"/>
                <w:szCs w:val="18"/>
                <w:lang w:eastAsia="en-US"/>
              </w:rPr>
            </w:pPr>
          </w:p>
          <w:p w14:paraId="5E72DFA8" w14:textId="77777777" w:rsidR="00B90F02" w:rsidRPr="00B31D02" w:rsidRDefault="00B90F02" w:rsidP="00B90F02">
            <w:pPr>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Optionally, give 264/260 ending date when piece in hand</w:t>
            </w:r>
          </w:p>
          <w:p w14:paraId="2F986674" w14:textId="463E4892" w:rsidR="00165889" w:rsidRPr="00B31D02" w:rsidRDefault="00165889" w:rsidP="00B90F02">
            <w:pPr>
              <w:rPr>
                <w:rFonts w:ascii="Arial" w:eastAsia="Times New Roman" w:hAnsi="Arial" w:cs="Arial"/>
                <w:sz w:val="18"/>
                <w:szCs w:val="18"/>
                <w:lang w:eastAsia="en-US"/>
              </w:rPr>
            </w:pPr>
          </w:p>
        </w:tc>
      </w:tr>
      <w:tr w:rsidR="00B90F02" w:rsidRPr="00165889" w14:paraId="090B59B8" w14:textId="77777777" w:rsidTr="00EB2B08">
        <w:trPr>
          <w:jc w:val="center"/>
        </w:trPr>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6EB7CA6A" w14:textId="77777777" w:rsidR="00B90F02" w:rsidRPr="00B31D02" w:rsidRDefault="00B90F02" w:rsidP="00B90F02">
            <w:pPr>
              <w:rPr>
                <w:rFonts w:ascii="Arial" w:eastAsia="Times New Roman" w:hAnsi="Arial" w:cs="Arial"/>
                <w:sz w:val="18"/>
                <w:szCs w:val="18"/>
                <w:lang w:eastAsia="en-US"/>
              </w:rPr>
            </w:pPr>
          </w:p>
          <w:p w14:paraId="1BDD23F8"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300 $a</w:t>
            </w:r>
          </w:p>
          <w:p w14:paraId="0DB9A475"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Extent of item</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25E6DB4C" w14:textId="77777777" w:rsidR="00B90F02" w:rsidRPr="00B31D02" w:rsidRDefault="00B90F02" w:rsidP="00B90F02">
            <w:pPr>
              <w:rPr>
                <w:rFonts w:ascii="Arial" w:eastAsia="Times New Roman" w:hAnsi="Arial" w:cs="Arial"/>
                <w:sz w:val="18"/>
                <w:szCs w:val="18"/>
                <w:lang w:eastAsia="en-US"/>
              </w:rPr>
            </w:pPr>
          </w:p>
          <w:p w14:paraId="2477AE54"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i/>
                <w:iCs/>
                <w:color w:val="000000"/>
                <w:sz w:val="18"/>
                <w:szCs w:val="18"/>
                <w:lang w:eastAsia="en-US"/>
              </w:rPr>
              <w:t>Optionally:</w:t>
            </w:r>
          </w:p>
          <w:p w14:paraId="6CC0CC32" w14:textId="77777777" w:rsidR="00B90F02" w:rsidRPr="00B31D02" w:rsidRDefault="00B90F02" w:rsidP="00B90F02">
            <w:pPr>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Give if total vols. known</w:t>
            </w:r>
          </w:p>
          <w:p w14:paraId="1E679D71" w14:textId="1CAE7B66" w:rsidR="007609F8" w:rsidRPr="00B31D02" w:rsidRDefault="007609F8" w:rsidP="00B90F02">
            <w:pPr>
              <w:rPr>
                <w:rFonts w:ascii="Arial" w:eastAsia="Times New Roman" w:hAnsi="Arial" w:cs="Arial"/>
                <w:sz w:val="18"/>
                <w:szCs w:val="18"/>
                <w:lang w:eastAsia="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080FB220" w14:textId="77777777" w:rsidR="00B90F02" w:rsidRPr="00B31D02" w:rsidRDefault="00B90F02" w:rsidP="00B90F02">
            <w:pPr>
              <w:rPr>
                <w:rFonts w:ascii="Arial" w:eastAsia="Times New Roman" w:hAnsi="Arial" w:cs="Arial"/>
                <w:sz w:val="18"/>
                <w:szCs w:val="18"/>
                <w:lang w:eastAsia="en-US"/>
              </w:rPr>
            </w:pPr>
          </w:p>
          <w:p w14:paraId="5D312055"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i/>
                <w:iCs/>
                <w:color w:val="000000"/>
                <w:sz w:val="18"/>
                <w:szCs w:val="18"/>
                <w:lang w:eastAsia="en-US"/>
              </w:rPr>
              <w:t>Optionally:</w:t>
            </w:r>
          </w:p>
          <w:p w14:paraId="40B24B40"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Give if total vols. known</w:t>
            </w:r>
          </w:p>
        </w:tc>
        <w:tc>
          <w:tcPr>
            <w:tcW w:w="1545"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12FD9F15" w14:textId="77777777" w:rsidR="00B90F02" w:rsidRPr="00B31D02" w:rsidRDefault="00B90F02" w:rsidP="00B90F02">
            <w:pPr>
              <w:rPr>
                <w:rFonts w:ascii="Arial" w:eastAsia="Times New Roman" w:hAnsi="Arial" w:cs="Arial"/>
                <w:sz w:val="18"/>
                <w:szCs w:val="18"/>
                <w:lang w:eastAsia="en-US"/>
              </w:rPr>
            </w:pPr>
          </w:p>
          <w:p w14:paraId="26CCB163"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Do not give</w:t>
            </w:r>
          </w:p>
        </w:tc>
        <w:tc>
          <w:tcPr>
            <w:tcW w:w="2422"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15BDE4C1" w14:textId="77777777" w:rsidR="00B90F02" w:rsidRPr="00B31D02" w:rsidRDefault="00B90F02" w:rsidP="00B90F02">
            <w:pPr>
              <w:rPr>
                <w:rFonts w:ascii="Arial" w:eastAsia="Times New Roman" w:hAnsi="Arial" w:cs="Arial"/>
                <w:sz w:val="18"/>
                <w:szCs w:val="18"/>
                <w:lang w:eastAsia="en-US"/>
              </w:rPr>
            </w:pPr>
          </w:p>
          <w:p w14:paraId="7494033C" w14:textId="77777777" w:rsidR="00B90F02" w:rsidRPr="00B31D02" w:rsidRDefault="00B90F02" w:rsidP="00B90F02">
            <w:pPr>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Optionally, give the number of bibliographic vols. when known</w:t>
            </w:r>
          </w:p>
          <w:p w14:paraId="30FD8606" w14:textId="77FB08F8" w:rsidR="00165889" w:rsidRPr="00B31D02" w:rsidRDefault="00165889" w:rsidP="00B90F02">
            <w:pPr>
              <w:rPr>
                <w:rFonts w:ascii="Arial" w:eastAsia="Times New Roman" w:hAnsi="Arial" w:cs="Arial"/>
                <w:sz w:val="18"/>
                <w:szCs w:val="18"/>
                <w:lang w:eastAsia="en-US"/>
              </w:rPr>
            </w:pPr>
          </w:p>
        </w:tc>
      </w:tr>
      <w:tr w:rsidR="00B90F02" w:rsidRPr="00165889" w14:paraId="08DB2948" w14:textId="77777777" w:rsidTr="00EB2B08">
        <w:trPr>
          <w:jc w:val="center"/>
        </w:trPr>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137D8A8A" w14:textId="77777777" w:rsidR="00B90F02" w:rsidRPr="00B31D02" w:rsidRDefault="00B90F02" w:rsidP="00B90F02">
            <w:pPr>
              <w:rPr>
                <w:rFonts w:ascii="Arial" w:eastAsia="Times New Roman" w:hAnsi="Arial" w:cs="Arial"/>
                <w:sz w:val="18"/>
                <w:szCs w:val="18"/>
                <w:lang w:eastAsia="en-US"/>
              </w:rPr>
            </w:pPr>
          </w:p>
          <w:p w14:paraId="5238876E"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362 </w:t>
            </w:r>
          </w:p>
          <w:p w14:paraId="5DB062BF"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Ending designation</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52C926C8" w14:textId="77777777" w:rsidR="00B90F02" w:rsidRPr="00B31D02" w:rsidRDefault="00B90F02" w:rsidP="00B90F02">
            <w:pPr>
              <w:rPr>
                <w:rFonts w:ascii="Arial" w:eastAsia="Times New Roman" w:hAnsi="Arial" w:cs="Arial"/>
                <w:sz w:val="18"/>
                <w:szCs w:val="18"/>
                <w:lang w:eastAsia="en-US"/>
              </w:rPr>
            </w:pPr>
          </w:p>
          <w:p w14:paraId="09E1A7FE"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Use ind. "1"</w:t>
            </w:r>
          </w:p>
          <w:p w14:paraId="30F66CE1"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362 1  Ceased with 1983.</w:t>
            </w:r>
          </w:p>
          <w:p w14:paraId="78BBB0A7" w14:textId="77777777" w:rsidR="00B90F02" w:rsidRPr="00B31D02" w:rsidRDefault="00B90F02" w:rsidP="00B90F02">
            <w:pPr>
              <w:rPr>
                <w:rFonts w:ascii="Arial" w:eastAsia="Times New Roman" w:hAnsi="Arial" w:cs="Arial"/>
                <w:sz w:val="18"/>
                <w:szCs w:val="18"/>
                <w:lang w:eastAsia="en-US"/>
              </w:rPr>
            </w:pPr>
          </w:p>
          <w:p w14:paraId="5374EA5B"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i/>
                <w:iCs/>
                <w:color w:val="000000"/>
                <w:sz w:val="18"/>
                <w:szCs w:val="18"/>
                <w:lang w:eastAsia="en-US"/>
              </w:rPr>
              <w:t>Or optionally:</w:t>
            </w:r>
          </w:p>
          <w:p w14:paraId="474F9048"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Use ind. "0"</w:t>
            </w:r>
          </w:p>
          <w:p w14:paraId="6A22FB22" w14:textId="6D4CF96C" w:rsidR="00B90F02" w:rsidRPr="00B31D02" w:rsidRDefault="00B90F02" w:rsidP="00B90F02">
            <w:pPr>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362 0  1963-</w:t>
            </w:r>
            <w:r w:rsidRPr="00B31D02">
              <w:rPr>
                <w:rFonts w:ascii="Arial" w:eastAsia="Times New Roman" w:hAnsi="Arial" w:cs="Arial"/>
                <w:color w:val="000000"/>
                <w:sz w:val="18"/>
                <w:szCs w:val="18"/>
                <w:u w:val="single"/>
                <w:lang w:eastAsia="en-US"/>
              </w:rPr>
              <w:t>1983</w:t>
            </w:r>
            <w:r w:rsidRPr="00B31D02">
              <w:rPr>
                <w:rFonts w:ascii="Arial" w:eastAsia="Times New Roman" w:hAnsi="Arial" w:cs="Arial"/>
                <w:color w:val="000000"/>
                <w:sz w:val="18"/>
                <w:szCs w:val="18"/>
                <w:lang w:eastAsia="en-US"/>
              </w:rPr>
              <w:t>.</w:t>
            </w:r>
          </w:p>
          <w:p w14:paraId="3D09A257" w14:textId="77777777" w:rsidR="00165889" w:rsidRPr="00B31D02" w:rsidRDefault="00165889" w:rsidP="00B90F02">
            <w:pPr>
              <w:rPr>
                <w:rFonts w:ascii="Arial" w:eastAsia="Times New Roman" w:hAnsi="Arial" w:cs="Arial"/>
                <w:color w:val="000000"/>
                <w:sz w:val="18"/>
                <w:szCs w:val="18"/>
                <w:lang w:eastAsia="en-US"/>
              </w:rPr>
            </w:pPr>
          </w:p>
          <w:p w14:paraId="525EF139" w14:textId="3B6699B1" w:rsidR="007609F8" w:rsidRPr="00B31D02" w:rsidRDefault="007609F8" w:rsidP="00B90F02">
            <w:pPr>
              <w:rPr>
                <w:rFonts w:ascii="Arial" w:eastAsia="Times New Roman" w:hAnsi="Arial" w:cs="Arial"/>
                <w:sz w:val="18"/>
                <w:szCs w:val="18"/>
                <w:lang w:eastAsia="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1F58F419" w14:textId="77777777" w:rsidR="00B90F02" w:rsidRPr="00B31D02" w:rsidRDefault="00B90F02" w:rsidP="00B90F02">
            <w:pPr>
              <w:rPr>
                <w:rFonts w:ascii="Arial" w:eastAsia="Times New Roman" w:hAnsi="Arial" w:cs="Arial"/>
                <w:sz w:val="18"/>
                <w:szCs w:val="18"/>
                <w:lang w:eastAsia="en-US"/>
              </w:rPr>
            </w:pPr>
          </w:p>
          <w:p w14:paraId="32991523"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Use ind. "1"</w:t>
            </w:r>
          </w:p>
          <w:p w14:paraId="35CCA014"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362 1  Ceased with 1983.</w:t>
            </w:r>
          </w:p>
        </w:tc>
        <w:tc>
          <w:tcPr>
            <w:tcW w:w="1545"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0625FA3C" w14:textId="77777777" w:rsidR="00B90F02" w:rsidRPr="00B31D02" w:rsidRDefault="00B90F02" w:rsidP="00B90F02">
            <w:pPr>
              <w:rPr>
                <w:rFonts w:ascii="Arial" w:eastAsia="Times New Roman" w:hAnsi="Arial" w:cs="Arial"/>
                <w:sz w:val="18"/>
                <w:szCs w:val="18"/>
                <w:lang w:eastAsia="en-US"/>
              </w:rPr>
            </w:pPr>
          </w:p>
          <w:p w14:paraId="79FD708A"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Do not give</w:t>
            </w:r>
          </w:p>
        </w:tc>
        <w:tc>
          <w:tcPr>
            <w:tcW w:w="2422"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0AD34670" w14:textId="77777777" w:rsidR="00B90F02" w:rsidRPr="00B31D02" w:rsidRDefault="00B90F02" w:rsidP="00B90F02">
            <w:pPr>
              <w:rPr>
                <w:rFonts w:ascii="Arial" w:eastAsia="Times New Roman" w:hAnsi="Arial" w:cs="Arial"/>
                <w:sz w:val="18"/>
                <w:szCs w:val="18"/>
                <w:lang w:eastAsia="en-US"/>
              </w:rPr>
            </w:pPr>
          </w:p>
          <w:p w14:paraId="6641E42B" w14:textId="77777777" w:rsidR="00B90F02" w:rsidRPr="00B31D02" w:rsidRDefault="00B90F02" w:rsidP="00B90F02">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Generally, use an unformatted note; optionally, use formatted 362 only if piece in hand</w:t>
            </w:r>
          </w:p>
        </w:tc>
      </w:tr>
    </w:tbl>
    <w:p w14:paraId="06286834" w14:textId="0D4B8B5D" w:rsidR="00B90F02" w:rsidRDefault="00B90F02" w:rsidP="00B90F02">
      <w:pPr>
        <w:rPr>
          <w:rFonts w:eastAsia="Times New Roman" w:cs="Times New Roman"/>
          <w:szCs w:val="24"/>
          <w:lang w:eastAsia="en-US"/>
        </w:rPr>
      </w:pPr>
    </w:p>
    <w:p w14:paraId="262E15F9" w14:textId="613890CE" w:rsidR="00B31D02" w:rsidRDefault="00B31D02">
      <w:pPr>
        <w:spacing w:after="160" w:line="259" w:lineRule="auto"/>
        <w:rPr>
          <w:rFonts w:eastAsia="Times New Roman" w:cs="Times New Roman"/>
          <w:szCs w:val="24"/>
          <w:lang w:eastAsia="en-US"/>
        </w:rPr>
      </w:pPr>
      <w:r>
        <w:rPr>
          <w:rFonts w:eastAsia="Times New Roman" w:cs="Times New Roman"/>
          <w:szCs w:val="24"/>
          <w:lang w:eastAsia="en-US"/>
        </w:rPr>
        <w:br w:type="page"/>
      </w:r>
    </w:p>
    <w:tbl>
      <w:tblPr>
        <w:tblW w:w="0" w:type="auto"/>
        <w:jc w:val="center"/>
        <w:tblCellMar>
          <w:top w:w="15" w:type="dxa"/>
          <w:left w:w="15" w:type="dxa"/>
          <w:bottom w:w="15" w:type="dxa"/>
          <w:right w:w="15" w:type="dxa"/>
        </w:tblCellMar>
        <w:tblLook w:val="04A0" w:firstRow="1" w:lastRow="0" w:firstColumn="1" w:lastColumn="0" w:noHBand="0" w:noVBand="1"/>
      </w:tblPr>
      <w:tblGrid>
        <w:gridCol w:w="1972"/>
        <w:gridCol w:w="2015"/>
        <w:gridCol w:w="1390"/>
        <w:gridCol w:w="1545"/>
        <w:gridCol w:w="2422"/>
      </w:tblGrid>
      <w:tr w:rsidR="00195F7A" w:rsidRPr="00B90F02" w14:paraId="192C971B" w14:textId="77777777" w:rsidTr="00A8610B">
        <w:trPr>
          <w:jc w:val="center"/>
        </w:trPr>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76151821" w14:textId="77777777" w:rsidR="00195F7A" w:rsidRPr="00B31D02" w:rsidRDefault="00195F7A" w:rsidP="00165889">
            <w:pPr>
              <w:rPr>
                <w:rFonts w:ascii="Arial" w:hAnsi="Arial" w:cs="Arial"/>
                <w:sz w:val="18"/>
                <w:szCs w:val="18"/>
                <w:lang w:eastAsia="en-US"/>
              </w:rPr>
            </w:pPr>
          </w:p>
          <w:p w14:paraId="224BA985" w14:textId="77777777" w:rsidR="00195F7A" w:rsidRPr="00B31D02" w:rsidRDefault="00195F7A" w:rsidP="00165889">
            <w:pPr>
              <w:rPr>
                <w:rFonts w:ascii="Arial" w:hAnsi="Arial" w:cs="Arial"/>
                <w:sz w:val="18"/>
                <w:szCs w:val="18"/>
                <w:lang w:eastAsia="en-US"/>
              </w:rPr>
            </w:pPr>
            <w:r w:rsidRPr="00B31D02">
              <w:rPr>
                <w:rFonts w:ascii="Arial" w:hAnsi="Arial" w:cs="Arial"/>
                <w:color w:val="000000"/>
                <w:sz w:val="18"/>
                <w:szCs w:val="18"/>
                <w:lang w:eastAsia="en-US"/>
              </w:rPr>
              <w:t>246,310,5XX</w:t>
            </w:r>
          </w:p>
          <w:p w14:paraId="4BB30CC9" w14:textId="77777777" w:rsidR="00195F7A" w:rsidRPr="00B31D02" w:rsidRDefault="00195F7A" w:rsidP="00165889">
            <w:pPr>
              <w:rPr>
                <w:rFonts w:ascii="Arial" w:hAnsi="Arial" w:cs="Arial"/>
                <w:sz w:val="18"/>
                <w:szCs w:val="18"/>
                <w:lang w:eastAsia="en-US"/>
              </w:rPr>
            </w:pPr>
            <w:r w:rsidRPr="00B31D02">
              <w:rPr>
                <w:rFonts w:ascii="Arial" w:hAnsi="Arial" w:cs="Arial"/>
                <w:color w:val="000000"/>
                <w:sz w:val="18"/>
                <w:szCs w:val="18"/>
                <w:lang w:eastAsia="en-US"/>
              </w:rPr>
              <w:t>Ending date in notes (when beginning date present)</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30ACA3BF" w14:textId="77777777" w:rsidR="00165889" w:rsidRPr="00B31D02" w:rsidRDefault="00165889" w:rsidP="00165889">
            <w:pPr>
              <w:rPr>
                <w:rFonts w:ascii="Arial" w:hAnsi="Arial" w:cs="Arial"/>
                <w:sz w:val="18"/>
                <w:szCs w:val="18"/>
                <w:lang w:eastAsia="en-US"/>
              </w:rPr>
            </w:pPr>
          </w:p>
          <w:p w14:paraId="6FDED883" w14:textId="77777777" w:rsidR="00195F7A" w:rsidRPr="00B31D02" w:rsidRDefault="00195F7A" w:rsidP="00165889">
            <w:pPr>
              <w:rPr>
                <w:rFonts w:ascii="Arial" w:hAnsi="Arial" w:cs="Arial"/>
                <w:sz w:val="18"/>
                <w:szCs w:val="18"/>
                <w:lang w:eastAsia="en-US"/>
              </w:rPr>
            </w:pPr>
            <w:r w:rsidRPr="00B31D02">
              <w:rPr>
                <w:rFonts w:ascii="Arial" w:hAnsi="Arial" w:cs="Arial"/>
                <w:i/>
                <w:iCs/>
                <w:color w:val="000000"/>
                <w:sz w:val="18"/>
                <w:szCs w:val="18"/>
                <w:lang w:eastAsia="en-US"/>
              </w:rPr>
              <w:t>Optionally:</w:t>
            </w:r>
          </w:p>
          <w:p w14:paraId="532505C9" w14:textId="77777777" w:rsidR="00195F7A" w:rsidRPr="00B31D02" w:rsidRDefault="00195F7A" w:rsidP="00165889">
            <w:pPr>
              <w:rPr>
                <w:rFonts w:ascii="Arial" w:hAnsi="Arial" w:cs="Arial"/>
                <w:sz w:val="18"/>
                <w:szCs w:val="18"/>
                <w:lang w:eastAsia="en-US"/>
              </w:rPr>
            </w:pPr>
            <w:r w:rsidRPr="00B31D02">
              <w:rPr>
                <w:rFonts w:ascii="Arial" w:hAnsi="Arial" w:cs="Arial"/>
                <w:color w:val="000000"/>
                <w:sz w:val="18"/>
                <w:szCs w:val="18"/>
                <w:lang w:eastAsia="en-US"/>
              </w:rPr>
              <w:t>Complete as appropriate</w:t>
            </w:r>
          </w:p>
          <w:p w14:paraId="4E5BD4F3" w14:textId="77777777" w:rsidR="00195F7A" w:rsidRPr="00B31D02" w:rsidRDefault="00195F7A" w:rsidP="00165889">
            <w:pPr>
              <w:rPr>
                <w:rFonts w:ascii="Arial" w:hAnsi="Arial" w:cs="Arial"/>
                <w:sz w:val="18"/>
                <w:szCs w:val="18"/>
                <w:lang w:eastAsia="en-US"/>
              </w:rPr>
            </w:pPr>
          </w:p>
          <w:p w14:paraId="34053B74" w14:textId="77777777" w:rsidR="00195F7A" w:rsidRPr="00B31D02" w:rsidRDefault="00195F7A" w:rsidP="00165889">
            <w:pPr>
              <w:rPr>
                <w:rFonts w:ascii="Arial" w:hAnsi="Arial" w:cs="Arial"/>
                <w:sz w:val="18"/>
                <w:szCs w:val="18"/>
                <w:lang w:eastAsia="en-US"/>
              </w:rPr>
            </w:pPr>
            <w:r w:rsidRPr="00B31D02">
              <w:rPr>
                <w:rFonts w:ascii="Arial" w:hAnsi="Arial" w:cs="Arial"/>
                <w:color w:val="000000"/>
                <w:sz w:val="18"/>
                <w:szCs w:val="18"/>
                <w:lang w:eastAsia="en-US"/>
              </w:rPr>
              <w:t>246 1 $i Issues for 1989-</w:t>
            </w:r>
            <w:r w:rsidRPr="00B31D02">
              <w:rPr>
                <w:rFonts w:ascii="Arial" w:hAnsi="Arial" w:cs="Arial"/>
                <w:color w:val="000000"/>
                <w:sz w:val="18"/>
                <w:szCs w:val="18"/>
                <w:u w:val="single"/>
                <w:lang w:eastAsia="en-US"/>
              </w:rPr>
              <w:t>1991</w:t>
            </w:r>
            <w:r w:rsidRPr="00B31D02">
              <w:rPr>
                <w:rFonts w:ascii="Arial" w:hAnsi="Arial" w:cs="Arial"/>
                <w:color w:val="000000"/>
                <w:sz w:val="18"/>
                <w:szCs w:val="18"/>
                <w:lang w:eastAsia="en-US"/>
              </w:rPr>
              <w:t xml:space="preserve"> have title: &amp;a Research report</w:t>
            </w:r>
          </w:p>
          <w:p w14:paraId="47C6AE6D" w14:textId="77777777" w:rsidR="00195F7A" w:rsidRPr="00B31D02" w:rsidRDefault="00195F7A" w:rsidP="00165889">
            <w:pPr>
              <w:rPr>
                <w:rFonts w:ascii="Arial" w:hAnsi="Arial" w:cs="Arial"/>
                <w:sz w:val="18"/>
                <w:szCs w:val="18"/>
                <w:lang w:eastAsia="en-US"/>
              </w:rPr>
            </w:pPr>
            <w:r w:rsidRPr="00B31D02">
              <w:rPr>
                <w:rFonts w:ascii="Arial" w:hAnsi="Arial" w:cs="Arial"/>
                <w:i/>
                <w:iCs/>
                <w:color w:val="000000"/>
                <w:sz w:val="18"/>
                <w:szCs w:val="18"/>
                <w:lang w:eastAsia="en-US"/>
              </w:rPr>
              <w:t>or</w:t>
            </w:r>
          </w:p>
          <w:p w14:paraId="2C1E6AE8" w14:textId="58BADADF" w:rsidR="00195F7A" w:rsidRPr="00B31D02" w:rsidRDefault="00195F7A" w:rsidP="00165889">
            <w:pPr>
              <w:rPr>
                <w:rFonts w:ascii="Arial" w:hAnsi="Arial" w:cs="Arial"/>
                <w:color w:val="000000"/>
                <w:sz w:val="18"/>
                <w:szCs w:val="18"/>
                <w:u w:val="single"/>
                <w:lang w:eastAsia="en-US"/>
              </w:rPr>
            </w:pPr>
            <w:r w:rsidRPr="00B31D02">
              <w:rPr>
                <w:rFonts w:ascii="Arial" w:hAnsi="Arial" w:cs="Arial"/>
                <w:color w:val="000000"/>
                <w:sz w:val="18"/>
                <w:szCs w:val="18"/>
                <w:lang w:eastAsia="en-US"/>
              </w:rPr>
              <w:t>246 14 Research report $f 1989-</w:t>
            </w:r>
            <w:r w:rsidRPr="00B31D02">
              <w:rPr>
                <w:rFonts w:ascii="Arial" w:hAnsi="Arial" w:cs="Arial"/>
                <w:color w:val="000000"/>
                <w:sz w:val="18"/>
                <w:szCs w:val="18"/>
                <w:u w:val="single"/>
                <w:lang w:eastAsia="en-US"/>
              </w:rPr>
              <w:t>1991</w:t>
            </w:r>
          </w:p>
          <w:p w14:paraId="136B86F7" w14:textId="77777777" w:rsidR="00165889" w:rsidRPr="00B31D02" w:rsidRDefault="00165889" w:rsidP="00165889">
            <w:pPr>
              <w:rPr>
                <w:rFonts w:ascii="Arial" w:hAnsi="Arial" w:cs="Arial"/>
                <w:color w:val="000000"/>
                <w:sz w:val="18"/>
                <w:szCs w:val="18"/>
                <w:u w:val="single"/>
                <w:lang w:eastAsia="en-US"/>
              </w:rPr>
            </w:pPr>
          </w:p>
          <w:p w14:paraId="25F821EC" w14:textId="77777777" w:rsidR="00195F7A" w:rsidRPr="00B31D02" w:rsidRDefault="00195F7A" w:rsidP="00165889">
            <w:pPr>
              <w:rPr>
                <w:rFonts w:ascii="Arial" w:hAnsi="Arial" w:cs="Arial"/>
                <w:sz w:val="18"/>
                <w:szCs w:val="18"/>
                <w:lang w:eastAsia="en-US"/>
              </w:rPr>
            </w:pP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3B3A13D5" w14:textId="77777777" w:rsidR="00195F7A" w:rsidRPr="00B31D02" w:rsidRDefault="00195F7A" w:rsidP="00165889">
            <w:pPr>
              <w:rPr>
                <w:rFonts w:ascii="Arial" w:hAnsi="Arial" w:cs="Arial"/>
                <w:sz w:val="18"/>
                <w:szCs w:val="18"/>
                <w:lang w:eastAsia="en-US"/>
              </w:rPr>
            </w:pPr>
          </w:p>
          <w:p w14:paraId="3E179597" w14:textId="77777777" w:rsidR="00195F7A" w:rsidRPr="00B31D02" w:rsidRDefault="00195F7A" w:rsidP="00165889">
            <w:pPr>
              <w:rPr>
                <w:rFonts w:ascii="Arial" w:hAnsi="Arial" w:cs="Arial"/>
                <w:sz w:val="18"/>
                <w:szCs w:val="18"/>
                <w:lang w:eastAsia="en-US"/>
              </w:rPr>
            </w:pPr>
            <w:r w:rsidRPr="00B31D02">
              <w:rPr>
                <w:rFonts w:ascii="Arial" w:hAnsi="Arial" w:cs="Arial"/>
                <w:color w:val="000000"/>
                <w:sz w:val="18"/>
                <w:szCs w:val="18"/>
                <w:lang w:eastAsia="en-US"/>
              </w:rPr>
              <w:t>Do not complete</w:t>
            </w:r>
          </w:p>
        </w:tc>
        <w:tc>
          <w:tcPr>
            <w:tcW w:w="1545"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29D29913" w14:textId="77777777" w:rsidR="00195F7A" w:rsidRPr="00B31D02" w:rsidRDefault="00195F7A" w:rsidP="00165889">
            <w:pPr>
              <w:rPr>
                <w:rFonts w:ascii="Arial" w:hAnsi="Arial" w:cs="Arial"/>
                <w:sz w:val="18"/>
                <w:szCs w:val="18"/>
                <w:lang w:eastAsia="en-US"/>
              </w:rPr>
            </w:pPr>
          </w:p>
          <w:p w14:paraId="0F4731DE" w14:textId="77777777" w:rsidR="00195F7A" w:rsidRPr="00B31D02" w:rsidRDefault="00195F7A" w:rsidP="00165889">
            <w:pPr>
              <w:rPr>
                <w:rFonts w:ascii="Arial" w:hAnsi="Arial" w:cs="Arial"/>
                <w:sz w:val="18"/>
                <w:szCs w:val="18"/>
                <w:lang w:eastAsia="en-US"/>
              </w:rPr>
            </w:pPr>
            <w:r w:rsidRPr="00B31D02">
              <w:rPr>
                <w:rFonts w:ascii="Arial" w:hAnsi="Arial" w:cs="Arial"/>
                <w:color w:val="000000"/>
                <w:sz w:val="18"/>
                <w:szCs w:val="18"/>
                <w:lang w:eastAsia="en-US"/>
              </w:rPr>
              <w:t>Do not complete</w:t>
            </w:r>
          </w:p>
        </w:tc>
        <w:tc>
          <w:tcPr>
            <w:tcW w:w="2422"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3950BB76" w14:textId="77777777" w:rsidR="00195F7A" w:rsidRPr="00B31D02" w:rsidRDefault="00195F7A" w:rsidP="00165889">
            <w:pPr>
              <w:rPr>
                <w:rFonts w:ascii="Arial" w:hAnsi="Arial" w:cs="Arial"/>
                <w:sz w:val="18"/>
                <w:szCs w:val="18"/>
                <w:lang w:eastAsia="en-US"/>
              </w:rPr>
            </w:pPr>
          </w:p>
          <w:p w14:paraId="69345EFA" w14:textId="77777777" w:rsidR="00195F7A" w:rsidRPr="00B31D02" w:rsidRDefault="00195F7A" w:rsidP="00165889">
            <w:pPr>
              <w:rPr>
                <w:rFonts w:ascii="Arial" w:hAnsi="Arial" w:cs="Arial"/>
                <w:sz w:val="18"/>
                <w:szCs w:val="18"/>
                <w:lang w:eastAsia="en-US"/>
              </w:rPr>
            </w:pPr>
            <w:r w:rsidRPr="00B31D02">
              <w:rPr>
                <w:rFonts w:ascii="Arial" w:hAnsi="Arial" w:cs="Arial"/>
                <w:color w:val="000000"/>
                <w:sz w:val="18"/>
                <w:szCs w:val="18"/>
                <w:lang w:eastAsia="en-US"/>
              </w:rPr>
              <w:t>This is not as critical and is optional</w:t>
            </w:r>
          </w:p>
        </w:tc>
      </w:tr>
      <w:tr w:rsidR="00195F7A" w:rsidRPr="00B90F02" w14:paraId="2AE0E8E6" w14:textId="77777777" w:rsidTr="00A8610B">
        <w:trPr>
          <w:jc w:val="center"/>
        </w:trPr>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5EADAB11" w14:textId="77777777" w:rsidR="00195F7A" w:rsidRPr="00B31D02" w:rsidRDefault="00195F7A" w:rsidP="00A8610B">
            <w:pPr>
              <w:rPr>
                <w:rFonts w:ascii="Arial" w:eastAsia="Times New Roman" w:hAnsi="Arial" w:cs="Arial"/>
                <w:sz w:val="18"/>
                <w:szCs w:val="18"/>
                <w:lang w:eastAsia="en-US"/>
              </w:rPr>
            </w:pPr>
          </w:p>
          <w:p w14:paraId="47889739" w14:textId="77777777" w:rsidR="00195F7A" w:rsidRPr="00B31D02" w:rsidRDefault="00195F7A" w:rsidP="00A8610B">
            <w:pPr>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785</w:t>
            </w:r>
          </w:p>
          <w:p w14:paraId="5E1E3CB3" w14:textId="77777777" w:rsidR="00195F7A" w:rsidRPr="00B31D02" w:rsidRDefault="00195F7A" w:rsidP="00A8610B">
            <w:pPr>
              <w:spacing w:after="58"/>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Succeeding entry</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490B7472" w14:textId="77777777" w:rsidR="00195F7A" w:rsidRPr="00B31D02" w:rsidRDefault="00195F7A" w:rsidP="00A8610B">
            <w:pPr>
              <w:rPr>
                <w:rFonts w:ascii="Arial" w:eastAsia="Times New Roman" w:hAnsi="Arial" w:cs="Arial"/>
                <w:sz w:val="18"/>
                <w:szCs w:val="18"/>
                <w:lang w:eastAsia="en-US"/>
              </w:rPr>
            </w:pPr>
          </w:p>
          <w:p w14:paraId="577F15F3" w14:textId="77777777" w:rsidR="00195F7A" w:rsidRPr="00B31D02" w:rsidRDefault="00195F7A" w:rsidP="00A8610B">
            <w:pPr>
              <w:spacing w:after="58"/>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Give</w:t>
            </w:r>
          </w:p>
        </w:tc>
        <w:tc>
          <w:tcPr>
            <w:tcW w:w="0" w:type="auto"/>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4179F1A1" w14:textId="77777777" w:rsidR="00195F7A" w:rsidRPr="00B31D02" w:rsidRDefault="00195F7A" w:rsidP="00A8610B">
            <w:pPr>
              <w:rPr>
                <w:rFonts w:ascii="Arial" w:eastAsia="Times New Roman" w:hAnsi="Arial" w:cs="Arial"/>
                <w:sz w:val="18"/>
                <w:szCs w:val="18"/>
                <w:lang w:eastAsia="en-US"/>
              </w:rPr>
            </w:pPr>
          </w:p>
          <w:p w14:paraId="7E378BF8" w14:textId="77777777" w:rsidR="00195F7A" w:rsidRPr="00B31D02" w:rsidRDefault="00195F7A" w:rsidP="00A8610B">
            <w:pPr>
              <w:spacing w:after="58"/>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Give</w:t>
            </w:r>
          </w:p>
        </w:tc>
        <w:tc>
          <w:tcPr>
            <w:tcW w:w="1545"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3401AB2C" w14:textId="77777777" w:rsidR="00195F7A" w:rsidRPr="00B31D02" w:rsidRDefault="00195F7A" w:rsidP="00A8610B">
            <w:pPr>
              <w:rPr>
                <w:rFonts w:ascii="Arial" w:eastAsia="Times New Roman" w:hAnsi="Arial" w:cs="Arial"/>
                <w:sz w:val="18"/>
                <w:szCs w:val="18"/>
                <w:lang w:eastAsia="en-US"/>
              </w:rPr>
            </w:pPr>
          </w:p>
          <w:p w14:paraId="3F10770C" w14:textId="77777777" w:rsidR="00195F7A" w:rsidRPr="00B31D02" w:rsidRDefault="00195F7A" w:rsidP="00A8610B">
            <w:pPr>
              <w:spacing w:after="58"/>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Give</w:t>
            </w:r>
          </w:p>
        </w:tc>
        <w:tc>
          <w:tcPr>
            <w:tcW w:w="2422" w:type="dxa"/>
            <w:tcBorders>
              <w:top w:val="single" w:sz="6" w:space="0" w:color="000000"/>
              <w:left w:val="single" w:sz="6" w:space="0" w:color="000000"/>
              <w:bottom w:val="single" w:sz="6" w:space="0" w:color="000000"/>
              <w:right w:val="single" w:sz="6" w:space="0" w:color="000000"/>
            </w:tcBorders>
            <w:tcMar>
              <w:top w:w="0" w:type="dxa"/>
              <w:left w:w="139" w:type="dxa"/>
              <w:bottom w:w="0" w:type="dxa"/>
              <w:right w:w="139" w:type="dxa"/>
            </w:tcMar>
            <w:hideMark/>
          </w:tcPr>
          <w:p w14:paraId="75B3ECCF" w14:textId="77777777" w:rsidR="00195F7A" w:rsidRPr="00B31D02" w:rsidRDefault="00195F7A" w:rsidP="00A8610B">
            <w:pPr>
              <w:rPr>
                <w:rFonts w:ascii="Arial" w:eastAsia="Times New Roman" w:hAnsi="Arial" w:cs="Arial"/>
                <w:sz w:val="18"/>
                <w:szCs w:val="18"/>
                <w:lang w:eastAsia="en-US"/>
              </w:rPr>
            </w:pPr>
          </w:p>
          <w:p w14:paraId="1290BF28" w14:textId="1F255F10" w:rsidR="00195F7A" w:rsidRPr="00B31D02" w:rsidRDefault="00195F7A" w:rsidP="00A8610B">
            <w:pPr>
              <w:spacing w:after="58"/>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Link to the newly created record using the catalog entry and control numbers for the new record</w:t>
            </w:r>
          </w:p>
          <w:p w14:paraId="77BCBE87" w14:textId="77777777" w:rsidR="00165889" w:rsidRPr="00B31D02" w:rsidRDefault="00165889" w:rsidP="00A8610B">
            <w:pPr>
              <w:spacing w:after="58"/>
              <w:rPr>
                <w:rFonts w:ascii="Arial" w:eastAsia="Times New Roman" w:hAnsi="Arial" w:cs="Arial"/>
                <w:color w:val="000000"/>
                <w:sz w:val="18"/>
                <w:szCs w:val="18"/>
                <w:lang w:eastAsia="en-US"/>
              </w:rPr>
            </w:pPr>
          </w:p>
          <w:p w14:paraId="5602220B" w14:textId="77777777" w:rsidR="00195F7A" w:rsidRPr="00B31D02" w:rsidRDefault="00195F7A" w:rsidP="00A8610B">
            <w:pPr>
              <w:spacing w:after="58"/>
              <w:rPr>
                <w:rFonts w:ascii="Arial" w:eastAsia="Times New Roman" w:hAnsi="Arial" w:cs="Arial"/>
                <w:sz w:val="18"/>
                <w:szCs w:val="18"/>
                <w:lang w:eastAsia="en-US"/>
              </w:rPr>
            </w:pPr>
          </w:p>
        </w:tc>
      </w:tr>
      <w:tr w:rsidR="00195F7A" w:rsidRPr="00B90F02" w14:paraId="643F18AF" w14:textId="77777777" w:rsidTr="00A8610B">
        <w:trPr>
          <w:jc w:val="center"/>
        </w:trPr>
        <w:tc>
          <w:tcPr>
            <w:tcW w:w="0" w:type="auto"/>
            <w:tcBorders>
              <w:top w:val="single" w:sz="6" w:space="0" w:color="000000"/>
              <w:left w:val="single" w:sz="6" w:space="0" w:color="000000"/>
              <w:right w:val="single" w:sz="6" w:space="0" w:color="000000"/>
            </w:tcBorders>
            <w:tcMar>
              <w:top w:w="0" w:type="dxa"/>
              <w:left w:w="139" w:type="dxa"/>
              <w:bottom w:w="0" w:type="dxa"/>
              <w:right w:w="139" w:type="dxa"/>
            </w:tcMar>
            <w:hideMark/>
          </w:tcPr>
          <w:p w14:paraId="11537E6C" w14:textId="77777777" w:rsidR="00195F7A" w:rsidRPr="00B31D02" w:rsidRDefault="00195F7A" w:rsidP="00A8610B">
            <w:pPr>
              <w:rPr>
                <w:rFonts w:ascii="Arial" w:eastAsia="Times New Roman" w:hAnsi="Arial" w:cs="Arial"/>
                <w:sz w:val="18"/>
                <w:szCs w:val="18"/>
                <w:lang w:eastAsia="en-US"/>
              </w:rPr>
            </w:pPr>
          </w:p>
        </w:tc>
        <w:tc>
          <w:tcPr>
            <w:tcW w:w="0" w:type="auto"/>
            <w:tcBorders>
              <w:top w:val="single" w:sz="6" w:space="0" w:color="000000"/>
              <w:left w:val="single" w:sz="6" w:space="0" w:color="000000"/>
              <w:right w:val="single" w:sz="6" w:space="0" w:color="000000"/>
            </w:tcBorders>
            <w:tcMar>
              <w:top w:w="0" w:type="dxa"/>
              <w:left w:w="139" w:type="dxa"/>
              <w:bottom w:w="0" w:type="dxa"/>
              <w:right w:w="139" w:type="dxa"/>
            </w:tcMar>
            <w:hideMark/>
          </w:tcPr>
          <w:p w14:paraId="4B25B7EC" w14:textId="77777777" w:rsidR="00195F7A" w:rsidRPr="00B31D02" w:rsidRDefault="00195F7A" w:rsidP="00A8610B">
            <w:pPr>
              <w:rPr>
                <w:rFonts w:ascii="Arial" w:eastAsia="Times New Roman" w:hAnsi="Arial" w:cs="Arial"/>
                <w:sz w:val="18"/>
                <w:szCs w:val="18"/>
                <w:lang w:eastAsia="en-US"/>
              </w:rPr>
            </w:pPr>
          </w:p>
        </w:tc>
        <w:tc>
          <w:tcPr>
            <w:tcW w:w="0" w:type="auto"/>
            <w:tcBorders>
              <w:top w:val="single" w:sz="6" w:space="0" w:color="000000"/>
              <w:left w:val="single" w:sz="6" w:space="0" w:color="000000"/>
              <w:right w:val="single" w:sz="6" w:space="0" w:color="000000"/>
            </w:tcBorders>
            <w:tcMar>
              <w:top w:w="0" w:type="dxa"/>
              <w:left w:w="139" w:type="dxa"/>
              <w:bottom w:w="0" w:type="dxa"/>
              <w:right w:w="139" w:type="dxa"/>
            </w:tcMar>
            <w:hideMark/>
          </w:tcPr>
          <w:p w14:paraId="010DA58A" w14:textId="77777777" w:rsidR="00195F7A" w:rsidRPr="00B31D02" w:rsidRDefault="00195F7A" w:rsidP="00A8610B">
            <w:pPr>
              <w:rPr>
                <w:rFonts w:ascii="Arial" w:eastAsia="Times New Roman" w:hAnsi="Arial" w:cs="Arial"/>
                <w:sz w:val="18"/>
                <w:szCs w:val="18"/>
                <w:lang w:eastAsia="en-US"/>
              </w:rPr>
            </w:pPr>
          </w:p>
        </w:tc>
        <w:tc>
          <w:tcPr>
            <w:tcW w:w="1545" w:type="dxa"/>
            <w:tcBorders>
              <w:top w:val="single" w:sz="6" w:space="0" w:color="000000"/>
              <w:left w:val="single" w:sz="6" w:space="0" w:color="000000"/>
              <w:right w:val="single" w:sz="6" w:space="0" w:color="000000"/>
            </w:tcBorders>
            <w:tcMar>
              <w:top w:w="0" w:type="dxa"/>
              <w:left w:w="139" w:type="dxa"/>
              <w:bottom w:w="0" w:type="dxa"/>
              <w:right w:w="139" w:type="dxa"/>
            </w:tcMar>
            <w:hideMark/>
          </w:tcPr>
          <w:p w14:paraId="03945995" w14:textId="77777777" w:rsidR="00195F7A" w:rsidRPr="00B31D02" w:rsidRDefault="00195F7A" w:rsidP="00A8610B">
            <w:pPr>
              <w:rPr>
                <w:rFonts w:ascii="Arial" w:eastAsia="Times New Roman" w:hAnsi="Arial" w:cs="Arial"/>
                <w:sz w:val="18"/>
                <w:szCs w:val="18"/>
                <w:lang w:eastAsia="en-US"/>
              </w:rPr>
            </w:pPr>
          </w:p>
        </w:tc>
        <w:tc>
          <w:tcPr>
            <w:tcW w:w="2422" w:type="dxa"/>
            <w:tcBorders>
              <w:top w:val="single" w:sz="6" w:space="0" w:color="000000"/>
              <w:left w:val="single" w:sz="6" w:space="0" w:color="000000"/>
              <w:right w:val="single" w:sz="6" w:space="0" w:color="000000"/>
            </w:tcBorders>
            <w:tcMar>
              <w:top w:w="0" w:type="dxa"/>
              <w:left w:w="139" w:type="dxa"/>
              <w:bottom w:w="0" w:type="dxa"/>
              <w:right w:w="139" w:type="dxa"/>
            </w:tcMar>
            <w:hideMark/>
          </w:tcPr>
          <w:p w14:paraId="6D3D5051" w14:textId="77777777" w:rsidR="00195F7A" w:rsidRPr="00B31D02" w:rsidRDefault="00195F7A" w:rsidP="00A8610B">
            <w:pPr>
              <w:rPr>
                <w:rFonts w:ascii="Arial" w:eastAsia="Times New Roman" w:hAnsi="Arial" w:cs="Arial"/>
                <w:sz w:val="18"/>
                <w:szCs w:val="18"/>
                <w:lang w:eastAsia="en-US"/>
              </w:rPr>
            </w:pPr>
          </w:p>
        </w:tc>
      </w:tr>
      <w:tr w:rsidR="00195F7A" w:rsidRPr="00B90F02" w14:paraId="38395416" w14:textId="77777777" w:rsidTr="00A8610B">
        <w:trPr>
          <w:jc w:val="center"/>
        </w:trPr>
        <w:tc>
          <w:tcPr>
            <w:tcW w:w="0" w:type="auto"/>
            <w:tcBorders>
              <w:left w:val="single" w:sz="6" w:space="0" w:color="000000"/>
              <w:bottom w:val="single" w:sz="6" w:space="0" w:color="000000"/>
              <w:right w:val="single" w:sz="6" w:space="0" w:color="000000"/>
            </w:tcBorders>
            <w:tcMar>
              <w:top w:w="0" w:type="dxa"/>
              <w:left w:w="139" w:type="dxa"/>
              <w:bottom w:w="0" w:type="dxa"/>
              <w:right w:w="139" w:type="dxa"/>
            </w:tcMar>
            <w:hideMark/>
          </w:tcPr>
          <w:p w14:paraId="63A2E9AF" w14:textId="77777777" w:rsidR="00195F7A" w:rsidRPr="00B31D02" w:rsidRDefault="00195F7A" w:rsidP="00A8610B">
            <w:pPr>
              <w:spacing w:after="58"/>
              <w:rPr>
                <w:rFonts w:ascii="Arial" w:eastAsia="Times New Roman" w:hAnsi="Arial" w:cs="Arial"/>
                <w:color w:val="000000"/>
                <w:sz w:val="18"/>
                <w:szCs w:val="18"/>
                <w:lang w:eastAsia="en-US"/>
              </w:rPr>
            </w:pPr>
          </w:p>
          <w:p w14:paraId="7BEBBEEE" w14:textId="77777777" w:rsidR="00195F7A" w:rsidRPr="00B31D02" w:rsidRDefault="00195F7A" w:rsidP="00A8610B">
            <w:pPr>
              <w:spacing w:after="58"/>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588 Latest issue consulted note</w:t>
            </w:r>
          </w:p>
        </w:tc>
        <w:tc>
          <w:tcPr>
            <w:tcW w:w="0" w:type="auto"/>
            <w:tcBorders>
              <w:left w:val="single" w:sz="6" w:space="0" w:color="000000"/>
              <w:bottom w:val="single" w:sz="6" w:space="0" w:color="000000"/>
              <w:right w:val="single" w:sz="6" w:space="0" w:color="000000"/>
            </w:tcBorders>
            <w:tcMar>
              <w:top w:w="0" w:type="dxa"/>
              <w:left w:w="139" w:type="dxa"/>
              <w:bottom w:w="0" w:type="dxa"/>
              <w:right w:w="139" w:type="dxa"/>
            </w:tcMar>
            <w:hideMark/>
          </w:tcPr>
          <w:p w14:paraId="1E08A0EE" w14:textId="77777777" w:rsidR="00195F7A" w:rsidRPr="00B31D02" w:rsidRDefault="00195F7A" w:rsidP="00A8610B">
            <w:pPr>
              <w:spacing w:after="58"/>
              <w:rPr>
                <w:rFonts w:ascii="Arial" w:eastAsia="Times New Roman" w:hAnsi="Arial" w:cs="Arial"/>
                <w:color w:val="000000"/>
                <w:sz w:val="18"/>
                <w:szCs w:val="18"/>
                <w:lang w:eastAsia="en-US"/>
              </w:rPr>
            </w:pPr>
          </w:p>
          <w:p w14:paraId="4C1296AA" w14:textId="77777777" w:rsidR="00195F7A" w:rsidRPr="00B31D02" w:rsidRDefault="00195F7A" w:rsidP="00A8610B">
            <w:pPr>
              <w:spacing w:after="58"/>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Add or update if later issue held</w:t>
            </w:r>
          </w:p>
        </w:tc>
        <w:tc>
          <w:tcPr>
            <w:tcW w:w="0" w:type="auto"/>
            <w:tcBorders>
              <w:left w:val="single" w:sz="6" w:space="0" w:color="000000"/>
              <w:bottom w:val="single" w:sz="6" w:space="0" w:color="000000"/>
              <w:right w:val="single" w:sz="6" w:space="0" w:color="000000"/>
            </w:tcBorders>
            <w:tcMar>
              <w:top w:w="0" w:type="dxa"/>
              <w:left w:w="139" w:type="dxa"/>
              <w:bottom w:w="0" w:type="dxa"/>
              <w:right w:w="139" w:type="dxa"/>
            </w:tcMar>
            <w:hideMark/>
          </w:tcPr>
          <w:p w14:paraId="002AC730" w14:textId="77777777" w:rsidR="00195F7A" w:rsidRPr="00B31D02" w:rsidRDefault="00195F7A" w:rsidP="00A8610B">
            <w:pPr>
              <w:spacing w:after="58"/>
              <w:rPr>
                <w:rFonts w:ascii="Arial" w:eastAsia="Times New Roman" w:hAnsi="Arial" w:cs="Arial"/>
                <w:color w:val="000000"/>
                <w:sz w:val="18"/>
                <w:szCs w:val="18"/>
                <w:lang w:eastAsia="en-US"/>
              </w:rPr>
            </w:pPr>
          </w:p>
          <w:p w14:paraId="04281E3C" w14:textId="77777777" w:rsidR="00195F7A" w:rsidRPr="00B31D02" w:rsidRDefault="00195F7A" w:rsidP="00A8610B">
            <w:pPr>
              <w:spacing w:after="58"/>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Add or update if later issue held</w:t>
            </w:r>
          </w:p>
        </w:tc>
        <w:tc>
          <w:tcPr>
            <w:tcW w:w="1545" w:type="dxa"/>
            <w:tcBorders>
              <w:left w:val="single" w:sz="6" w:space="0" w:color="000000"/>
              <w:bottom w:val="single" w:sz="6" w:space="0" w:color="000000"/>
              <w:right w:val="single" w:sz="6" w:space="0" w:color="000000"/>
            </w:tcBorders>
            <w:tcMar>
              <w:top w:w="0" w:type="dxa"/>
              <w:left w:w="139" w:type="dxa"/>
              <w:bottom w:w="0" w:type="dxa"/>
              <w:right w:w="139" w:type="dxa"/>
            </w:tcMar>
            <w:hideMark/>
          </w:tcPr>
          <w:p w14:paraId="121C9435" w14:textId="77777777" w:rsidR="00195F7A" w:rsidRPr="00B31D02" w:rsidRDefault="00195F7A" w:rsidP="00A8610B">
            <w:pPr>
              <w:spacing w:after="58"/>
              <w:rPr>
                <w:rFonts w:ascii="Arial" w:eastAsia="Times New Roman" w:hAnsi="Arial" w:cs="Arial"/>
                <w:color w:val="000000"/>
                <w:sz w:val="18"/>
                <w:szCs w:val="18"/>
                <w:lang w:eastAsia="en-US"/>
              </w:rPr>
            </w:pPr>
          </w:p>
          <w:p w14:paraId="6D6E5DC6" w14:textId="77777777" w:rsidR="00195F7A" w:rsidRPr="00B31D02" w:rsidRDefault="00195F7A" w:rsidP="00A8610B">
            <w:pPr>
              <w:spacing w:after="58"/>
              <w:rPr>
                <w:rFonts w:ascii="Arial" w:eastAsia="Times New Roman" w:hAnsi="Arial" w:cs="Arial"/>
                <w:sz w:val="18"/>
                <w:szCs w:val="18"/>
                <w:lang w:eastAsia="en-US"/>
              </w:rPr>
            </w:pPr>
            <w:r w:rsidRPr="00B31D02">
              <w:rPr>
                <w:rFonts w:ascii="Arial" w:eastAsia="Times New Roman" w:hAnsi="Arial" w:cs="Arial"/>
                <w:color w:val="000000"/>
                <w:sz w:val="18"/>
                <w:szCs w:val="18"/>
                <w:lang w:eastAsia="en-US"/>
              </w:rPr>
              <w:t>Add or update if later issue held</w:t>
            </w:r>
          </w:p>
        </w:tc>
        <w:tc>
          <w:tcPr>
            <w:tcW w:w="2422" w:type="dxa"/>
            <w:tcBorders>
              <w:left w:val="single" w:sz="6" w:space="0" w:color="000000"/>
              <w:bottom w:val="single" w:sz="6" w:space="0" w:color="000000"/>
              <w:right w:val="single" w:sz="6" w:space="0" w:color="000000"/>
            </w:tcBorders>
            <w:tcMar>
              <w:top w:w="0" w:type="dxa"/>
              <w:left w:w="139" w:type="dxa"/>
              <w:bottom w:w="0" w:type="dxa"/>
              <w:right w:w="139" w:type="dxa"/>
            </w:tcMar>
            <w:hideMark/>
          </w:tcPr>
          <w:p w14:paraId="3E106882" w14:textId="77777777" w:rsidR="00195F7A" w:rsidRPr="00B31D02" w:rsidRDefault="00195F7A" w:rsidP="00A8610B">
            <w:pPr>
              <w:spacing w:after="58"/>
              <w:rPr>
                <w:rFonts w:ascii="Arial" w:eastAsia="Times New Roman" w:hAnsi="Arial" w:cs="Arial"/>
                <w:color w:val="000000"/>
                <w:sz w:val="18"/>
                <w:szCs w:val="18"/>
                <w:lang w:eastAsia="en-US"/>
              </w:rPr>
            </w:pPr>
          </w:p>
          <w:p w14:paraId="168610EE" w14:textId="77777777" w:rsidR="00195F7A" w:rsidRPr="00B31D02" w:rsidRDefault="00195F7A" w:rsidP="00A8610B">
            <w:pPr>
              <w:spacing w:after="58"/>
              <w:rPr>
                <w:rFonts w:ascii="Arial" w:eastAsia="Times New Roman" w:hAnsi="Arial" w:cs="Arial"/>
                <w:color w:val="000000"/>
                <w:sz w:val="18"/>
                <w:szCs w:val="18"/>
                <w:lang w:eastAsia="en-US"/>
              </w:rPr>
            </w:pPr>
            <w:r w:rsidRPr="00B31D02">
              <w:rPr>
                <w:rFonts w:ascii="Arial" w:eastAsia="Times New Roman" w:hAnsi="Arial" w:cs="Arial"/>
                <w:color w:val="000000"/>
                <w:sz w:val="18"/>
                <w:szCs w:val="18"/>
                <w:lang w:eastAsia="en-US"/>
              </w:rPr>
              <w:t>This field is mandatory even if the last issue is recorded in field 362, ind. “0"</w:t>
            </w:r>
          </w:p>
          <w:p w14:paraId="30443BCD" w14:textId="77777777" w:rsidR="00195F7A" w:rsidRPr="00B31D02" w:rsidRDefault="00195F7A" w:rsidP="00A8610B">
            <w:pPr>
              <w:spacing w:after="58"/>
              <w:rPr>
                <w:rFonts w:ascii="Arial" w:eastAsia="Times New Roman" w:hAnsi="Arial" w:cs="Arial"/>
                <w:color w:val="000000"/>
                <w:sz w:val="18"/>
                <w:szCs w:val="18"/>
                <w:lang w:eastAsia="en-US"/>
              </w:rPr>
            </w:pPr>
          </w:p>
          <w:p w14:paraId="44B6E9EF" w14:textId="77777777" w:rsidR="00195F7A" w:rsidRPr="00B31D02" w:rsidRDefault="00195F7A" w:rsidP="00A8610B">
            <w:pPr>
              <w:spacing w:after="58"/>
              <w:rPr>
                <w:rFonts w:ascii="Arial" w:eastAsia="Times New Roman" w:hAnsi="Arial" w:cs="Arial"/>
                <w:sz w:val="18"/>
                <w:szCs w:val="18"/>
                <w:lang w:eastAsia="en-US"/>
              </w:rPr>
            </w:pPr>
          </w:p>
        </w:tc>
      </w:tr>
    </w:tbl>
    <w:p w14:paraId="775BC5C9" w14:textId="77777777" w:rsidR="0021593D" w:rsidRDefault="0021593D" w:rsidP="00B90F02">
      <w:pPr>
        <w:rPr>
          <w:rFonts w:eastAsia="Times New Roman" w:cs="Times New Roman"/>
          <w:szCs w:val="24"/>
          <w:lang w:eastAsia="en-US"/>
        </w:rPr>
      </w:pPr>
    </w:p>
    <w:p w14:paraId="79F066F3" w14:textId="5E9F3037" w:rsidR="006D4075" w:rsidRDefault="00B90F02" w:rsidP="006D4075">
      <w:pPr>
        <w:pStyle w:val="Heading2"/>
      </w:pPr>
      <w:bookmarkStart w:id="17" w:name="_Toc72664953"/>
      <w:r w:rsidRPr="00B90F02">
        <w:t xml:space="preserve">21.3.1. </w:t>
      </w:r>
      <w:r w:rsidR="008316A7">
        <w:t xml:space="preserve"> </w:t>
      </w:r>
      <w:r w:rsidRPr="00B90F02">
        <w:rPr>
          <w:i/>
          <w:iCs/>
        </w:rPr>
        <w:t>RDA</w:t>
      </w:r>
      <w:r w:rsidRPr="00B90F02">
        <w:t xml:space="preserve"> practice</w:t>
      </w:r>
      <w:bookmarkEnd w:id="17"/>
    </w:p>
    <w:p w14:paraId="57324C96" w14:textId="455B59FC"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The following fields may be affected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Modification of the first two listed below are considered mandatory</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Addition of the 785 field is mandatory for title changes.</w:t>
      </w:r>
    </w:p>
    <w:p w14:paraId="3FB0EB16" w14:textId="7777777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Refer to the table above for explanation of the modification.</w:t>
      </w:r>
    </w:p>
    <w:p w14:paraId="7CB7C09C" w14:textId="0901AD30" w:rsidR="00B31D02" w:rsidRDefault="00B31D02" w:rsidP="00B31D02">
      <w:pPr>
        <w:rPr>
          <w:rFonts w:eastAsia="Times New Roman" w:cs="Times New Roman"/>
          <w:szCs w:val="24"/>
          <w:lang w:eastAsia="en-US"/>
        </w:rPr>
      </w:pPr>
    </w:p>
    <w:tbl>
      <w:tblPr>
        <w:tblW w:w="0" w:type="auto"/>
        <w:tblInd w:w="-8" w:type="dxa"/>
        <w:tblCellMar>
          <w:top w:w="15" w:type="dxa"/>
          <w:left w:w="15" w:type="dxa"/>
          <w:bottom w:w="15" w:type="dxa"/>
          <w:right w:w="15" w:type="dxa"/>
        </w:tblCellMar>
        <w:tblLook w:val="04A0" w:firstRow="1" w:lastRow="0" w:firstColumn="1" w:lastColumn="0" w:noHBand="0" w:noVBand="1"/>
      </w:tblPr>
      <w:tblGrid>
        <w:gridCol w:w="4140"/>
        <w:gridCol w:w="3780"/>
      </w:tblGrid>
      <w:tr w:rsidR="00B31D02" w:rsidRPr="00B90F02" w14:paraId="3C430A0E" w14:textId="77777777" w:rsidTr="002A0E1C">
        <w:trPr>
          <w:trHeight w:val="307"/>
        </w:trPr>
        <w:tc>
          <w:tcPr>
            <w:tcW w:w="414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4603DA6C" w14:textId="6C8F9A0B" w:rsidR="00B31D02" w:rsidRPr="00B90F02" w:rsidRDefault="00B31D02" w:rsidP="002A0E1C">
            <w:pPr>
              <w:pStyle w:val="ListParagraph"/>
              <w:numPr>
                <w:ilvl w:val="0"/>
                <w:numId w:val="22"/>
              </w:numPr>
              <w:ind w:left="690"/>
              <w:rPr>
                <w:lang w:eastAsia="en-US"/>
              </w:rPr>
            </w:pPr>
            <w:r w:rsidRPr="00B31D02">
              <w:t>Publication status</w:t>
            </w:r>
          </w:p>
        </w:tc>
        <w:tc>
          <w:tcPr>
            <w:tcW w:w="378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1CDF4411" w14:textId="6BF83DA7" w:rsidR="00B31D02" w:rsidRPr="00B90F02" w:rsidRDefault="00B31D02" w:rsidP="002A0E1C">
            <w:pPr>
              <w:ind w:left="690"/>
              <w:rPr>
                <w:lang w:eastAsia="en-US"/>
              </w:rPr>
            </w:pPr>
            <w:r w:rsidRPr="006D4075">
              <w:rPr>
                <w:rFonts w:eastAsia="Times New Roman" w:cs="Times New Roman"/>
                <w:color w:val="000000"/>
                <w:szCs w:val="24"/>
                <w:lang w:eastAsia="en-US"/>
              </w:rPr>
              <w:t>Fixed field 008/06</w:t>
            </w:r>
            <w:r>
              <w:rPr>
                <w:rFonts w:eastAsia="Times New Roman" w:cs="Times New Roman"/>
                <w:color w:val="000000"/>
                <w:szCs w:val="24"/>
                <w:lang w:eastAsia="en-US"/>
              </w:rPr>
              <w:t xml:space="preserve"> </w:t>
            </w:r>
          </w:p>
        </w:tc>
      </w:tr>
      <w:tr w:rsidR="00B31D02" w:rsidRPr="00B90F02" w14:paraId="643B2F81" w14:textId="77777777" w:rsidTr="002A0E1C">
        <w:trPr>
          <w:trHeight w:val="307"/>
        </w:trPr>
        <w:tc>
          <w:tcPr>
            <w:tcW w:w="414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6D1ED34D" w14:textId="0202A5AE" w:rsidR="00B31D02" w:rsidRPr="00B90F02" w:rsidRDefault="00B31D02" w:rsidP="002A0E1C">
            <w:pPr>
              <w:pStyle w:val="ListParagraph"/>
              <w:numPr>
                <w:ilvl w:val="0"/>
                <w:numId w:val="22"/>
              </w:numPr>
              <w:ind w:left="690"/>
              <w:rPr>
                <w:lang w:eastAsia="en-US"/>
              </w:rPr>
            </w:pPr>
            <w:r w:rsidRPr="006D4075">
              <w:rPr>
                <w:rFonts w:eastAsia="Times New Roman" w:cs="Times New Roman"/>
                <w:color w:val="000000"/>
                <w:szCs w:val="24"/>
                <w:lang w:eastAsia="en-US"/>
              </w:rPr>
              <w:t>Ending date</w:t>
            </w:r>
          </w:p>
        </w:tc>
        <w:tc>
          <w:tcPr>
            <w:tcW w:w="378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7140F671" w14:textId="11F7D6CD" w:rsidR="00B31D02" w:rsidRPr="00B90F02" w:rsidRDefault="00B31D02" w:rsidP="002A0E1C">
            <w:pPr>
              <w:ind w:left="690"/>
              <w:rPr>
                <w:lang w:eastAsia="en-US"/>
              </w:rPr>
            </w:pPr>
            <w:r w:rsidRPr="006D4075">
              <w:rPr>
                <w:rFonts w:eastAsia="Times New Roman" w:cs="Times New Roman"/>
                <w:color w:val="000000"/>
                <w:szCs w:val="24"/>
                <w:lang w:eastAsia="en-US"/>
              </w:rPr>
              <w:t>Fixed field 008/11-14</w:t>
            </w:r>
            <w:r>
              <w:rPr>
                <w:rFonts w:eastAsia="Times New Roman" w:cs="Times New Roman"/>
                <w:color w:val="000000"/>
                <w:szCs w:val="24"/>
                <w:lang w:eastAsia="en-US"/>
              </w:rPr>
              <w:t xml:space="preserve"> </w:t>
            </w:r>
          </w:p>
        </w:tc>
      </w:tr>
      <w:tr w:rsidR="00B31D02" w:rsidRPr="00B90F02" w14:paraId="7ED8230F" w14:textId="77777777" w:rsidTr="002A0E1C">
        <w:trPr>
          <w:trHeight w:val="307"/>
        </w:trPr>
        <w:tc>
          <w:tcPr>
            <w:tcW w:w="414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35BFBB0F" w14:textId="0DA6BBB4" w:rsidR="00B31D02" w:rsidRPr="00B90F02" w:rsidRDefault="00B31D02" w:rsidP="002A0E1C">
            <w:pPr>
              <w:pStyle w:val="ListParagraph"/>
              <w:numPr>
                <w:ilvl w:val="0"/>
                <w:numId w:val="22"/>
              </w:numPr>
              <w:ind w:left="690"/>
              <w:rPr>
                <w:lang w:eastAsia="en-US"/>
              </w:rPr>
            </w:pPr>
            <w:r w:rsidRPr="006D4075">
              <w:rPr>
                <w:rFonts w:eastAsia="Times New Roman" w:cs="Times New Roman"/>
                <w:color w:val="000000"/>
                <w:szCs w:val="24"/>
                <w:lang w:eastAsia="en-US"/>
              </w:rPr>
              <w:t>Ending date of publication</w:t>
            </w:r>
          </w:p>
        </w:tc>
        <w:tc>
          <w:tcPr>
            <w:tcW w:w="378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709E2AAD" w14:textId="068AB2BE" w:rsidR="00B31D02" w:rsidRPr="00B90F02" w:rsidRDefault="00B31D02" w:rsidP="002A0E1C">
            <w:pPr>
              <w:ind w:left="690"/>
              <w:rPr>
                <w:lang w:eastAsia="en-US"/>
              </w:rPr>
            </w:pPr>
            <w:r w:rsidRPr="006D4075">
              <w:rPr>
                <w:rFonts w:eastAsia="Times New Roman" w:cs="Times New Roman"/>
                <w:color w:val="000000"/>
                <w:szCs w:val="24"/>
                <w:lang w:eastAsia="en-US"/>
              </w:rPr>
              <w:t>264/260 $c</w:t>
            </w:r>
            <w:r>
              <w:rPr>
                <w:rFonts w:eastAsia="Times New Roman" w:cs="Times New Roman"/>
                <w:color w:val="000000"/>
                <w:szCs w:val="24"/>
                <w:lang w:eastAsia="en-US"/>
              </w:rPr>
              <w:t xml:space="preserve"> </w:t>
            </w:r>
          </w:p>
        </w:tc>
      </w:tr>
      <w:tr w:rsidR="00B31D02" w:rsidRPr="00B90F02" w14:paraId="4BF9D4EC" w14:textId="77777777" w:rsidTr="002A0E1C">
        <w:trPr>
          <w:trHeight w:val="307"/>
        </w:trPr>
        <w:tc>
          <w:tcPr>
            <w:tcW w:w="414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765096A2" w14:textId="712FBC58" w:rsidR="00B31D02" w:rsidRPr="006D4075" w:rsidRDefault="00B31D02" w:rsidP="002A0E1C">
            <w:pPr>
              <w:pStyle w:val="ListParagraph"/>
              <w:numPr>
                <w:ilvl w:val="0"/>
                <w:numId w:val="22"/>
              </w:numPr>
              <w:ind w:left="690"/>
              <w:rPr>
                <w:rFonts w:eastAsia="Times New Roman" w:cs="Times New Roman"/>
                <w:color w:val="000000"/>
                <w:szCs w:val="24"/>
                <w:lang w:eastAsia="en-US"/>
              </w:rPr>
            </w:pPr>
            <w:r w:rsidRPr="006D4075">
              <w:rPr>
                <w:rFonts w:eastAsia="Times New Roman" w:cs="Times New Roman"/>
                <w:color w:val="000000"/>
                <w:szCs w:val="24"/>
                <w:lang w:eastAsia="en-US"/>
              </w:rPr>
              <w:t>Extent of item</w:t>
            </w:r>
          </w:p>
        </w:tc>
        <w:tc>
          <w:tcPr>
            <w:tcW w:w="378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0CAFB685" w14:textId="3D587B9B" w:rsidR="00B31D02" w:rsidRPr="006D4075" w:rsidRDefault="00B31D02" w:rsidP="002A0E1C">
            <w:pPr>
              <w:ind w:left="690"/>
              <w:rPr>
                <w:rFonts w:eastAsia="Times New Roman" w:cs="Times New Roman"/>
                <w:color w:val="000000"/>
                <w:szCs w:val="24"/>
                <w:lang w:eastAsia="en-US"/>
              </w:rPr>
            </w:pPr>
            <w:r w:rsidRPr="006D4075">
              <w:rPr>
                <w:rFonts w:eastAsia="Times New Roman" w:cs="Times New Roman"/>
                <w:color w:val="000000"/>
                <w:szCs w:val="24"/>
                <w:lang w:eastAsia="en-US"/>
              </w:rPr>
              <w:t>300 $a</w:t>
            </w:r>
            <w:r>
              <w:rPr>
                <w:rFonts w:eastAsia="Times New Roman" w:cs="Times New Roman"/>
                <w:color w:val="000000"/>
                <w:szCs w:val="24"/>
                <w:lang w:eastAsia="en-US"/>
              </w:rPr>
              <w:t xml:space="preserve"> </w:t>
            </w:r>
          </w:p>
        </w:tc>
      </w:tr>
      <w:tr w:rsidR="00B31D02" w:rsidRPr="00B90F02" w14:paraId="598F84CF" w14:textId="77777777" w:rsidTr="002A0E1C">
        <w:trPr>
          <w:trHeight w:val="307"/>
        </w:trPr>
        <w:tc>
          <w:tcPr>
            <w:tcW w:w="414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6389A7A1" w14:textId="483DC156" w:rsidR="00B31D02" w:rsidRPr="006D4075" w:rsidRDefault="00B31D02" w:rsidP="002A0E1C">
            <w:pPr>
              <w:pStyle w:val="ListParagraph"/>
              <w:numPr>
                <w:ilvl w:val="0"/>
                <w:numId w:val="22"/>
              </w:numPr>
              <w:ind w:left="690"/>
              <w:rPr>
                <w:rFonts w:eastAsia="Times New Roman" w:cs="Times New Roman"/>
                <w:color w:val="000000"/>
                <w:szCs w:val="24"/>
                <w:lang w:eastAsia="en-US"/>
              </w:rPr>
            </w:pPr>
            <w:r w:rsidRPr="006D4075">
              <w:rPr>
                <w:rFonts w:eastAsia="Times New Roman" w:cs="Times New Roman"/>
                <w:color w:val="000000"/>
                <w:szCs w:val="24"/>
                <w:lang w:eastAsia="en-US"/>
              </w:rPr>
              <w:t>Last issue</w:t>
            </w:r>
          </w:p>
        </w:tc>
        <w:tc>
          <w:tcPr>
            <w:tcW w:w="378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32F0C3AD" w14:textId="3A467DE5" w:rsidR="00B31D02" w:rsidRPr="006D4075" w:rsidRDefault="00B31D02" w:rsidP="002A0E1C">
            <w:pPr>
              <w:ind w:left="690"/>
              <w:rPr>
                <w:rFonts w:eastAsia="Times New Roman" w:cs="Times New Roman"/>
                <w:color w:val="000000"/>
                <w:szCs w:val="24"/>
                <w:lang w:eastAsia="en-US"/>
              </w:rPr>
            </w:pPr>
            <w:r w:rsidRPr="006D4075">
              <w:rPr>
                <w:rFonts w:eastAsia="Times New Roman" w:cs="Times New Roman"/>
                <w:color w:val="000000"/>
                <w:szCs w:val="24"/>
                <w:lang w:eastAsia="en-US"/>
              </w:rPr>
              <w:t>362 1 or 0</w:t>
            </w:r>
            <w:r>
              <w:rPr>
                <w:rFonts w:eastAsia="Times New Roman" w:cs="Times New Roman"/>
                <w:color w:val="000000"/>
                <w:szCs w:val="24"/>
                <w:lang w:eastAsia="en-US"/>
              </w:rPr>
              <w:t xml:space="preserve"> </w:t>
            </w:r>
          </w:p>
        </w:tc>
      </w:tr>
      <w:tr w:rsidR="00B31D02" w:rsidRPr="00B90F02" w14:paraId="2ECC1808" w14:textId="77777777" w:rsidTr="002A0E1C">
        <w:trPr>
          <w:trHeight w:val="307"/>
        </w:trPr>
        <w:tc>
          <w:tcPr>
            <w:tcW w:w="414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2BCB8B6F" w14:textId="0F890E35" w:rsidR="00B31D02" w:rsidRPr="006D4075" w:rsidRDefault="00B31D02" w:rsidP="002A0E1C">
            <w:pPr>
              <w:pStyle w:val="ListParagraph"/>
              <w:numPr>
                <w:ilvl w:val="0"/>
                <w:numId w:val="22"/>
              </w:numPr>
              <w:ind w:left="690"/>
              <w:rPr>
                <w:rFonts w:eastAsia="Times New Roman" w:cs="Times New Roman"/>
                <w:color w:val="000000"/>
                <w:szCs w:val="24"/>
                <w:lang w:eastAsia="en-US"/>
              </w:rPr>
            </w:pPr>
            <w:r w:rsidRPr="006D4075">
              <w:rPr>
                <w:rFonts w:eastAsia="Times New Roman" w:cs="Times New Roman"/>
                <w:color w:val="000000"/>
                <w:szCs w:val="24"/>
                <w:lang w:eastAsia="en-US"/>
              </w:rPr>
              <w:t>Dates in notes</w:t>
            </w:r>
          </w:p>
        </w:tc>
        <w:tc>
          <w:tcPr>
            <w:tcW w:w="378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3AB0E19D" w14:textId="108ADCD4" w:rsidR="00B31D02" w:rsidRPr="006D4075" w:rsidRDefault="00B31D02" w:rsidP="002A0E1C">
            <w:pPr>
              <w:ind w:left="690"/>
              <w:rPr>
                <w:rFonts w:eastAsia="Times New Roman" w:cs="Times New Roman"/>
                <w:color w:val="000000"/>
                <w:szCs w:val="24"/>
                <w:lang w:eastAsia="en-US"/>
              </w:rPr>
            </w:pPr>
            <w:r w:rsidRPr="006D4075">
              <w:rPr>
                <w:rFonts w:eastAsia="Times New Roman" w:cs="Times New Roman"/>
                <w:color w:val="000000"/>
                <w:szCs w:val="24"/>
                <w:lang w:eastAsia="en-US"/>
              </w:rPr>
              <w:t>246, 310, 5XX</w:t>
            </w:r>
            <w:r>
              <w:rPr>
                <w:rFonts w:eastAsia="Times New Roman" w:cs="Times New Roman"/>
                <w:color w:val="000000"/>
                <w:szCs w:val="24"/>
                <w:lang w:eastAsia="en-US"/>
              </w:rPr>
              <w:t xml:space="preserve"> </w:t>
            </w:r>
          </w:p>
        </w:tc>
      </w:tr>
      <w:tr w:rsidR="00B31D02" w:rsidRPr="00B90F02" w14:paraId="2C308A12" w14:textId="77777777" w:rsidTr="002A0E1C">
        <w:trPr>
          <w:trHeight w:val="307"/>
        </w:trPr>
        <w:tc>
          <w:tcPr>
            <w:tcW w:w="414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1B156713" w14:textId="4035C0DE" w:rsidR="00B31D02" w:rsidRPr="006D4075" w:rsidRDefault="00B31D02" w:rsidP="002A0E1C">
            <w:pPr>
              <w:pStyle w:val="ListParagraph"/>
              <w:numPr>
                <w:ilvl w:val="0"/>
                <w:numId w:val="22"/>
              </w:numPr>
              <w:ind w:left="690"/>
              <w:rPr>
                <w:rFonts w:eastAsia="Times New Roman" w:cs="Times New Roman"/>
                <w:color w:val="000000"/>
                <w:szCs w:val="24"/>
                <w:lang w:eastAsia="en-US"/>
              </w:rPr>
            </w:pPr>
            <w:r w:rsidRPr="006D4075">
              <w:rPr>
                <w:rFonts w:eastAsia="Times New Roman" w:cs="Times New Roman"/>
                <w:color w:val="000000"/>
                <w:szCs w:val="24"/>
                <w:lang w:eastAsia="en-US"/>
              </w:rPr>
              <w:t>Latest issue consulted</w:t>
            </w:r>
          </w:p>
        </w:tc>
        <w:tc>
          <w:tcPr>
            <w:tcW w:w="378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1F2010C8" w14:textId="170E0963" w:rsidR="00B31D02" w:rsidRPr="006D4075" w:rsidRDefault="00B31D02" w:rsidP="002A0E1C">
            <w:pPr>
              <w:ind w:left="690"/>
              <w:rPr>
                <w:rFonts w:eastAsia="Times New Roman" w:cs="Times New Roman"/>
                <w:color w:val="000000"/>
                <w:szCs w:val="24"/>
                <w:lang w:eastAsia="en-US"/>
              </w:rPr>
            </w:pPr>
            <w:r w:rsidRPr="006D4075">
              <w:rPr>
                <w:rFonts w:eastAsia="Times New Roman" w:cs="Times New Roman"/>
                <w:color w:val="000000"/>
                <w:szCs w:val="24"/>
                <w:lang w:eastAsia="en-US"/>
              </w:rPr>
              <w:t>588</w:t>
            </w:r>
            <w:r>
              <w:rPr>
                <w:rFonts w:eastAsia="Times New Roman" w:cs="Times New Roman"/>
                <w:color w:val="000000"/>
                <w:szCs w:val="24"/>
                <w:lang w:eastAsia="en-US"/>
              </w:rPr>
              <w:t xml:space="preserve"> </w:t>
            </w:r>
          </w:p>
        </w:tc>
      </w:tr>
      <w:tr w:rsidR="00B31D02" w:rsidRPr="00B90F02" w14:paraId="5B775F0E" w14:textId="77777777" w:rsidTr="002A0E1C">
        <w:trPr>
          <w:trHeight w:val="307"/>
        </w:trPr>
        <w:tc>
          <w:tcPr>
            <w:tcW w:w="414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4E384A0F" w14:textId="6327D9D3" w:rsidR="00B31D02" w:rsidRPr="006D4075" w:rsidRDefault="00B31D02" w:rsidP="002A0E1C">
            <w:pPr>
              <w:pStyle w:val="ListParagraph"/>
              <w:numPr>
                <w:ilvl w:val="0"/>
                <w:numId w:val="22"/>
              </w:numPr>
              <w:ind w:left="690"/>
              <w:rPr>
                <w:rFonts w:eastAsia="Times New Roman" w:cs="Times New Roman"/>
                <w:color w:val="000000"/>
                <w:szCs w:val="24"/>
                <w:lang w:eastAsia="en-US"/>
              </w:rPr>
            </w:pPr>
            <w:r w:rsidRPr="006D4075">
              <w:rPr>
                <w:rFonts w:eastAsia="Times New Roman" w:cs="Times New Roman"/>
                <w:color w:val="000000"/>
                <w:szCs w:val="24"/>
                <w:lang w:eastAsia="en-US"/>
              </w:rPr>
              <w:t>Succeeding entry</w:t>
            </w:r>
          </w:p>
        </w:tc>
        <w:tc>
          <w:tcPr>
            <w:tcW w:w="3780" w:type="dxa"/>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tcPr>
          <w:p w14:paraId="607DF6F1" w14:textId="65A8C803" w:rsidR="00B31D02" w:rsidRPr="006D4075" w:rsidRDefault="00B31D02" w:rsidP="002A0E1C">
            <w:pPr>
              <w:ind w:left="690"/>
              <w:rPr>
                <w:rFonts w:eastAsia="Times New Roman" w:cs="Times New Roman"/>
                <w:color w:val="000000"/>
                <w:szCs w:val="24"/>
                <w:lang w:eastAsia="en-US"/>
              </w:rPr>
            </w:pPr>
            <w:r w:rsidRPr="006D4075">
              <w:rPr>
                <w:rFonts w:eastAsia="Times New Roman" w:cs="Times New Roman"/>
                <w:color w:val="000000"/>
                <w:szCs w:val="24"/>
                <w:lang w:eastAsia="en-US"/>
              </w:rPr>
              <w:t>785</w:t>
            </w:r>
            <w:r>
              <w:rPr>
                <w:rFonts w:eastAsia="Times New Roman" w:cs="Times New Roman"/>
                <w:color w:val="000000"/>
                <w:szCs w:val="24"/>
                <w:lang w:eastAsia="en-US"/>
              </w:rPr>
              <w:t xml:space="preserve"> </w:t>
            </w:r>
          </w:p>
        </w:tc>
      </w:tr>
    </w:tbl>
    <w:p w14:paraId="205DB560" w14:textId="77777777" w:rsidR="00B31D02" w:rsidRPr="00B31D02" w:rsidRDefault="00B31D02" w:rsidP="00B31D02">
      <w:pPr>
        <w:rPr>
          <w:rFonts w:eastAsia="Times New Roman" w:cs="Times New Roman"/>
          <w:szCs w:val="24"/>
          <w:lang w:eastAsia="en-US"/>
        </w:rPr>
      </w:pPr>
    </w:p>
    <w:p w14:paraId="3C3DFD9B" w14:textId="16BFB3D2" w:rsidR="0021593D" w:rsidRDefault="0021593D">
      <w:pPr>
        <w:spacing w:after="160" w:line="259" w:lineRule="auto"/>
        <w:rPr>
          <w:rFonts w:eastAsia="Times New Roman" w:cs="Times New Roman"/>
          <w:szCs w:val="24"/>
          <w:lang w:eastAsia="en-US"/>
        </w:rPr>
      </w:pPr>
      <w:r>
        <w:rPr>
          <w:rFonts w:eastAsia="Times New Roman" w:cs="Times New Roman"/>
          <w:szCs w:val="24"/>
          <w:lang w:eastAsia="en-US"/>
        </w:rPr>
        <w:br w:type="page"/>
      </w:r>
    </w:p>
    <w:p w14:paraId="3136FC2D" w14:textId="0616CB5D" w:rsidR="00B90F02" w:rsidRPr="0021593D" w:rsidRDefault="00B90F02" w:rsidP="0021593D">
      <w:pPr>
        <w:rPr>
          <w:b/>
          <w:bCs/>
          <w:lang w:eastAsia="en-US"/>
        </w:rPr>
      </w:pPr>
      <w:r w:rsidRPr="0021593D">
        <w:rPr>
          <w:b/>
          <w:bCs/>
          <w:lang w:eastAsia="en-US"/>
        </w:rPr>
        <w:lastRenderedPageBreak/>
        <w:t>Fields from Closed-off </w:t>
      </w:r>
      <w:r w:rsidRPr="0021593D">
        <w:rPr>
          <w:b/>
          <w:bCs/>
          <w:i/>
          <w:iCs/>
          <w:lang w:eastAsia="en-US"/>
        </w:rPr>
        <w:t>RDA</w:t>
      </w:r>
      <w:r w:rsidRPr="0021593D">
        <w:rPr>
          <w:b/>
          <w:bCs/>
          <w:lang w:eastAsia="en-US"/>
        </w:rPr>
        <w:t> Record</w:t>
      </w:r>
    </w:p>
    <w:p w14:paraId="68AECDA4" w14:textId="77777777" w:rsidR="0021593D" w:rsidRPr="0021593D" w:rsidRDefault="0021593D"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1593D" w:rsidRPr="003C3E30" w14:paraId="6425C047" w14:textId="77777777" w:rsidTr="00A8610B">
        <w:tc>
          <w:tcPr>
            <w:tcW w:w="1147" w:type="dxa"/>
            <w:gridSpan w:val="2"/>
          </w:tcPr>
          <w:p w14:paraId="2A79C7ED" w14:textId="7489D450" w:rsidR="0021593D" w:rsidRDefault="0021593D" w:rsidP="00A8610B">
            <w:pPr>
              <w:spacing w:line="240" w:lineRule="exact"/>
              <w:rPr>
                <w:rFonts w:ascii="Courier New" w:hAnsi="Courier New" w:cs="Courier New"/>
                <w:sz w:val="20"/>
              </w:rPr>
            </w:pPr>
            <w:bookmarkStart w:id="18" w:name="_Hlk70857281"/>
            <w:r>
              <w:rPr>
                <w:rFonts w:ascii="Courier New" w:hAnsi="Courier New" w:cs="Courier New"/>
                <w:sz w:val="20"/>
              </w:rPr>
              <w:t>DtSt: d</w:t>
            </w:r>
          </w:p>
        </w:tc>
        <w:tc>
          <w:tcPr>
            <w:tcW w:w="6565" w:type="dxa"/>
          </w:tcPr>
          <w:p w14:paraId="1CF7A947" w14:textId="458174A4" w:rsidR="0021593D" w:rsidRDefault="0021593D" w:rsidP="00A8610B">
            <w:pPr>
              <w:spacing w:line="240" w:lineRule="exact"/>
              <w:rPr>
                <w:rFonts w:ascii="Courier New" w:hAnsi="Courier New" w:cs="Courier New"/>
                <w:sz w:val="20"/>
              </w:rPr>
            </w:pPr>
            <w:r>
              <w:rPr>
                <w:rFonts w:ascii="Courier New" w:hAnsi="Courier New" w:cs="Courier New"/>
                <w:sz w:val="20"/>
              </w:rPr>
              <w:t xml:space="preserve">Dates: 1980, </w:t>
            </w:r>
            <w:r w:rsidRPr="0021593D">
              <w:rPr>
                <w:rFonts w:ascii="Courier New" w:hAnsi="Courier New" w:cs="Courier New"/>
                <w:b/>
                <w:bCs/>
                <w:sz w:val="20"/>
              </w:rPr>
              <w:t>1996</w:t>
            </w:r>
          </w:p>
        </w:tc>
      </w:tr>
      <w:tr w:rsidR="0021593D" w:rsidRPr="003C3E30" w14:paraId="607C9353" w14:textId="77777777" w:rsidTr="00A8610B">
        <w:tc>
          <w:tcPr>
            <w:tcW w:w="602" w:type="dxa"/>
          </w:tcPr>
          <w:p w14:paraId="174E3DD2"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245</w:t>
            </w:r>
          </w:p>
        </w:tc>
        <w:tc>
          <w:tcPr>
            <w:tcW w:w="545" w:type="dxa"/>
          </w:tcPr>
          <w:p w14:paraId="2FA6712A"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00</w:t>
            </w:r>
          </w:p>
        </w:tc>
        <w:tc>
          <w:tcPr>
            <w:tcW w:w="6565" w:type="dxa"/>
          </w:tcPr>
          <w:p w14:paraId="1F5023DD" w14:textId="4108C5FB" w:rsidR="0021593D" w:rsidRPr="003C3E30" w:rsidRDefault="0021593D" w:rsidP="00A8610B">
            <w:pPr>
              <w:spacing w:line="240" w:lineRule="exact"/>
              <w:rPr>
                <w:rFonts w:ascii="Courier New" w:hAnsi="Courier New" w:cs="Courier New"/>
                <w:sz w:val="20"/>
              </w:rPr>
            </w:pPr>
            <w:r>
              <w:rPr>
                <w:rFonts w:ascii="Courier New" w:hAnsi="Courier New" w:cs="Courier New"/>
                <w:sz w:val="20"/>
              </w:rPr>
              <w:t xml:space="preserve">$a </w:t>
            </w:r>
            <w:r w:rsidRPr="00B90F02">
              <w:rPr>
                <w:rFonts w:ascii="Courier New" w:hAnsi="Courier New" w:cs="Courier New"/>
                <w:color w:val="000000"/>
                <w:sz w:val="20"/>
              </w:rPr>
              <w:t>Dangerous properties of hazardous materials report</w:t>
            </w:r>
          </w:p>
        </w:tc>
      </w:tr>
      <w:tr w:rsidR="0021593D" w:rsidRPr="003C3E30" w14:paraId="697D09EC" w14:textId="77777777" w:rsidTr="00A8610B">
        <w:tc>
          <w:tcPr>
            <w:tcW w:w="602" w:type="dxa"/>
          </w:tcPr>
          <w:p w14:paraId="262CC047" w14:textId="623AD673" w:rsidR="0021593D" w:rsidRPr="003C3E30" w:rsidRDefault="0021593D" w:rsidP="00A8610B">
            <w:pPr>
              <w:spacing w:line="240" w:lineRule="exact"/>
              <w:rPr>
                <w:rFonts w:ascii="Courier New" w:hAnsi="Courier New" w:cs="Courier New"/>
                <w:sz w:val="20"/>
              </w:rPr>
            </w:pPr>
            <w:r>
              <w:rPr>
                <w:rFonts w:ascii="Courier New" w:hAnsi="Courier New" w:cs="Courier New"/>
                <w:sz w:val="20"/>
              </w:rPr>
              <w:t>260</w:t>
            </w:r>
          </w:p>
        </w:tc>
        <w:tc>
          <w:tcPr>
            <w:tcW w:w="545" w:type="dxa"/>
          </w:tcPr>
          <w:p w14:paraId="1DD93791"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31356C00" w14:textId="56F4BB7B" w:rsidR="0021593D" w:rsidRPr="003C3E30" w:rsidRDefault="0021593D" w:rsidP="00A8610B">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B90F02">
              <w:rPr>
                <w:rFonts w:ascii="Courier New" w:hAnsi="Courier New" w:cs="Courier New"/>
                <w:color w:val="000000"/>
                <w:sz w:val="20"/>
              </w:rPr>
              <w:t>New York : $b Van Nostrand Reinhold, $c 1980-</w:t>
            </w:r>
          </w:p>
        </w:tc>
      </w:tr>
      <w:tr w:rsidR="0021593D" w:rsidRPr="003C3E30" w14:paraId="43BCA04C" w14:textId="77777777" w:rsidTr="00A8610B">
        <w:tc>
          <w:tcPr>
            <w:tcW w:w="602" w:type="dxa"/>
          </w:tcPr>
          <w:p w14:paraId="7CF29F56" w14:textId="3F1D4DB9" w:rsidR="0021593D" w:rsidRDefault="0021593D" w:rsidP="00A8610B">
            <w:pPr>
              <w:spacing w:line="240" w:lineRule="exact"/>
              <w:rPr>
                <w:rFonts w:ascii="Courier New" w:hAnsi="Courier New" w:cs="Courier New"/>
                <w:sz w:val="20"/>
              </w:rPr>
            </w:pPr>
            <w:r>
              <w:rPr>
                <w:rFonts w:ascii="Courier New" w:hAnsi="Courier New" w:cs="Courier New"/>
                <w:sz w:val="20"/>
              </w:rPr>
              <w:t>300</w:t>
            </w:r>
          </w:p>
        </w:tc>
        <w:tc>
          <w:tcPr>
            <w:tcW w:w="545" w:type="dxa"/>
          </w:tcPr>
          <w:p w14:paraId="02D7A912" w14:textId="77777777" w:rsidR="0021593D" w:rsidRDefault="0021593D"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267DD0B6" w14:textId="000B6823" w:rsidR="0021593D" w:rsidRPr="00197961" w:rsidRDefault="0021593D" w:rsidP="00A8610B">
            <w:pPr>
              <w:spacing w:line="240" w:lineRule="exact"/>
              <w:rPr>
                <w:rFonts w:ascii="Courier New" w:hAnsi="Courier New" w:cs="Courier New"/>
                <w:sz w:val="20"/>
              </w:rPr>
            </w:pPr>
            <w:r>
              <w:rPr>
                <w:rFonts w:ascii="Courier New" w:hAnsi="Courier New" w:cs="Courier New"/>
                <w:sz w:val="20"/>
              </w:rPr>
              <w:t xml:space="preserve">$a </w:t>
            </w:r>
            <w:r w:rsidRPr="00B90F02">
              <w:rPr>
                <w:rFonts w:ascii="Courier New" w:hAnsi="Courier New" w:cs="Courier New"/>
                <w:b/>
                <w:bCs/>
                <w:color w:val="000000"/>
                <w:sz w:val="20"/>
              </w:rPr>
              <w:t>16</w:t>
            </w:r>
            <w:r w:rsidRPr="00B90F02">
              <w:rPr>
                <w:rFonts w:ascii="Courier New" w:hAnsi="Courier New" w:cs="Courier New"/>
                <w:color w:val="000000"/>
                <w:sz w:val="20"/>
              </w:rPr>
              <w:t> v. : $b illustrations ; $c 28 cm</w:t>
            </w:r>
          </w:p>
        </w:tc>
      </w:tr>
      <w:tr w:rsidR="0021593D" w:rsidRPr="003C3E30" w14:paraId="547FE2D8" w14:textId="77777777" w:rsidTr="00A8610B">
        <w:tc>
          <w:tcPr>
            <w:tcW w:w="602" w:type="dxa"/>
          </w:tcPr>
          <w:p w14:paraId="365E6DB5" w14:textId="1E510538" w:rsidR="0021593D" w:rsidRDefault="0021593D" w:rsidP="00A8610B">
            <w:pPr>
              <w:spacing w:line="240" w:lineRule="exact"/>
              <w:rPr>
                <w:rFonts w:ascii="Courier New" w:hAnsi="Courier New" w:cs="Courier New"/>
                <w:sz w:val="20"/>
              </w:rPr>
            </w:pPr>
            <w:r>
              <w:rPr>
                <w:rFonts w:ascii="Courier New" w:hAnsi="Courier New" w:cs="Courier New"/>
                <w:sz w:val="20"/>
              </w:rPr>
              <w:t>362</w:t>
            </w:r>
          </w:p>
        </w:tc>
        <w:tc>
          <w:tcPr>
            <w:tcW w:w="545" w:type="dxa"/>
          </w:tcPr>
          <w:p w14:paraId="5FA39A62" w14:textId="3302FF9D" w:rsidR="0021593D" w:rsidRDefault="0021593D" w:rsidP="00A8610B">
            <w:pPr>
              <w:spacing w:line="240" w:lineRule="exact"/>
              <w:rPr>
                <w:rFonts w:ascii="Courier New" w:hAnsi="Courier New" w:cs="Courier New"/>
                <w:sz w:val="20"/>
              </w:rPr>
            </w:pPr>
            <w:r>
              <w:rPr>
                <w:rFonts w:ascii="Courier New" w:hAnsi="Courier New" w:cs="Courier New"/>
                <w:sz w:val="20"/>
              </w:rPr>
              <w:t>0#</w:t>
            </w:r>
          </w:p>
        </w:tc>
        <w:tc>
          <w:tcPr>
            <w:tcW w:w="6565" w:type="dxa"/>
          </w:tcPr>
          <w:p w14:paraId="22669571" w14:textId="0CA5D2DF" w:rsidR="0021593D" w:rsidRPr="00197961" w:rsidRDefault="0021593D" w:rsidP="00A8610B">
            <w:pPr>
              <w:spacing w:line="240" w:lineRule="exact"/>
              <w:rPr>
                <w:rFonts w:ascii="Courier New" w:hAnsi="Courier New" w:cs="Courier New"/>
                <w:sz w:val="20"/>
              </w:rPr>
            </w:pPr>
            <w:r w:rsidRPr="00AF65CF">
              <w:rPr>
                <w:rFonts w:ascii="Courier New" w:hAnsi="Courier New" w:cs="Courier New"/>
                <w:sz w:val="20"/>
              </w:rPr>
              <w:t xml:space="preserve">$a </w:t>
            </w:r>
            <w:r w:rsidRPr="00B90F02">
              <w:rPr>
                <w:rFonts w:ascii="Courier New" w:hAnsi="Courier New" w:cs="Courier New"/>
                <w:color w:val="000000"/>
                <w:sz w:val="20"/>
              </w:rPr>
              <w:t>Vol. 1, no. 1 (Sept./Oct. 1980)-</w:t>
            </w:r>
          </w:p>
        </w:tc>
      </w:tr>
      <w:tr w:rsidR="0021593D" w:rsidRPr="003C3E30" w14:paraId="0B914725" w14:textId="77777777" w:rsidTr="00A8610B">
        <w:tc>
          <w:tcPr>
            <w:tcW w:w="602" w:type="dxa"/>
          </w:tcPr>
          <w:p w14:paraId="06A8625F" w14:textId="156A8077" w:rsidR="0021593D" w:rsidRDefault="0021593D" w:rsidP="00A8610B">
            <w:pPr>
              <w:spacing w:line="240" w:lineRule="exact"/>
              <w:rPr>
                <w:rFonts w:ascii="Courier New" w:hAnsi="Courier New" w:cs="Courier New"/>
                <w:sz w:val="20"/>
              </w:rPr>
            </w:pPr>
            <w:r>
              <w:rPr>
                <w:rFonts w:ascii="Courier New" w:hAnsi="Courier New" w:cs="Courier New"/>
                <w:sz w:val="20"/>
              </w:rPr>
              <w:t>362</w:t>
            </w:r>
          </w:p>
        </w:tc>
        <w:tc>
          <w:tcPr>
            <w:tcW w:w="545" w:type="dxa"/>
          </w:tcPr>
          <w:p w14:paraId="04D28366" w14:textId="6DECE0AA" w:rsidR="0021593D" w:rsidRDefault="0021593D"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1B078BF7" w14:textId="0DE08D1C" w:rsidR="0021593D" w:rsidRPr="00AF65CF" w:rsidRDefault="0021593D" w:rsidP="00A8610B">
            <w:pPr>
              <w:spacing w:line="240" w:lineRule="exact"/>
              <w:rPr>
                <w:rFonts w:ascii="Courier New" w:hAnsi="Courier New" w:cs="Courier New"/>
                <w:sz w:val="20"/>
              </w:rPr>
            </w:pPr>
            <w:r>
              <w:rPr>
                <w:rFonts w:ascii="Courier New" w:hAnsi="Courier New" w:cs="Courier New"/>
                <w:sz w:val="20"/>
              </w:rPr>
              <w:t xml:space="preserve">$a </w:t>
            </w:r>
            <w:r w:rsidRPr="00B90F02">
              <w:rPr>
                <w:rFonts w:ascii="Courier New" w:hAnsi="Courier New" w:cs="Courier New"/>
                <w:b/>
                <w:bCs/>
                <w:color w:val="000000"/>
                <w:sz w:val="20"/>
              </w:rPr>
              <w:t>Ceased with: Vol. 16, no. 4 (Mar./Apr. 1996)</w:t>
            </w:r>
          </w:p>
        </w:tc>
      </w:tr>
      <w:tr w:rsidR="0021593D" w:rsidRPr="003C3E30" w14:paraId="2081FF48" w14:textId="77777777" w:rsidTr="00A8610B">
        <w:tc>
          <w:tcPr>
            <w:tcW w:w="602" w:type="dxa"/>
          </w:tcPr>
          <w:p w14:paraId="569EB43A" w14:textId="03E47362" w:rsidR="0021593D" w:rsidRDefault="0021593D" w:rsidP="00A8610B">
            <w:pPr>
              <w:spacing w:line="240" w:lineRule="exact"/>
              <w:rPr>
                <w:rFonts w:ascii="Courier New" w:hAnsi="Courier New" w:cs="Courier New"/>
                <w:sz w:val="20"/>
              </w:rPr>
            </w:pPr>
            <w:r>
              <w:rPr>
                <w:rFonts w:ascii="Courier New" w:hAnsi="Courier New" w:cs="Courier New"/>
                <w:sz w:val="20"/>
              </w:rPr>
              <w:t>785</w:t>
            </w:r>
          </w:p>
        </w:tc>
        <w:tc>
          <w:tcPr>
            <w:tcW w:w="545" w:type="dxa"/>
          </w:tcPr>
          <w:p w14:paraId="2174E65F" w14:textId="06C6AC4A" w:rsidR="0021593D" w:rsidRDefault="0021593D" w:rsidP="00A8610B">
            <w:pPr>
              <w:spacing w:line="240" w:lineRule="exact"/>
              <w:rPr>
                <w:rFonts w:ascii="Courier New" w:hAnsi="Courier New" w:cs="Courier New"/>
                <w:sz w:val="20"/>
              </w:rPr>
            </w:pPr>
            <w:r>
              <w:rPr>
                <w:rFonts w:ascii="Courier New" w:hAnsi="Courier New" w:cs="Courier New"/>
                <w:sz w:val="20"/>
              </w:rPr>
              <w:t>00</w:t>
            </w:r>
          </w:p>
        </w:tc>
        <w:tc>
          <w:tcPr>
            <w:tcW w:w="6565" w:type="dxa"/>
          </w:tcPr>
          <w:p w14:paraId="1CB68110" w14:textId="1DFCF4AA" w:rsidR="0021593D" w:rsidRDefault="0021593D" w:rsidP="00A8610B">
            <w:pPr>
              <w:spacing w:line="240" w:lineRule="exact"/>
              <w:rPr>
                <w:rFonts w:ascii="Courier New" w:hAnsi="Courier New" w:cs="Courier New"/>
                <w:sz w:val="20"/>
              </w:rPr>
            </w:pPr>
            <w:r>
              <w:rPr>
                <w:rFonts w:ascii="Courier New" w:hAnsi="Courier New" w:cs="Courier New"/>
                <w:sz w:val="20"/>
              </w:rPr>
              <w:t xml:space="preserve">$t </w:t>
            </w:r>
            <w:r w:rsidRPr="00B90F02">
              <w:rPr>
                <w:rFonts w:ascii="Courier New" w:hAnsi="Courier New" w:cs="Courier New"/>
                <w:color w:val="000000"/>
                <w:sz w:val="20"/>
              </w:rPr>
              <w:t>Hazardous materials report</w:t>
            </w:r>
          </w:p>
        </w:tc>
      </w:tr>
      <w:bookmarkEnd w:id="18"/>
    </w:tbl>
    <w:p w14:paraId="3D3F1E0D" w14:textId="77777777" w:rsidR="00B90F02" w:rsidRPr="00B90F02" w:rsidRDefault="00B90F02" w:rsidP="00B90F02">
      <w:pPr>
        <w:rPr>
          <w:rFonts w:eastAsia="Times New Roman" w:cs="Times New Roman"/>
          <w:szCs w:val="24"/>
          <w:lang w:eastAsia="en-US"/>
        </w:rPr>
      </w:pPr>
    </w:p>
    <w:p w14:paraId="2FCBA6EA" w14:textId="4A29A96F" w:rsidR="006D4075" w:rsidRDefault="00B90F02" w:rsidP="006D4075">
      <w:pPr>
        <w:pStyle w:val="Heading2"/>
      </w:pPr>
      <w:bookmarkStart w:id="19" w:name="_Toc72664954"/>
      <w:r w:rsidRPr="00B90F02">
        <w:t>21.3.2.</w:t>
      </w:r>
      <w:r w:rsidR="00EB104F">
        <w:t xml:space="preserve"> </w:t>
      </w:r>
      <w:r w:rsidRPr="00B90F02">
        <w:t xml:space="preserve"> Pre</w:t>
      </w:r>
      <w:r w:rsidRPr="00B90F02">
        <w:rPr>
          <w:i/>
          <w:iCs/>
        </w:rPr>
        <w:t>-AACR2</w:t>
      </w:r>
      <w:r w:rsidRPr="00B90F02">
        <w:t xml:space="preserve"> practice</w:t>
      </w:r>
      <w:bookmarkEnd w:id="19"/>
    </w:p>
    <w:p w14:paraId="3970AC58" w14:textId="28C10212"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According to </w:t>
      </w:r>
      <w:r w:rsidRPr="0021593D">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B4.2.4, pre-</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may be edited using CSR guidelines (without changing the Leader 18), re-described using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/CSR guidelines, or edited in pre-</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style as outlined in 21.3.2 and 21.4.2 below, according to local institutional policy</w:t>
      </w:r>
      <w:r w:rsidR="00EB104F">
        <w:rPr>
          <w:rFonts w:eastAsia="Times New Roman" w:cs="Times New Roman"/>
          <w:color w:val="000000"/>
          <w:szCs w:val="24"/>
          <w:lang w:eastAsia="en-US"/>
        </w:rPr>
        <w:t>.</w:t>
      </w:r>
    </w:p>
    <w:p w14:paraId="32907AB8" w14:textId="77777777" w:rsidR="00B90F02" w:rsidRPr="00B90F02" w:rsidRDefault="00B90F02" w:rsidP="00B90F02">
      <w:pPr>
        <w:rPr>
          <w:rFonts w:eastAsia="Times New Roman" w:cs="Times New Roman"/>
          <w:szCs w:val="24"/>
          <w:lang w:eastAsia="en-US"/>
        </w:rPr>
      </w:pPr>
    </w:p>
    <w:p w14:paraId="6BC0BB02" w14:textId="268E047E"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The modifications indicated above in 21.3.1 may also be made when a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 is closed-off</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When editing the record in pre-</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style, follow the guidelines below. (See also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21.4.2. below.)</w:t>
      </w:r>
    </w:p>
    <w:p w14:paraId="5BD33795" w14:textId="77777777" w:rsidR="00B90F02" w:rsidRPr="00B90F02" w:rsidRDefault="00B90F02" w:rsidP="00B90F02">
      <w:pPr>
        <w:rPr>
          <w:rFonts w:eastAsia="Times New Roman" w:cs="Times New Roman"/>
          <w:szCs w:val="24"/>
          <w:lang w:eastAsia="en-US"/>
        </w:rPr>
      </w:pPr>
    </w:p>
    <w:p w14:paraId="510832B5" w14:textId="6F3EDBB3" w:rsidR="00B90F02" w:rsidRDefault="00B90F02" w:rsidP="00B90F02">
      <w:pPr>
        <w:rPr>
          <w:rFonts w:eastAsia="Times New Roman" w:cs="Times New Roman"/>
          <w:b/>
          <w:bCs/>
          <w:color w:val="000000"/>
          <w:szCs w:val="24"/>
          <w:lang w:eastAsia="en-US"/>
        </w:rPr>
      </w:pPr>
      <w:r w:rsidRPr="00B90F02">
        <w:rPr>
          <w:rFonts w:eastAsia="Times New Roman" w:cs="Times New Roman"/>
          <w:b/>
          <w:bCs/>
          <w:color w:val="000000"/>
          <w:szCs w:val="24"/>
          <w:lang w:eastAsia="en-US"/>
        </w:rPr>
        <w:t>Fields from Closed-off Pre-</w:t>
      </w:r>
      <w:r w:rsidRPr="00B90F02">
        <w:rPr>
          <w:rFonts w:eastAsia="Times New Roman" w:cs="Times New Roman"/>
          <w:b/>
          <w:bCs/>
          <w:i/>
          <w:iCs/>
          <w:color w:val="000000"/>
          <w:szCs w:val="24"/>
          <w:lang w:eastAsia="en-US"/>
        </w:rPr>
        <w:t>AACR2</w:t>
      </w:r>
      <w:r w:rsidRPr="00B90F02">
        <w:rPr>
          <w:rFonts w:eastAsia="Times New Roman" w:cs="Times New Roman"/>
          <w:color w:val="000000"/>
          <w:szCs w:val="24"/>
          <w:lang w:eastAsia="en-US"/>
        </w:rPr>
        <w:t> </w:t>
      </w:r>
      <w:r w:rsidRPr="00B90F02">
        <w:rPr>
          <w:rFonts w:eastAsia="Times New Roman" w:cs="Times New Roman"/>
          <w:b/>
          <w:bCs/>
          <w:color w:val="000000"/>
          <w:szCs w:val="24"/>
          <w:lang w:eastAsia="en-US"/>
        </w:rPr>
        <w:t>Record</w:t>
      </w:r>
    </w:p>
    <w:p w14:paraId="597F62D4" w14:textId="77777777" w:rsidR="0021593D" w:rsidRPr="0021593D" w:rsidRDefault="0021593D"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1593D" w:rsidRPr="003C3E30" w14:paraId="52C4D324" w14:textId="77777777" w:rsidTr="00A8610B">
        <w:tc>
          <w:tcPr>
            <w:tcW w:w="1147" w:type="dxa"/>
            <w:gridSpan w:val="2"/>
          </w:tcPr>
          <w:p w14:paraId="2094D71C" w14:textId="77777777" w:rsidR="0021593D" w:rsidRDefault="0021593D" w:rsidP="00A8610B">
            <w:pPr>
              <w:spacing w:line="240" w:lineRule="exact"/>
              <w:rPr>
                <w:rFonts w:ascii="Courier New" w:hAnsi="Courier New" w:cs="Courier New"/>
                <w:sz w:val="20"/>
              </w:rPr>
            </w:pPr>
            <w:r>
              <w:rPr>
                <w:rFonts w:ascii="Courier New" w:hAnsi="Courier New" w:cs="Courier New"/>
                <w:sz w:val="20"/>
              </w:rPr>
              <w:t xml:space="preserve">DtSt: </w:t>
            </w:r>
            <w:r w:rsidRPr="0021593D">
              <w:rPr>
                <w:rFonts w:ascii="Courier New" w:hAnsi="Courier New" w:cs="Courier New"/>
                <w:b/>
                <w:bCs/>
                <w:sz w:val="20"/>
              </w:rPr>
              <w:t>d</w:t>
            </w:r>
          </w:p>
        </w:tc>
        <w:tc>
          <w:tcPr>
            <w:tcW w:w="6565" w:type="dxa"/>
          </w:tcPr>
          <w:p w14:paraId="090CFFFA" w14:textId="4D5A283F" w:rsidR="0021593D" w:rsidRDefault="0021593D" w:rsidP="00A8610B">
            <w:pPr>
              <w:spacing w:line="240" w:lineRule="exact"/>
              <w:rPr>
                <w:rFonts w:ascii="Courier New" w:hAnsi="Courier New" w:cs="Courier New"/>
                <w:sz w:val="20"/>
              </w:rPr>
            </w:pPr>
            <w:r>
              <w:rPr>
                <w:rFonts w:ascii="Courier New" w:hAnsi="Courier New" w:cs="Courier New"/>
                <w:sz w:val="20"/>
              </w:rPr>
              <w:t xml:space="preserve">Dates: 1980, </w:t>
            </w:r>
            <w:r>
              <w:rPr>
                <w:rFonts w:ascii="Courier New" w:hAnsi="Courier New" w:cs="Courier New"/>
                <w:b/>
                <w:bCs/>
                <w:sz w:val="20"/>
              </w:rPr>
              <w:t>1983</w:t>
            </w:r>
          </w:p>
        </w:tc>
      </w:tr>
      <w:tr w:rsidR="0021593D" w:rsidRPr="003C3E30" w14:paraId="561B1C86" w14:textId="77777777" w:rsidTr="00A8610B">
        <w:tc>
          <w:tcPr>
            <w:tcW w:w="602" w:type="dxa"/>
          </w:tcPr>
          <w:p w14:paraId="63E4E431"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245</w:t>
            </w:r>
          </w:p>
        </w:tc>
        <w:tc>
          <w:tcPr>
            <w:tcW w:w="545" w:type="dxa"/>
          </w:tcPr>
          <w:p w14:paraId="5F131D04"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00</w:t>
            </w:r>
          </w:p>
        </w:tc>
        <w:tc>
          <w:tcPr>
            <w:tcW w:w="6565" w:type="dxa"/>
          </w:tcPr>
          <w:p w14:paraId="7B4D0DE6" w14:textId="0B832ED7" w:rsidR="0021593D" w:rsidRPr="003C3E30" w:rsidRDefault="0021593D" w:rsidP="00A8610B">
            <w:pPr>
              <w:spacing w:line="240" w:lineRule="exact"/>
              <w:rPr>
                <w:rFonts w:ascii="Courier New" w:hAnsi="Courier New" w:cs="Courier New"/>
                <w:sz w:val="20"/>
              </w:rPr>
            </w:pPr>
            <w:r>
              <w:rPr>
                <w:rFonts w:ascii="Courier New" w:hAnsi="Courier New" w:cs="Courier New"/>
                <w:sz w:val="20"/>
              </w:rPr>
              <w:t xml:space="preserve">$a </w:t>
            </w:r>
            <w:r w:rsidRPr="00B90F02">
              <w:rPr>
                <w:rFonts w:ascii="Courier New" w:hAnsi="Courier New" w:cs="Courier New"/>
                <w:color w:val="000000"/>
                <w:sz w:val="20"/>
              </w:rPr>
              <w:t>IC, Infection control.</w:t>
            </w:r>
          </w:p>
        </w:tc>
      </w:tr>
      <w:tr w:rsidR="0021593D" w:rsidRPr="003C3E30" w14:paraId="0C0E55A8" w14:textId="77777777" w:rsidTr="00A8610B">
        <w:tc>
          <w:tcPr>
            <w:tcW w:w="602" w:type="dxa"/>
          </w:tcPr>
          <w:p w14:paraId="69223724"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260</w:t>
            </w:r>
          </w:p>
        </w:tc>
        <w:tc>
          <w:tcPr>
            <w:tcW w:w="545" w:type="dxa"/>
          </w:tcPr>
          <w:p w14:paraId="60AA4096"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7E7C9288" w14:textId="4C70B234" w:rsidR="0021593D" w:rsidRPr="003C3E30" w:rsidRDefault="0021593D" w:rsidP="00A8610B">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B90F02">
              <w:rPr>
                <w:rFonts w:ascii="Courier New" w:hAnsi="Courier New" w:cs="Courier New"/>
                <w:color w:val="000000"/>
                <w:sz w:val="20"/>
              </w:rPr>
              <w:t>[Thorofare, N.J., $b Charles B. Slack, inc.]</w:t>
            </w:r>
          </w:p>
        </w:tc>
      </w:tr>
      <w:tr w:rsidR="0021593D" w:rsidRPr="003C3E30" w14:paraId="17680E5A" w14:textId="77777777" w:rsidTr="00A8610B">
        <w:tc>
          <w:tcPr>
            <w:tcW w:w="602" w:type="dxa"/>
          </w:tcPr>
          <w:p w14:paraId="1CF8D763" w14:textId="77777777" w:rsidR="0021593D" w:rsidRDefault="0021593D" w:rsidP="00A8610B">
            <w:pPr>
              <w:spacing w:line="240" w:lineRule="exact"/>
              <w:rPr>
                <w:rFonts w:ascii="Courier New" w:hAnsi="Courier New" w:cs="Courier New"/>
                <w:sz w:val="20"/>
              </w:rPr>
            </w:pPr>
            <w:r>
              <w:rPr>
                <w:rFonts w:ascii="Courier New" w:hAnsi="Courier New" w:cs="Courier New"/>
                <w:sz w:val="20"/>
              </w:rPr>
              <w:t>300</w:t>
            </w:r>
          </w:p>
        </w:tc>
        <w:tc>
          <w:tcPr>
            <w:tcW w:w="545" w:type="dxa"/>
          </w:tcPr>
          <w:p w14:paraId="116BC423" w14:textId="77777777" w:rsidR="0021593D" w:rsidRDefault="0021593D"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6E503E04" w14:textId="24753F43" w:rsidR="0021593D" w:rsidRPr="00197961" w:rsidRDefault="0021593D" w:rsidP="00A8610B">
            <w:pPr>
              <w:spacing w:line="240" w:lineRule="exact"/>
              <w:rPr>
                <w:rFonts w:ascii="Courier New" w:hAnsi="Courier New" w:cs="Courier New"/>
                <w:sz w:val="20"/>
              </w:rPr>
            </w:pPr>
            <w:r>
              <w:rPr>
                <w:rFonts w:ascii="Courier New" w:hAnsi="Courier New" w:cs="Courier New"/>
                <w:sz w:val="20"/>
              </w:rPr>
              <w:t xml:space="preserve">$a </w:t>
            </w:r>
            <w:r w:rsidRPr="00B90F02">
              <w:rPr>
                <w:rFonts w:ascii="Courier New" w:hAnsi="Courier New" w:cs="Courier New"/>
                <w:color w:val="000000"/>
                <w:sz w:val="20"/>
              </w:rPr>
              <w:t>4 v. $c 28 cm.</w:t>
            </w:r>
          </w:p>
        </w:tc>
      </w:tr>
      <w:tr w:rsidR="0021593D" w:rsidRPr="003C3E30" w14:paraId="2EF068B1" w14:textId="77777777" w:rsidTr="00A8610B">
        <w:tc>
          <w:tcPr>
            <w:tcW w:w="602" w:type="dxa"/>
          </w:tcPr>
          <w:p w14:paraId="0DFB3F95" w14:textId="77777777" w:rsidR="0021593D" w:rsidRDefault="0021593D" w:rsidP="00A8610B">
            <w:pPr>
              <w:spacing w:line="240" w:lineRule="exact"/>
              <w:rPr>
                <w:rFonts w:ascii="Courier New" w:hAnsi="Courier New" w:cs="Courier New"/>
                <w:sz w:val="20"/>
              </w:rPr>
            </w:pPr>
            <w:r>
              <w:rPr>
                <w:rFonts w:ascii="Courier New" w:hAnsi="Courier New" w:cs="Courier New"/>
                <w:sz w:val="20"/>
              </w:rPr>
              <w:t>362</w:t>
            </w:r>
          </w:p>
        </w:tc>
        <w:tc>
          <w:tcPr>
            <w:tcW w:w="545" w:type="dxa"/>
          </w:tcPr>
          <w:p w14:paraId="7AC2E309" w14:textId="77777777" w:rsidR="0021593D" w:rsidRDefault="0021593D" w:rsidP="00A8610B">
            <w:pPr>
              <w:spacing w:line="240" w:lineRule="exact"/>
              <w:rPr>
                <w:rFonts w:ascii="Courier New" w:hAnsi="Courier New" w:cs="Courier New"/>
                <w:sz w:val="20"/>
              </w:rPr>
            </w:pPr>
            <w:r>
              <w:rPr>
                <w:rFonts w:ascii="Courier New" w:hAnsi="Courier New" w:cs="Courier New"/>
                <w:sz w:val="20"/>
              </w:rPr>
              <w:t>0#</w:t>
            </w:r>
          </w:p>
        </w:tc>
        <w:tc>
          <w:tcPr>
            <w:tcW w:w="6565" w:type="dxa"/>
          </w:tcPr>
          <w:p w14:paraId="218CBB0B" w14:textId="2354F75A" w:rsidR="0021593D" w:rsidRPr="00197961" w:rsidRDefault="0021593D" w:rsidP="00A8610B">
            <w:pPr>
              <w:spacing w:line="240" w:lineRule="exact"/>
              <w:rPr>
                <w:rFonts w:ascii="Courier New" w:hAnsi="Courier New" w:cs="Courier New"/>
                <w:sz w:val="20"/>
              </w:rPr>
            </w:pPr>
            <w:r w:rsidRPr="00AF65CF">
              <w:rPr>
                <w:rFonts w:ascii="Courier New" w:hAnsi="Courier New" w:cs="Courier New"/>
                <w:sz w:val="20"/>
              </w:rPr>
              <w:t xml:space="preserve">$a </w:t>
            </w:r>
            <w:r w:rsidRPr="00B90F02">
              <w:rPr>
                <w:rFonts w:ascii="Courier New" w:hAnsi="Courier New" w:cs="Courier New"/>
                <w:color w:val="000000"/>
                <w:sz w:val="20"/>
              </w:rPr>
              <w:t>v. 1-</w:t>
            </w:r>
            <w:r w:rsidRPr="00B90F02">
              <w:rPr>
                <w:rFonts w:ascii="Courier New" w:hAnsi="Courier New" w:cs="Courier New"/>
                <w:b/>
                <w:bCs/>
                <w:color w:val="000000"/>
                <w:sz w:val="20"/>
              </w:rPr>
              <w:t>4</w:t>
            </w:r>
            <w:r w:rsidRPr="00B90F02">
              <w:rPr>
                <w:rFonts w:ascii="Courier New" w:hAnsi="Courier New" w:cs="Courier New"/>
                <w:color w:val="000000"/>
                <w:sz w:val="20"/>
              </w:rPr>
              <w:t> ; 1980- </w:t>
            </w:r>
            <w:r w:rsidRPr="00B90F02">
              <w:rPr>
                <w:rFonts w:ascii="Courier New" w:hAnsi="Courier New" w:cs="Courier New"/>
                <w:b/>
                <w:bCs/>
                <w:color w:val="000000"/>
                <w:sz w:val="20"/>
              </w:rPr>
              <w:t>83</w:t>
            </w:r>
            <w:r w:rsidRPr="00B90F02">
              <w:rPr>
                <w:rFonts w:ascii="Courier New" w:hAnsi="Courier New" w:cs="Courier New"/>
                <w:color w:val="000000"/>
                <w:sz w:val="20"/>
              </w:rPr>
              <w:t> .</w:t>
            </w:r>
          </w:p>
        </w:tc>
      </w:tr>
      <w:tr w:rsidR="0021593D" w:rsidRPr="003C3E30" w14:paraId="78B5BDCA" w14:textId="77777777" w:rsidTr="00A8610B">
        <w:tc>
          <w:tcPr>
            <w:tcW w:w="602" w:type="dxa"/>
          </w:tcPr>
          <w:p w14:paraId="5E0A4ADE" w14:textId="77777777" w:rsidR="0021593D" w:rsidRDefault="0021593D" w:rsidP="00A8610B">
            <w:pPr>
              <w:spacing w:line="240" w:lineRule="exact"/>
              <w:rPr>
                <w:rFonts w:ascii="Courier New" w:hAnsi="Courier New" w:cs="Courier New"/>
                <w:sz w:val="20"/>
              </w:rPr>
            </w:pPr>
            <w:r>
              <w:rPr>
                <w:rFonts w:ascii="Courier New" w:hAnsi="Courier New" w:cs="Courier New"/>
                <w:sz w:val="20"/>
              </w:rPr>
              <w:t>785</w:t>
            </w:r>
          </w:p>
        </w:tc>
        <w:tc>
          <w:tcPr>
            <w:tcW w:w="545" w:type="dxa"/>
          </w:tcPr>
          <w:p w14:paraId="4BE70E59" w14:textId="77777777" w:rsidR="0021593D" w:rsidRDefault="0021593D" w:rsidP="00A8610B">
            <w:pPr>
              <w:spacing w:line="240" w:lineRule="exact"/>
              <w:rPr>
                <w:rFonts w:ascii="Courier New" w:hAnsi="Courier New" w:cs="Courier New"/>
                <w:sz w:val="20"/>
              </w:rPr>
            </w:pPr>
            <w:r>
              <w:rPr>
                <w:rFonts w:ascii="Courier New" w:hAnsi="Courier New" w:cs="Courier New"/>
                <w:sz w:val="20"/>
              </w:rPr>
              <w:t>00</w:t>
            </w:r>
          </w:p>
        </w:tc>
        <w:tc>
          <w:tcPr>
            <w:tcW w:w="6565" w:type="dxa"/>
          </w:tcPr>
          <w:p w14:paraId="7A1E5527" w14:textId="07CE7B98" w:rsidR="0021593D" w:rsidRDefault="0021593D" w:rsidP="00A8610B">
            <w:pPr>
              <w:spacing w:line="240" w:lineRule="exact"/>
              <w:rPr>
                <w:rFonts w:ascii="Courier New" w:hAnsi="Courier New" w:cs="Courier New"/>
                <w:sz w:val="20"/>
              </w:rPr>
            </w:pPr>
            <w:r>
              <w:rPr>
                <w:rFonts w:ascii="Courier New" w:hAnsi="Courier New" w:cs="Courier New"/>
                <w:sz w:val="20"/>
              </w:rPr>
              <w:t xml:space="preserve">$t </w:t>
            </w:r>
            <w:r w:rsidRPr="00B90F02">
              <w:rPr>
                <w:rFonts w:ascii="Courier New" w:hAnsi="Courier New" w:cs="Courier New"/>
                <w:b/>
                <w:bCs/>
                <w:color w:val="000000"/>
                <w:sz w:val="20"/>
              </w:rPr>
              <w:t>Infection control $x 0195-9417 $w (OCoLC)11000171 $w (DLC)  84646104</w:t>
            </w:r>
          </w:p>
        </w:tc>
      </w:tr>
    </w:tbl>
    <w:p w14:paraId="6C2559FB" w14:textId="77777777" w:rsidR="00B90F02" w:rsidRPr="00B90F02" w:rsidRDefault="00B90F02" w:rsidP="00B90F02">
      <w:pPr>
        <w:rPr>
          <w:rFonts w:eastAsia="Times New Roman" w:cs="Times New Roman"/>
          <w:szCs w:val="24"/>
          <w:lang w:eastAsia="en-US"/>
        </w:rPr>
      </w:pPr>
    </w:p>
    <w:p w14:paraId="6FF9D576" w14:textId="31C5C038" w:rsidR="00B90F02" w:rsidRDefault="00B90F02" w:rsidP="00B90F02">
      <w:pPr>
        <w:rPr>
          <w:rFonts w:eastAsia="Times New Roman" w:cs="Times New Roman"/>
          <w:color w:val="000000"/>
          <w:szCs w:val="24"/>
          <w:lang w:eastAsia="en-US"/>
        </w:rPr>
      </w:pPr>
      <w:r w:rsidRPr="00B90F02">
        <w:rPr>
          <w:rFonts w:eastAsia="Times New Roman" w:cs="Times New Roman"/>
          <w:b/>
          <w:bCs/>
          <w:i/>
          <w:iCs/>
          <w:color w:val="000000"/>
          <w:szCs w:val="24"/>
          <w:lang w:eastAsia="en-US"/>
        </w:rPr>
        <w:t>Last issue</w:t>
      </w:r>
      <w:r w:rsidR="00EB104F">
        <w:rPr>
          <w:rFonts w:eastAsia="Times New Roman" w:cs="Times New Roman"/>
          <w:b/>
          <w:bCs/>
          <w:i/>
          <w:iCs/>
          <w:color w:val="000000"/>
          <w:szCs w:val="24"/>
          <w:lang w:eastAsia="en-US"/>
        </w:rPr>
        <w:t>.</w:t>
      </w:r>
      <w:r w:rsidR="00EB104F" w:rsidRP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can be modified by adding notes (field 362, indicator 1) with the dates or numberings of first and/or last issues, as with current records</w:t>
      </w:r>
      <w:r w:rsidR="0021593D">
        <w:rPr>
          <w:rFonts w:eastAsia="Times New Roman" w:cs="Times New Roman"/>
          <w:color w:val="000000"/>
          <w:szCs w:val="24"/>
          <w:lang w:eastAsia="en-US"/>
        </w:rPr>
        <w:t>.</w:t>
      </w:r>
    </w:p>
    <w:p w14:paraId="0A6BFCFD" w14:textId="6BD524D0" w:rsidR="0021593D" w:rsidRDefault="0021593D"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1593D" w:rsidRPr="003C3E30" w14:paraId="3196C275" w14:textId="77777777" w:rsidTr="00A8610B">
        <w:tc>
          <w:tcPr>
            <w:tcW w:w="602" w:type="dxa"/>
          </w:tcPr>
          <w:p w14:paraId="68D5E759" w14:textId="264E56C9" w:rsidR="0021593D" w:rsidRPr="003C3E30" w:rsidRDefault="0021593D" w:rsidP="00A8610B">
            <w:pPr>
              <w:spacing w:line="240" w:lineRule="exact"/>
              <w:rPr>
                <w:rFonts w:ascii="Courier New" w:hAnsi="Courier New" w:cs="Courier New"/>
                <w:sz w:val="20"/>
              </w:rPr>
            </w:pPr>
            <w:bookmarkStart w:id="20" w:name="_Hlk71111062"/>
            <w:r>
              <w:rPr>
                <w:rFonts w:ascii="Courier New" w:hAnsi="Courier New" w:cs="Courier New"/>
                <w:sz w:val="20"/>
              </w:rPr>
              <w:t>362</w:t>
            </w:r>
          </w:p>
        </w:tc>
        <w:tc>
          <w:tcPr>
            <w:tcW w:w="545" w:type="dxa"/>
          </w:tcPr>
          <w:p w14:paraId="7119261C" w14:textId="121E390E" w:rsidR="0021593D" w:rsidRPr="003C3E30" w:rsidRDefault="0021593D"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6CD7E5C6" w14:textId="59B7D550" w:rsidR="0021593D" w:rsidRPr="003C3E30" w:rsidRDefault="0021593D" w:rsidP="00A8610B">
            <w:pPr>
              <w:spacing w:line="240" w:lineRule="exact"/>
              <w:rPr>
                <w:rFonts w:ascii="Courier New" w:hAnsi="Courier New" w:cs="Courier New"/>
                <w:sz w:val="20"/>
              </w:rPr>
            </w:pPr>
            <w:r>
              <w:rPr>
                <w:rFonts w:ascii="Courier New" w:hAnsi="Courier New" w:cs="Courier New"/>
                <w:sz w:val="20"/>
              </w:rPr>
              <w:t xml:space="preserve">$a </w:t>
            </w:r>
            <w:r w:rsidRPr="0021593D">
              <w:rPr>
                <w:rFonts w:ascii="Courier New" w:hAnsi="Courier New" w:cs="Courier New"/>
                <w:sz w:val="20"/>
              </w:rPr>
              <w:t>Ceased with v. 25, no. 9 (Sept. 1989).</w:t>
            </w:r>
          </w:p>
        </w:tc>
      </w:tr>
      <w:bookmarkEnd w:id="20"/>
    </w:tbl>
    <w:p w14:paraId="6AF23486" w14:textId="77777777" w:rsidR="0021593D" w:rsidRPr="00B90F02" w:rsidRDefault="0021593D" w:rsidP="00B90F02">
      <w:pPr>
        <w:rPr>
          <w:rFonts w:eastAsia="Times New Roman" w:cs="Times New Roman"/>
          <w:szCs w:val="24"/>
          <w:lang w:eastAsia="en-US"/>
        </w:rPr>
      </w:pPr>
    </w:p>
    <w:p w14:paraId="54D7042F" w14:textId="38E254AB"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In formatted notes (field 362, indicator 0), designations are generally given in abbreviated form</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practice also differs in that numbering and dates are separately grouped with punctuation as shown below</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(See also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22.4.5.)</w:t>
      </w:r>
    </w:p>
    <w:p w14:paraId="5DD70141" w14:textId="1C58125A" w:rsidR="0021593D" w:rsidRDefault="0021593D"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1593D" w:rsidRPr="003C3E30" w14:paraId="2488BC11" w14:textId="77777777" w:rsidTr="00A8610B">
        <w:tc>
          <w:tcPr>
            <w:tcW w:w="602" w:type="dxa"/>
          </w:tcPr>
          <w:p w14:paraId="0CA82A54"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362</w:t>
            </w:r>
          </w:p>
        </w:tc>
        <w:tc>
          <w:tcPr>
            <w:tcW w:w="545" w:type="dxa"/>
          </w:tcPr>
          <w:p w14:paraId="2A6CA2C5" w14:textId="77777777" w:rsidR="0021593D" w:rsidRPr="003C3E30" w:rsidRDefault="0021593D"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24AD39A2" w14:textId="430DE873" w:rsidR="0021593D" w:rsidRPr="003C3E30" w:rsidRDefault="0021593D" w:rsidP="00A8610B">
            <w:pPr>
              <w:spacing w:line="240" w:lineRule="exact"/>
              <w:rPr>
                <w:rFonts w:ascii="Courier New" w:hAnsi="Courier New" w:cs="Courier New"/>
                <w:sz w:val="20"/>
              </w:rPr>
            </w:pPr>
            <w:r>
              <w:rPr>
                <w:rFonts w:ascii="Courier New" w:hAnsi="Courier New" w:cs="Courier New"/>
                <w:sz w:val="20"/>
              </w:rPr>
              <w:t xml:space="preserve">$a </w:t>
            </w:r>
            <w:r w:rsidRPr="0021593D">
              <w:rPr>
                <w:rFonts w:ascii="Courier New" w:hAnsi="Courier New" w:cs="Courier New"/>
                <w:sz w:val="20"/>
              </w:rPr>
              <w:t>v. 1-4; 1980-83.</w:t>
            </w:r>
          </w:p>
        </w:tc>
      </w:tr>
    </w:tbl>
    <w:p w14:paraId="4D95E345" w14:textId="77777777" w:rsidR="00B90F02" w:rsidRPr="00B90F02" w:rsidRDefault="00B90F02" w:rsidP="00B90F02">
      <w:pPr>
        <w:rPr>
          <w:rFonts w:eastAsia="Times New Roman" w:cs="Times New Roman"/>
          <w:szCs w:val="24"/>
          <w:lang w:eastAsia="en-US"/>
        </w:rPr>
      </w:pPr>
    </w:p>
    <w:p w14:paraId="0A3CABCE" w14:textId="74D37D16" w:rsidR="00B90F02" w:rsidRDefault="00B90F02" w:rsidP="00B90F02">
      <w:pPr>
        <w:rPr>
          <w:rFonts w:eastAsia="Times New Roman" w:cs="Times New Roman"/>
          <w:color w:val="000000"/>
          <w:szCs w:val="24"/>
          <w:lang w:eastAsia="en-US"/>
        </w:rPr>
      </w:pPr>
      <w:r w:rsidRPr="00B90F02">
        <w:rPr>
          <w:rFonts w:eastAsia="Times New Roman" w:cs="Times New Roman"/>
          <w:b/>
          <w:bCs/>
          <w:i/>
          <w:iCs/>
          <w:color w:val="000000"/>
          <w:szCs w:val="24"/>
          <w:lang w:eastAsia="en-US"/>
        </w:rPr>
        <w:t>Ending date of publication.</w:t>
      </w:r>
      <w:r w:rsidR="006D4075">
        <w:rPr>
          <w:rFonts w:eastAsia="Times New Roman" w:cs="Times New Roman"/>
          <w:b/>
          <w:bCs/>
          <w:color w:val="000000"/>
          <w:szCs w:val="24"/>
          <w:lang w:eastAsia="en-US"/>
        </w:rPr>
        <w:t xml:space="preserve"> </w:t>
      </w:r>
      <w:r w:rsidRPr="00B90F02">
        <w:rPr>
          <w:rFonts w:eastAsia="Times New Roman" w:cs="Times New Roman"/>
          <w:b/>
          <w:bCs/>
          <w:color w:val="000000"/>
          <w:szCs w:val="24"/>
          <w:lang w:eastAsia="en-US"/>
        </w:rPr>
        <w:t xml:space="preserve"> </w:t>
      </w:r>
      <w:r w:rsidRPr="00B90F02">
        <w:rPr>
          <w:rFonts w:eastAsia="Times New Roman" w:cs="Times New Roman"/>
          <w:color w:val="000000"/>
          <w:szCs w:val="24"/>
          <w:lang w:eastAsia="en-US"/>
        </w:rPr>
        <w:t xml:space="preserve">The dates of publication were not generally given prior to </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if dates were included in the holdings area of the record (field 362)</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(See “Fields from Closed-off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 example above.)</w:t>
      </w:r>
      <w:r w:rsidR="005D280A">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If dates are recorded in field 260 the ending date of publication is generally given in an abbreviated form, if possible.</w:t>
      </w:r>
    </w:p>
    <w:p w14:paraId="7072B292" w14:textId="7B39755C" w:rsidR="0021593D" w:rsidRDefault="0021593D"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1593D" w:rsidRPr="003C3E30" w14:paraId="0B503C4C" w14:textId="77777777" w:rsidTr="00A8610B">
        <w:tc>
          <w:tcPr>
            <w:tcW w:w="602" w:type="dxa"/>
          </w:tcPr>
          <w:p w14:paraId="62C3BE6C" w14:textId="3E93E74D" w:rsidR="0021593D" w:rsidRPr="003C3E30" w:rsidRDefault="000F240A" w:rsidP="00A8610B">
            <w:pPr>
              <w:spacing w:line="240" w:lineRule="exact"/>
              <w:rPr>
                <w:rFonts w:ascii="Courier New" w:hAnsi="Courier New" w:cs="Courier New"/>
                <w:sz w:val="20"/>
              </w:rPr>
            </w:pPr>
            <w:r>
              <w:rPr>
                <w:rFonts w:ascii="Courier New" w:hAnsi="Courier New" w:cs="Courier New"/>
                <w:sz w:val="20"/>
              </w:rPr>
              <w:t>260</w:t>
            </w:r>
          </w:p>
        </w:tc>
        <w:tc>
          <w:tcPr>
            <w:tcW w:w="545" w:type="dxa"/>
          </w:tcPr>
          <w:p w14:paraId="0A6D325E" w14:textId="2D404666" w:rsidR="0021593D" w:rsidRPr="003C3E30" w:rsidRDefault="000F240A"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1A3200AA" w14:textId="3E65926B" w:rsidR="0021593D" w:rsidRPr="003C3E30" w:rsidRDefault="0021593D" w:rsidP="00A8610B">
            <w:pPr>
              <w:spacing w:line="240" w:lineRule="exact"/>
              <w:rPr>
                <w:rFonts w:ascii="Courier New" w:hAnsi="Courier New" w:cs="Courier New"/>
                <w:sz w:val="20"/>
              </w:rPr>
            </w:pPr>
            <w:r>
              <w:rPr>
                <w:rFonts w:ascii="Courier New" w:hAnsi="Courier New" w:cs="Courier New"/>
                <w:sz w:val="20"/>
              </w:rPr>
              <w:t xml:space="preserve">$a </w:t>
            </w:r>
            <w:r w:rsidRPr="0021593D">
              <w:rPr>
                <w:rFonts w:ascii="Courier New" w:hAnsi="Courier New" w:cs="Courier New"/>
                <w:sz w:val="20"/>
              </w:rPr>
              <w:t>London, $b H.M. Stationery Off., $c 1901-40.</w:t>
            </w:r>
          </w:p>
        </w:tc>
      </w:tr>
    </w:tbl>
    <w:p w14:paraId="66584108" w14:textId="77777777" w:rsidR="0021593D" w:rsidRPr="00B90F02" w:rsidRDefault="0021593D" w:rsidP="00B90F02">
      <w:pPr>
        <w:rPr>
          <w:rFonts w:eastAsia="Times New Roman" w:cs="Times New Roman"/>
          <w:szCs w:val="24"/>
          <w:lang w:eastAsia="en-US"/>
        </w:rPr>
      </w:pPr>
    </w:p>
    <w:p w14:paraId="5497BA3A" w14:textId="77777777" w:rsidR="00B90F02" w:rsidRPr="00B90F02" w:rsidRDefault="00B90F02" w:rsidP="00B90F02">
      <w:pPr>
        <w:rPr>
          <w:rFonts w:eastAsia="Times New Roman" w:cs="Times New Roman"/>
          <w:szCs w:val="24"/>
          <w:lang w:eastAsia="en-US"/>
        </w:rPr>
      </w:pPr>
    </w:p>
    <w:p w14:paraId="6D137A4A" w14:textId="6B066C8F"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t>Extent of item.</w:t>
      </w:r>
      <w:r w:rsidR="005D280A">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Pre-</w:t>
      </w:r>
      <w:r w:rsidRPr="00B90F02">
        <w:rPr>
          <w:rFonts w:eastAsia="Times New Roman" w:cs="Times New Roman"/>
          <w:i/>
          <w:iCs/>
          <w:color w:val="000000"/>
          <w:szCs w:val="24"/>
          <w:lang w:eastAsia="en-US"/>
        </w:rPr>
        <w:t xml:space="preserve">AACR2 </w:t>
      </w:r>
      <w:r w:rsidRPr="00B90F02">
        <w:rPr>
          <w:rFonts w:eastAsia="Times New Roman" w:cs="Times New Roman"/>
          <w:color w:val="000000"/>
          <w:szCs w:val="24"/>
          <w:lang w:eastAsia="en-US"/>
        </w:rPr>
        <w:t>rules accommodated the recording of the extent of a printed work in the terminology suggested by the work (e.g., v., no., pt.)</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It also provided for the indication of the physical units in which the serial was published or bound by the publisher</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In the case of serials that were complete in one volume, the pagination was recorded instead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considers this information optional.</w:t>
      </w:r>
    </w:p>
    <w:p w14:paraId="1F475DEC" w14:textId="76FEADA7" w:rsidR="00B90F02" w:rsidRDefault="00B90F02" w:rsidP="00B90F02">
      <w:pPr>
        <w:rPr>
          <w:rFonts w:eastAsia="Times New Roman" w:cs="Times New Roman"/>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0F240A" w:rsidRPr="003C3E30" w14:paraId="7D471AAA" w14:textId="77777777" w:rsidTr="00A8610B">
        <w:tc>
          <w:tcPr>
            <w:tcW w:w="602" w:type="dxa"/>
          </w:tcPr>
          <w:p w14:paraId="200D8851" w14:textId="78DF12B4" w:rsidR="000F240A" w:rsidRPr="003C3E30" w:rsidRDefault="000F240A" w:rsidP="00A8610B">
            <w:pPr>
              <w:spacing w:line="240" w:lineRule="exact"/>
              <w:rPr>
                <w:rFonts w:ascii="Courier New" w:hAnsi="Courier New" w:cs="Courier New"/>
                <w:sz w:val="20"/>
              </w:rPr>
            </w:pPr>
            <w:r>
              <w:rPr>
                <w:rFonts w:ascii="Courier New" w:hAnsi="Courier New" w:cs="Courier New"/>
                <w:sz w:val="20"/>
              </w:rPr>
              <w:t>300</w:t>
            </w:r>
          </w:p>
        </w:tc>
        <w:tc>
          <w:tcPr>
            <w:tcW w:w="545" w:type="dxa"/>
          </w:tcPr>
          <w:p w14:paraId="42333DED" w14:textId="6DAAFD52" w:rsidR="000F240A" w:rsidRPr="003C3E30" w:rsidRDefault="000F240A"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42DB9745" w14:textId="79ADFD42" w:rsidR="000F240A" w:rsidRPr="003C3E30" w:rsidRDefault="000F240A" w:rsidP="00A8610B">
            <w:pPr>
              <w:spacing w:line="240" w:lineRule="exact"/>
              <w:rPr>
                <w:rFonts w:ascii="Courier New" w:hAnsi="Courier New" w:cs="Courier New"/>
                <w:sz w:val="20"/>
              </w:rPr>
            </w:pPr>
            <w:r>
              <w:rPr>
                <w:rFonts w:ascii="Courier New" w:hAnsi="Courier New" w:cs="Courier New"/>
                <w:sz w:val="20"/>
              </w:rPr>
              <w:t xml:space="preserve">$a </w:t>
            </w:r>
            <w:r w:rsidRPr="000F240A">
              <w:rPr>
                <w:rFonts w:ascii="Courier New" w:hAnsi="Courier New" w:cs="Courier New"/>
                <w:sz w:val="20"/>
              </w:rPr>
              <w:t>25 no. in 3 v. $b maps (part fold.) $c 25-33 cm.</w:t>
            </w:r>
          </w:p>
        </w:tc>
      </w:tr>
    </w:tbl>
    <w:p w14:paraId="2358C86B" w14:textId="77777777" w:rsidR="000F240A" w:rsidRDefault="000F240A" w:rsidP="00B90F02">
      <w:pPr>
        <w:rPr>
          <w:rFonts w:eastAsia="Times New Roman" w:cs="Times New Roman"/>
          <w:szCs w:val="24"/>
          <w:lang w:eastAsia="en-US"/>
        </w:rPr>
      </w:pPr>
    </w:p>
    <w:p w14:paraId="52EF9E99" w14:textId="5428F87F" w:rsidR="00B90F02" w:rsidRDefault="00B90F02" w:rsidP="00B90F02">
      <w:pPr>
        <w:rPr>
          <w:rFonts w:eastAsia="Times New Roman" w:cs="Times New Roman"/>
          <w:color w:val="000000"/>
          <w:szCs w:val="24"/>
          <w:lang w:eastAsia="en-US"/>
        </w:rPr>
      </w:pPr>
      <w:r w:rsidRPr="00B90F02">
        <w:rPr>
          <w:rFonts w:eastAsia="Times New Roman" w:cs="Times New Roman"/>
          <w:b/>
          <w:bCs/>
          <w:i/>
          <w:iCs/>
          <w:color w:val="000000"/>
          <w:szCs w:val="24"/>
          <w:lang w:eastAsia="en-US"/>
        </w:rPr>
        <w:t>Field 936.</w:t>
      </w:r>
      <w:r w:rsidR="005D280A">
        <w:rPr>
          <w:rFonts w:eastAsia="Times New Roman" w:cs="Times New Roman"/>
          <w:color w:val="000000"/>
          <w:szCs w:val="24"/>
          <w:lang w:eastAsia="en-US"/>
        </w:rPr>
        <w:t xml:space="preserve">  </w:t>
      </w:r>
      <w:r w:rsidRPr="00B90F02">
        <w:rPr>
          <w:rFonts w:eastAsia="Times New Roman" w:cs="Times New Roman"/>
          <w:color w:val="000000"/>
          <w:szCs w:val="24"/>
          <w:lang w:eastAsia="en-US"/>
        </w:rPr>
        <w:t>The 936 field is often modified when closing off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Under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CONSER practice, field 936 was used to record the latest issue consulted (on which the cataloging was based) or to note the fact that no issue was consulted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If the last issue is in hand when the record is closed-off and recorded in the 362 field, delete the 936 field, if present</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If an earlier issue (or no issue) is consulted when closing the record other data may need to be recorded in the field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For details on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use of the 936 field, refer to the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Field 936, p. 4.</w:t>
      </w:r>
    </w:p>
    <w:p w14:paraId="33049D22" w14:textId="77777777" w:rsidR="005D280A" w:rsidRPr="00B90F02" w:rsidRDefault="005D280A" w:rsidP="00B90F02">
      <w:pPr>
        <w:rPr>
          <w:rFonts w:eastAsia="Times New Roman" w:cs="Times New Roman"/>
          <w:szCs w:val="24"/>
          <w:lang w:eastAsia="en-US"/>
        </w:rPr>
      </w:pPr>
    </w:p>
    <w:p w14:paraId="4DA43A15" w14:textId="698AE996" w:rsidR="005D280A" w:rsidRDefault="005D280A">
      <w:pPr>
        <w:spacing w:after="160" w:line="259" w:lineRule="auto"/>
        <w:rPr>
          <w:rFonts w:eastAsia="Times New Roman" w:cs="Times New Roman"/>
          <w:szCs w:val="24"/>
          <w:lang w:eastAsia="en-US"/>
        </w:rPr>
      </w:pPr>
      <w:r>
        <w:rPr>
          <w:rFonts w:eastAsia="Times New Roman" w:cs="Times New Roman"/>
          <w:szCs w:val="24"/>
          <w:lang w:eastAsia="en-US"/>
        </w:rPr>
        <w:br w:type="page"/>
      </w:r>
    </w:p>
    <w:p w14:paraId="3055240D" w14:textId="0C84D2FF" w:rsidR="00B90F02" w:rsidRPr="00B90F02" w:rsidRDefault="00B90F02" w:rsidP="005D280A">
      <w:pPr>
        <w:pStyle w:val="Heading1"/>
      </w:pPr>
      <w:bookmarkStart w:id="21" w:name="_Toc72664955"/>
      <w:r w:rsidRPr="00B90F02">
        <w:lastRenderedPageBreak/>
        <w:t xml:space="preserve">21.4. </w:t>
      </w:r>
      <w:r w:rsidR="008316A7">
        <w:t xml:space="preserve"> </w:t>
      </w:r>
      <w:r w:rsidRPr="00B90F02">
        <w:t>Pre-</w:t>
      </w:r>
      <w:r w:rsidRPr="00B90F02">
        <w:rPr>
          <w:i/>
          <w:iCs/>
        </w:rPr>
        <w:t>AACR2</w:t>
      </w:r>
      <w:r w:rsidRPr="00B90F02">
        <w:t xml:space="preserve"> record modification</w:t>
      </w:r>
      <w:bookmarkEnd w:id="21"/>
    </w:p>
    <w:p w14:paraId="66DBF790" w14:textId="77777777" w:rsidR="005D280A" w:rsidRDefault="00B90F02" w:rsidP="005D280A">
      <w:pPr>
        <w:pStyle w:val="Heading2"/>
      </w:pPr>
      <w:bookmarkStart w:id="22" w:name="_Toc72664956"/>
      <w:r w:rsidRPr="00B90F02">
        <w:t>21.4.1.</w:t>
      </w:r>
      <w:r w:rsidR="005D280A">
        <w:t xml:space="preserve">  </w:t>
      </w:r>
      <w:r w:rsidRPr="00B90F02">
        <w:t>Updating pre-</w:t>
      </w:r>
      <w:r w:rsidRPr="00B90F02">
        <w:rPr>
          <w:i/>
          <w:iCs/>
        </w:rPr>
        <w:t>AACR2</w:t>
      </w:r>
      <w:r w:rsidRPr="00B90F02">
        <w:t xml:space="preserve"> records</w:t>
      </w:r>
      <w:bookmarkEnd w:id="22"/>
    </w:p>
    <w:p w14:paraId="4B4370FA" w14:textId="4844F2D3" w:rsidR="00B90F02" w:rsidRPr="00B90F02" w:rsidRDefault="00B90F02" w:rsidP="00B90F02">
      <w:pPr>
        <w:rPr>
          <w:rFonts w:eastAsia="Times New Roman" w:cs="Times New Roman"/>
          <w:szCs w:val="24"/>
          <w:lang w:eastAsia="en-US"/>
        </w:rPr>
      </w:pPr>
      <w:r w:rsidRPr="005D280A">
        <w:rPr>
          <w:rFonts w:eastAsia="Times New Roman" w:cs="Times New Roman"/>
          <w:color w:val="000000"/>
          <w:szCs w:val="24"/>
          <w:lang w:eastAsia="en-US"/>
        </w:rPr>
        <w:t>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are modified for the same reasons that </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are modified: title changes, frequency changes, changes to main and added entries, etc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According to CEG B4.2.4, pre-</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may be edited using CSR guidelines (without changing the Leader 18), re-described using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/CSR guidelines, or edited in pre-</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style, according to local institutional policy. Procedures for editing in pre-</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style are given below.</w:t>
      </w:r>
    </w:p>
    <w:p w14:paraId="7552053A" w14:textId="77777777" w:rsidR="00B90F02" w:rsidRPr="00B90F02" w:rsidRDefault="00B90F02" w:rsidP="00B90F02">
      <w:pPr>
        <w:rPr>
          <w:rFonts w:eastAsia="Times New Roman" w:cs="Times New Roman"/>
          <w:szCs w:val="24"/>
          <w:lang w:eastAsia="en-US"/>
        </w:rPr>
      </w:pPr>
    </w:p>
    <w:p w14:paraId="0F9211F9" w14:textId="71A875D4"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 xml:space="preserve">Some changes are recorded in the same manner as instructed in </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and following guidelines in other modules (see 21.2)</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Unformatted notes are generally added to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following current conventions; other changes may be handled differently in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and are explained below</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If the change you need to record is not covered below, assume that the same practice is followed in both </w:t>
      </w:r>
      <w:r w:rsidRPr="00B90F02">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and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For changes needed to close-off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refer to 21.3.2 above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For changes to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that necessitate the conversion of the record to </w:t>
      </w:r>
      <w:r w:rsidRPr="00B90F02">
        <w:rPr>
          <w:rFonts w:eastAsia="Times New Roman" w:cs="Times New Roman"/>
          <w:i/>
          <w:iCs/>
          <w:color w:val="000000"/>
          <w:szCs w:val="24"/>
          <w:lang w:eastAsia="en-US"/>
        </w:rPr>
        <w:t>RDA</w:t>
      </w:r>
      <w:r w:rsidRPr="00B90F02">
        <w:rPr>
          <w:rFonts w:eastAsia="Times New Roman" w:cs="Times New Roman"/>
          <w:color w:val="000000"/>
          <w:szCs w:val="24"/>
          <w:lang w:eastAsia="en-US"/>
        </w:rPr>
        <w:t>, see 21.4.2.</w:t>
      </w:r>
    </w:p>
    <w:p w14:paraId="220BEA40" w14:textId="77777777" w:rsidR="005D280A" w:rsidRPr="00B90F02" w:rsidRDefault="005D280A" w:rsidP="00B90F02">
      <w:pPr>
        <w:rPr>
          <w:rFonts w:eastAsia="Times New Roman" w:cs="Times New Roman"/>
          <w:szCs w:val="24"/>
          <w:lang w:eastAsia="en-US"/>
        </w:rPr>
      </w:pPr>
    </w:p>
    <w:p w14:paraId="71C84323" w14:textId="03338703"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t>Choice of entry</w:t>
      </w:r>
      <w:r w:rsidR="005D280A" w:rsidRPr="005D280A">
        <w:rPr>
          <w:rFonts w:eastAsia="Times New Roman" w:cs="Times New Roman"/>
          <w:b/>
          <w:bCs/>
          <w:color w:val="000000"/>
          <w:szCs w:val="24"/>
          <w:lang w:eastAsia="en-US"/>
        </w:rPr>
        <w:t>.</w:t>
      </w:r>
      <w:r w:rsidR="005D280A">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Do not change the choice of entry on a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If a change occurs that makes the current choice invalid, convert the record to </w:t>
      </w:r>
      <w:r w:rsidRPr="00B90F02">
        <w:rPr>
          <w:rFonts w:eastAsia="Times New Roman" w:cs="Times New Roman"/>
          <w:i/>
          <w:iCs/>
          <w:color w:val="000000"/>
          <w:szCs w:val="24"/>
          <w:lang w:eastAsia="en-US"/>
        </w:rPr>
        <w:t>RDA.</w:t>
      </w:r>
    </w:p>
    <w:p w14:paraId="2AC49312" w14:textId="77777777" w:rsidR="00B90F02" w:rsidRPr="00B90F02" w:rsidRDefault="00B90F02" w:rsidP="00B90F02">
      <w:pPr>
        <w:rPr>
          <w:rFonts w:eastAsia="Times New Roman" w:cs="Times New Roman"/>
          <w:szCs w:val="24"/>
          <w:lang w:eastAsia="en-US"/>
        </w:rPr>
      </w:pPr>
    </w:p>
    <w:p w14:paraId="524AEF08" w14:textId="35A0F7A4" w:rsidR="00B90F02" w:rsidRDefault="00B90F02" w:rsidP="00B90F02">
      <w:pPr>
        <w:rPr>
          <w:rFonts w:eastAsia="Times New Roman" w:cs="Times New Roman"/>
          <w:color w:val="000000"/>
          <w:szCs w:val="24"/>
          <w:lang w:eastAsia="en-US"/>
        </w:rPr>
      </w:pPr>
      <w:r w:rsidRPr="00B90F02">
        <w:rPr>
          <w:rFonts w:eastAsia="Times New Roman" w:cs="Times New Roman"/>
          <w:b/>
          <w:bCs/>
          <w:i/>
          <w:iCs/>
          <w:color w:val="000000"/>
          <w:szCs w:val="24"/>
          <w:lang w:eastAsia="en-US"/>
        </w:rPr>
        <w:t>Form of headings</w:t>
      </w:r>
      <w:r w:rsidR="005D280A" w:rsidRPr="005D280A">
        <w:rPr>
          <w:rFonts w:eastAsia="Times New Roman" w:cs="Times New Roman"/>
          <w:b/>
          <w:bCs/>
          <w:color w:val="000000"/>
          <w:szCs w:val="24"/>
          <w:lang w:eastAsia="en-US"/>
        </w:rPr>
        <w:t>.</w:t>
      </w:r>
      <w:r w:rsidR="005D280A">
        <w:rPr>
          <w:rFonts w:eastAsia="Times New Roman" w:cs="Times New Roman"/>
          <w:i/>
          <w:iCs/>
          <w:color w:val="000000"/>
          <w:szCs w:val="24"/>
          <w:lang w:eastAsia="en-US"/>
        </w:rPr>
        <w:t xml:space="preserve"> </w:t>
      </w:r>
      <w:r w:rsidRPr="00B90F02">
        <w:rPr>
          <w:rFonts w:eastAsia="Times New Roman" w:cs="Times New Roman"/>
          <w:i/>
          <w:iCs/>
          <w:color w:val="000000"/>
          <w:szCs w:val="24"/>
          <w:lang w:eastAsia="en-US"/>
        </w:rPr>
        <w:t xml:space="preserve"> </w:t>
      </w:r>
      <w:r w:rsidRPr="00B90F02">
        <w:rPr>
          <w:rFonts w:eastAsia="Times New Roman" w:cs="Times New Roman"/>
          <w:color w:val="000000"/>
          <w:szCs w:val="24"/>
          <w:lang w:eastAsia="en-US"/>
        </w:rPr>
        <w:t>Existing headings may be modified on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and new headings may be added to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Use the </w:t>
      </w:r>
      <w:r w:rsidRPr="00B90F02">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form whether the heading is new or modified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authoritativeness of the headings should reflect the level of authentication of the record (field 042)</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Existing headings in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form are changed to their current form when the </w:t>
      </w:r>
      <w:r w:rsidRPr="00B90F02">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form is newly established in the name authority file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Only the heading that is newly established is changed in the record, often resulting in a mixture of </w:t>
      </w:r>
      <w:r w:rsidRPr="00B90F02">
        <w:rPr>
          <w:rFonts w:eastAsia="Times New Roman" w:cs="Times New Roman"/>
          <w:i/>
          <w:iCs/>
          <w:color w:val="000000"/>
          <w:szCs w:val="24"/>
          <w:lang w:eastAsia="en-US"/>
        </w:rPr>
        <w:t xml:space="preserve">RDA </w:t>
      </w:r>
      <w:r w:rsidRPr="00B90F02">
        <w:rPr>
          <w:rFonts w:eastAsia="Times New Roman" w:cs="Times New Roman"/>
          <w:color w:val="000000"/>
          <w:szCs w:val="24"/>
          <w:lang w:eastAsia="en-US"/>
        </w:rPr>
        <w:t>and pre-</w:t>
      </w:r>
      <w:r w:rsidRPr="00B90F02">
        <w:rPr>
          <w:rFonts w:eastAsia="Times New Roman" w:cs="Times New Roman"/>
          <w:i/>
          <w:iCs/>
          <w:color w:val="000000"/>
          <w:szCs w:val="24"/>
          <w:lang w:eastAsia="en-US"/>
        </w:rPr>
        <w:t xml:space="preserve">AACR2 </w:t>
      </w:r>
      <w:r w:rsidRPr="00B90F02">
        <w:rPr>
          <w:rFonts w:eastAsia="Times New Roman" w:cs="Times New Roman"/>
          <w:color w:val="000000"/>
          <w:szCs w:val="24"/>
          <w:lang w:eastAsia="en-US"/>
        </w:rPr>
        <w:t>headings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If a new heading is added, existing headings are not modified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(For more details, see also </w:t>
      </w:r>
      <w:r w:rsidRPr="00B90F02">
        <w:rPr>
          <w:rFonts w:eastAsia="Times New Roman" w:cs="Times New Roman"/>
          <w:i/>
          <w:iCs/>
          <w:color w:val="000000"/>
          <w:szCs w:val="24"/>
          <w:lang w:eastAsia="en-US"/>
        </w:rPr>
        <w:t>LCRI</w:t>
      </w:r>
      <w:r w:rsidRPr="00B90F02">
        <w:rPr>
          <w:rFonts w:eastAsia="Times New Roman" w:cs="Times New Roman"/>
          <w:color w:val="000000"/>
          <w:szCs w:val="24"/>
          <w:lang w:eastAsia="en-US"/>
        </w:rPr>
        <w:t xml:space="preserve"> 26, 2b.)</w:t>
      </w:r>
    </w:p>
    <w:p w14:paraId="7B4924F8" w14:textId="401C287E" w:rsidR="001C3045" w:rsidRDefault="001C3045"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C3045" w:rsidRPr="003C3E30" w14:paraId="4CAB6397" w14:textId="77777777" w:rsidTr="00A8610B">
        <w:tc>
          <w:tcPr>
            <w:tcW w:w="602" w:type="dxa"/>
          </w:tcPr>
          <w:p w14:paraId="22A9345D" w14:textId="21ECD416" w:rsidR="001C3045" w:rsidRPr="003C3E30" w:rsidRDefault="001C3045" w:rsidP="00A8610B">
            <w:pPr>
              <w:spacing w:line="240" w:lineRule="exact"/>
              <w:rPr>
                <w:rFonts w:ascii="Courier New" w:hAnsi="Courier New" w:cs="Courier New"/>
                <w:sz w:val="20"/>
              </w:rPr>
            </w:pPr>
            <w:bookmarkStart w:id="23" w:name="_Hlk70860275"/>
            <w:r>
              <w:rPr>
                <w:rFonts w:ascii="Courier New" w:hAnsi="Courier New" w:cs="Courier New"/>
                <w:sz w:val="20"/>
              </w:rPr>
              <w:t>110</w:t>
            </w:r>
          </w:p>
        </w:tc>
        <w:tc>
          <w:tcPr>
            <w:tcW w:w="545" w:type="dxa"/>
          </w:tcPr>
          <w:p w14:paraId="504AA814" w14:textId="323A7D68" w:rsidR="001C3045" w:rsidRPr="003C3E30" w:rsidRDefault="001C3045"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5B1EEE5E" w14:textId="539C08A7" w:rsidR="001C3045" w:rsidRPr="003C3E30" w:rsidRDefault="001C3045" w:rsidP="00A8610B">
            <w:pPr>
              <w:spacing w:line="240" w:lineRule="exact"/>
              <w:rPr>
                <w:rFonts w:ascii="Courier New" w:hAnsi="Courier New" w:cs="Courier New"/>
                <w:sz w:val="20"/>
              </w:rPr>
            </w:pPr>
            <w:r>
              <w:rPr>
                <w:rFonts w:ascii="Courier New" w:hAnsi="Courier New" w:cs="Courier New"/>
                <w:sz w:val="20"/>
              </w:rPr>
              <w:t xml:space="preserve">$a </w:t>
            </w:r>
            <w:r w:rsidRPr="001C3045">
              <w:rPr>
                <w:rFonts w:ascii="Courier New" w:hAnsi="Courier New" w:cs="Courier New"/>
                <w:sz w:val="20"/>
              </w:rPr>
              <w:t>Great Britain. $b Colonial Office.</w:t>
            </w:r>
            <w:r>
              <w:rPr>
                <w:rFonts w:ascii="Courier New" w:hAnsi="Courier New" w:cs="Courier New"/>
                <w:sz w:val="20"/>
              </w:rPr>
              <w:t xml:space="preserve"> </w:t>
            </w:r>
          </w:p>
        </w:tc>
      </w:tr>
      <w:tr w:rsidR="001C3045" w:rsidRPr="003C3E30" w14:paraId="50507171" w14:textId="77777777" w:rsidTr="00A8610B">
        <w:tc>
          <w:tcPr>
            <w:tcW w:w="602" w:type="dxa"/>
          </w:tcPr>
          <w:p w14:paraId="661870B8" w14:textId="52C260EB" w:rsidR="001C3045" w:rsidRPr="003C3E30" w:rsidRDefault="001C3045" w:rsidP="00A8610B">
            <w:pPr>
              <w:spacing w:line="240" w:lineRule="exact"/>
              <w:rPr>
                <w:rFonts w:ascii="Courier New" w:hAnsi="Courier New" w:cs="Courier New"/>
                <w:sz w:val="20"/>
              </w:rPr>
            </w:pPr>
            <w:r>
              <w:rPr>
                <w:rFonts w:ascii="Courier New" w:hAnsi="Courier New" w:cs="Courier New"/>
                <w:sz w:val="20"/>
              </w:rPr>
              <w:t>245</w:t>
            </w:r>
          </w:p>
        </w:tc>
        <w:tc>
          <w:tcPr>
            <w:tcW w:w="545" w:type="dxa"/>
          </w:tcPr>
          <w:p w14:paraId="52A92D04" w14:textId="17C25546" w:rsidR="001C3045" w:rsidRPr="003C3E30" w:rsidRDefault="001C3045" w:rsidP="00A8610B">
            <w:pPr>
              <w:spacing w:line="240" w:lineRule="exact"/>
              <w:rPr>
                <w:rFonts w:ascii="Courier New" w:hAnsi="Courier New" w:cs="Courier New"/>
                <w:sz w:val="20"/>
              </w:rPr>
            </w:pPr>
            <w:r>
              <w:rPr>
                <w:rFonts w:ascii="Courier New" w:hAnsi="Courier New" w:cs="Courier New"/>
                <w:sz w:val="20"/>
              </w:rPr>
              <w:t>10</w:t>
            </w:r>
          </w:p>
        </w:tc>
        <w:tc>
          <w:tcPr>
            <w:tcW w:w="6565" w:type="dxa"/>
          </w:tcPr>
          <w:p w14:paraId="3F30DB0E" w14:textId="2404C4FD" w:rsidR="001C3045" w:rsidRPr="003C3E30" w:rsidRDefault="001C3045" w:rsidP="00A8610B">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1C3045">
              <w:rPr>
                <w:rFonts w:ascii="Courier New" w:hAnsi="Courier New" w:cs="Courier New"/>
                <w:sz w:val="20"/>
              </w:rPr>
              <w:t xml:space="preserve">Colonial reports </w:t>
            </w:r>
            <w:r>
              <w:rPr>
                <w:rFonts w:ascii="Courier New" w:hAnsi="Courier New" w:cs="Courier New"/>
                <w:sz w:val="20"/>
              </w:rPr>
              <w:t>–</w:t>
            </w:r>
            <w:r w:rsidRPr="001C3045">
              <w:rPr>
                <w:rFonts w:ascii="Courier New" w:hAnsi="Courier New" w:cs="Courier New"/>
                <w:sz w:val="20"/>
              </w:rPr>
              <w:t xml:space="preserve"> annual</w:t>
            </w:r>
            <w:r>
              <w:rPr>
                <w:rFonts w:ascii="Courier New" w:hAnsi="Courier New" w:cs="Courier New"/>
                <w:sz w:val="20"/>
              </w:rPr>
              <w:t xml:space="preserve">. </w:t>
            </w:r>
          </w:p>
        </w:tc>
      </w:tr>
      <w:tr w:rsidR="001C3045" w:rsidRPr="003C3E30" w14:paraId="03047FCF" w14:textId="77777777" w:rsidTr="00A8610B">
        <w:tc>
          <w:tcPr>
            <w:tcW w:w="7712" w:type="dxa"/>
            <w:gridSpan w:val="3"/>
          </w:tcPr>
          <w:p w14:paraId="2D9DC4CF" w14:textId="6FC4E0DB" w:rsidR="001C3045" w:rsidRPr="00227C28" w:rsidRDefault="001C3045" w:rsidP="00A8610B">
            <w:pPr>
              <w:rPr>
                <w:i/>
                <w:szCs w:val="24"/>
              </w:rPr>
            </w:pPr>
            <w:r w:rsidRPr="00227C28">
              <w:rPr>
                <w:i/>
                <w:szCs w:val="24"/>
              </w:rPr>
              <w:t>[</w:t>
            </w:r>
            <w:r w:rsidRPr="001C3045">
              <w:rPr>
                <w:i/>
                <w:szCs w:val="24"/>
              </w:rPr>
              <w:t>RDA form of body with pre-AACR2 title form</w:t>
            </w:r>
            <w:r w:rsidRPr="00227C28">
              <w:rPr>
                <w:i/>
                <w:szCs w:val="24"/>
              </w:rPr>
              <w:t>]</w:t>
            </w:r>
          </w:p>
          <w:p w14:paraId="18940EB2" w14:textId="77777777" w:rsidR="001C3045" w:rsidRPr="00AF65CF" w:rsidRDefault="001C3045" w:rsidP="00A8610B">
            <w:pPr>
              <w:spacing w:line="240" w:lineRule="exact"/>
              <w:rPr>
                <w:rFonts w:ascii="Courier New" w:hAnsi="Courier New" w:cs="Courier New"/>
                <w:sz w:val="20"/>
              </w:rPr>
            </w:pPr>
          </w:p>
        </w:tc>
      </w:tr>
      <w:bookmarkEnd w:id="23"/>
    </w:tbl>
    <w:p w14:paraId="3D3D593B" w14:textId="77777777" w:rsidR="00B90F02" w:rsidRPr="00B90F02" w:rsidRDefault="00B90F02" w:rsidP="00B90F02">
      <w:pPr>
        <w:rPr>
          <w:rFonts w:eastAsia="Times New Roman" w:cs="Times New Roman"/>
          <w:szCs w:val="24"/>
          <w:lang w:eastAsia="en-US"/>
        </w:rPr>
      </w:pPr>
    </w:p>
    <w:p w14:paraId="759513C2" w14:textId="264DB266"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t>Title variations and changes.</w:t>
      </w:r>
      <w:r w:rsidR="005D280A">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Record a variant title on a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 by adding field 246 and/or a 500 field note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Refer to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22.4.9f, “Variations in Title,” to determine if a title change should be considered a minor variation</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(CCM 22.4.3, “Transcription of the Title,” describes how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titles were transcribed.)</w:t>
      </w:r>
      <w:r w:rsidR="005D280A">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Note that a generic title recorded in a record created according to </w:t>
      </w:r>
      <w:r w:rsidRPr="00B90F02">
        <w:rPr>
          <w:rFonts w:eastAsia="Times New Roman" w:cs="Times New Roman"/>
          <w:i/>
          <w:iCs/>
          <w:color w:val="000000"/>
          <w:szCs w:val="24"/>
          <w:lang w:eastAsia="en-US"/>
        </w:rPr>
        <w:t xml:space="preserve">ALA cataloging rules </w:t>
      </w:r>
      <w:r w:rsidRPr="00B90F02">
        <w:rPr>
          <w:rFonts w:eastAsia="Times New Roman" w:cs="Times New Roman"/>
          <w:color w:val="000000"/>
          <w:szCs w:val="24"/>
          <w:lang w:eastAsia="en-US"/>
        </w:rPr>
        <w:t xml:space="preserve">may never have appeared on the serial as it is presented in the record. If a minor variation not constituting a title change appears on current issues, the variation can be recorded as the title proper in the 245. Alternatively, a “title varies slightly” note can be given instead of changing the 245 if the variation is insignificant. If the title proper is changed, the earlier title can be moved to a 246 if access is required. If unable to determine whether a title change would have been considered a minor variation according to earlier rules, create a record </w:t>
      </w:r>
      <w:r w:rsidRPr="00B90F02">
        <w:rPr>
          <w:rFonts w:eastAsia="Times New Roman" w:cs="Times New Roman"/>
          <w:color w:val="000000"/>
          <w:szCs w:val="24"/>
          <w:lang w:eastAsia="en-US"/>
        </w:rPr>
        <w:lastRenderedPageBreak/>
        <w:t xml:space="preserve">for the new title, link both records, and close-off the earlier record without converting it to </w:t>
      </w:r>
      <w:r w:rsidRPr="00B90F02">
        <w:rPr>
          <w:rFonts w:eastAsia="Times New Roman" w:cs="Times New Roman"/>
          <w:i/>
          <w:iCs/>
          <w:color w:val="000000"/>
          <w:szCs w:val="24"/>
          <w:lang w:eastAsia="en-US"/>
        </w:rPr>
        <w:t>AACR2.</w:t>
      </w:r>
    </w:p>
    <w:p w14:paraId="7323E5D2" w14:textId="77777777" w:rsidR="00B90F02" w:rsidRPr="00B90F02" w:rsidRDefault="00B90F02" w:rsidP="00B90F02">
      <w:pPr>
        <w:rPr>
          <w:rFonts w:eastAsia="Times New Roman" w:cs="Times New Roman"/>
          <w:szCs w:val="24"/>
          <w:lang w:eastAsia="en-US"/>
        </w:rPr>
      </w:pPr>
    </w:p>
    <w:p w14:paraId="43349C4E" w14:textId="74E8116F"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t>Publication information</w:t>
      </w:r>
      <w:r w:rsidRPr="00B90F02">
        <w:rPr>
          <w:rFonts w:eastAsia="Times New Roman" w:cs="Times New Roman"/>
          <w:i/>
          <w:iCs/>
          <w:color w:val="000000"/>
          <w:szCs w:val="24"/>
          <w:lang w:eastAsia="en-US"/>
        </w:rPr>
        <w:t>.</w:t>
      </w:r>
      <w:r w:rsidR="005D280A">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Current or latest place and publisher information is recorded in the 260 (or 264) field since the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description is based on the latest issue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If there is a significant change in this information, the 260 (or 264) field may be modified to record more recent data with a note added to retain the earlier information</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“Important changes” were identified in the </w:t>
      </w:r>
      <w:r w:rsidRPr="00B90F02">
        <w:rPr>
          <w:rFonts w:eastAsia="Times New Roman" w:cs="Times New Roman"/>
          <w:i/>
          <w:iCs/>
          <w:color w:val="000000"/>
          <w:szCs w:val="24"/>
          <w:lang w:eastAsia="en-US"/>
        </w:rPr>
        <w:t>AACR</w:t>
      </w:r>
      <w:r w:rsidRPr="00B90F02">
        <w:rPr>
          <w:rFonts w:eastAsia="Times New Roman" w:cs="Times New Roman"/>
          <w:color w:val="000000"/>
          <w:szCs w:val="24"/>
          <w:lang w:eastAsia="en-US"/>
        </w:rPr>
        <w:t xml:space="preserve"> rules to include the following situations:</w:t>
      </w:r>
    </w:p>
    <w:p w14:paraId="545D2F48" w14:textId="77777777" w:rsidR="00B90F02" w:rsidRPr="00B90F02" w:rsidRDefault="00B90F02" w:rsidP="00B90F02">
      <w:pPr>
        <w:rPr>
          <w:rFonts w:eastAsia="Times New Roman" w:cs="Times New Roman"/>
          <w:szCs w:val="24"/>
          <w:lang w:eastAsia="en-US"/>
        </w:rPr>
      </w:pPr>
    </w:p>
    <w:p w14:paraId="15EBB9EC" w14:textId="7829D35C" w:rsidR="00B90F02" w:rsidRPr="00B90F02" w:rsidRDefault="00B90F02" w:rsidP="00A96374">
      <w:pPr>
        <w:pStyle w:val="ListParagraph"/>
        <w:numPr>
          <w:ilvl w:val="0"/>
          <w:numId w:val="14"/>
        </w:numPr>
        <w:rPr>
          <w:lang w:eastAsia="en-US"/>
        </w:rPr>
      </w:pPr>
      <w:r w:rsidRPr="00B90F02">
        <w:rPr>
          <w:lang w:eastAsia="en-US"/>
        </w:rPr>
        <w:t>Change of publisher occurring after a long period</w:t>
      </w:r>
    </w:p>
    <w:p w14:paraId="0F484145" w14:textId="779E7604" w:rsidR="00B90F02" w:rsidRPr="00B90F02" w:rsidRDefault="00B90F02" w:rsidP="00A96374">
      <w:pPr>
        <w:pStyle w:val="ListParagraph"/>
        <w:numPr>
          <w:ilvl w:val="0"/>
          <w:numId w:val="14"/>
        </w:numPr>
        <w:rPr>
          <w:lang w:eastAsia="en-US"/>
        </w:rPr>
      </w:pPr>
      <w:r w:rsidRPr="00B90F02">
        <w:rPr>
          <w:lang w:eastAsia="en-US"/>
        </w:rPr>
        <w:t>Transfer of publication to another country or region</w:t>
      </w:r>
    </w:p>
    <w:p w14:paraId="61FC9FD3" w14:textId="19410244" w:rsidR="00B90F02" w:rsidRPr="00B90F02" w:rsidRDefault="00B90F02" w:rsidP="00B90F02">
      <w:pPr>
        <w:rPr>
          <w:rFonts w:eastAsia="Times New Roman" w:cs="Times New Roman"/>
          <w:szCs w:val="24"/>
          <w:lang w:eastAsia="en-US"/>
        </w:rPr>
      </w:pPr>
    </w:p>
    <w:p w14:paraId="338C3E7D" w14:textId="22AE0032"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Other changes were also noted including important variations in commercial publishers’ names and bibliographically significant changes involving either the place or the (non-commercial) publisher.</w:t>
      </w:r>
    </w:p>
    <w:p w14:paraId="084A46D9" w14:textId="248CADA7" w:rsidR="00145B78" w:rsidRDefault="00145B78"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145B78" w:rsidRPr="003C3E30" w14:paraId="4D8B8D0C" w14:textId="77777777" w:rsidTr="00A8610B">
        <w:tc>
          <w:tcPr>
            <w:tcW w:w="602" w:type="dxa"/>
          </w:tcPr>
          <w:p w14:paraId="35F0FD30" w14:textId="54275E3C" w:rsidR="00145B78" w:rsidRPr="003C3E30" w:rsidRDefault="00145B78" w:rsidP="00A8610B">
            <w:pPr>
              <w:spacing w:line="240" w:lineRule="exact"/>
              <w:rPr>
                <w:rFonts w:ascii="Courier New" w:hAnsi="Courier New" w:cs="Courier New"/>
                <w:sz w:val="20"/>
              </w:rPr>
            </w:pPr>
            <w:r>
              <w:rPr>
                <w:rFonts w:ascii="Courier New" w:hAnsi="Courier New" w:cs="Courier New"/>
                <w:sz w:val="20"/>
              </w:rPr>
              <w:t>260</w:t>
            </w:r>
          </w:p>
        </w:tc>
        <w:tc>
          <w:tcPr>
            <w:tcW w:w="545" w:type="dxa"/>
          </w:tcPr>
          <w:p w14:paraId="792DE703" w14:textId="3804F2C6" w:rsidR="00145B78" w:rsidRPr="003C3E30" w:rsidRDefault="00145B78"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7104505A" w14:textId="523C8430" w:rsidR="00145B78" w:rsidRPr="003C3E30" w:rsidRDefault="00145B78" w:rsidP="00A8610B">
            <w:pPr>
              <w:spacing w:line="240" w:lineRule="exact"/>
              <w:rPr>
                <w:rFonts w:ascii="Courier New" w:hAnsi="Courier New" w:cs="Courier New"/>
                <w:sz w:val="20"/>
              </w:rPr>
            </w:pPr>
            <w:r>
              <w:rPr>
                <w:rFonts w:ascii="Courier New" w:hAnsi="Courier New" w:cs="Courier New"/>
                <w:sz w:val="20"/>
              </w:rPr>
              <w:t xml:space="preserve">$a </w:t>
            </w:r>
            <w:r w:rsidRPr="00145B78">
              <w:rPr>
                <w:rFonts w:ascii="Courier New" w:hAnsi="Courier New" w:cs="Courier New"/>
                <w:sz w:val="20"/>
              </w:rPr>
              <w:t>Winter Park, Fla. $b Plus Communications, inc.</w:t>
            </w:r>
            <w:r>
              <w:rPr>
                <w:rFonts w:ascii="Courier New" w:hAnsi="Courier New" w:cs="Courier New"/>
                <w:sz w:val="20"/>
              </w:rPr>
              <w:t xml:space="preserve"> </w:t>
            </w:r>
          </w:p>
        </w:tc>
      </w:tr>
      <w:tr w:rsidR="00145B78" w:rsidRPr="003C3E30" w14:paraId="4540DF69" w14:textId="77777777" w:rsidTr="00A8610B">
        <w:tc>
          <w:tcPr>
            <w:tcW w:w="602" w:type="dxa"/>
          </w:tcPr>
          <w:p w14:paraId="7DAEE50A" w14:textId="213F6C68" w:rsidR="00145B78" w:rsidRPr="003C3E30" w:rsidRDefault="00145B78" w:rsidP="00A8610B">
            <w:pPr>
              <w:spacing w:line="240" w:lineRule="exact"/>
              <w:rPr>
                <w:rFonts w:ascii="Courier New" w:hAnsi="Courier New" w:cs="Courier New"/>
                <w:sz w:val="20"/>
              </w:rPr>
            </w:pPr>
            <w:r>
              <w:rPr>
                <w:rFonts w:ascii="Courier New" w:hAnsi="Courier New" w:cs="Courier New"/>
                <w:sz w:val="20"/>
              </w:rPr>
              <w:t>362</w:t>
            </w:r>
          </w:p>
        </w:tc>
        <w:tc>
          <w:tcPr>
            <w:tcW w:w="545" w:type="dxa"/>
          </w:tcPr>
          <w:p w14:paraId="3995AF1D" w14:textId="1A2835A7" w:rsidR="00145B78" w:rsidRPr="003C3E30" w:rsidRDefault="00145B78" w:rsidP="00A8610B">
            <w:pPr>
              <w:spacing w:line="240" w:lineRule="exact"/>
              <w:rPr>
                <w:rFonts w:ascii="Courier New" w:hAnsi="Courier New" w:cs="Courier New"/>
                <w:sz w:val="20"/>
              </w:rPr>
            </w:pPr>
            <w:r>
              <w:rPr>
                <w:rFonts w:ascii="Courier New" w:hAnsi="Courier New" w:cs="Courier New"/>
                <w:sz w:val="20"/>
              </w:rPr>
              <w:t>0#</w:t>
            </w:r>
          </w:p>
        </w:tc>
        <w:tc>
          <w:tcPr>
            <w:tcW w:w="6565" w:type="dxa"/>
          </w:tcPr>
          <w:p w14:paraId="3E6BB664" w14:textId="2BD00947" w:rsidR="00145B78" w:rsidRPr="003C3E30" w:rsidRDefault="00145B78" w:rsidP="00A8610B">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145B78">
              <w:rPr>
                <w:rFonts w:ascii="Courier New" w:hAnsi="Courier New" w:cs="Courier New"/>
                <w:sz w:val="20"/>
              </w:rPr>
              <w:t>v. 1-4; 1973-86.</w:t>
            </w:r>
            <w:r>
              <w:rPr>
                <w:rFonts w:ascii="Courier New" w:hAnsi="Courier New" w:cs="Courier New"/>
                <w:sz w:val="20"/>
              </w:rPr>
              <w:t xml:space="preserve"> </w:t>
            </w:r>
          </w:p>
        </w:tc>
      </w:tr>
      <w:tr w:rsidR="00145B78" w:rsidRPr="003C3E30" w14:paraId="250F237F" w14:textId="77777777" w:rsidTr="00A8610B">
        <w:tc>
          <w:tcPr>
            <w:tcW w:w="602" w:type="dxa"/>
          </w:tcPr>
          <w:p w14:paraId="0AED7169" w14:textId="3EF5E401" w:rsidR="00145B78" w:rsidRDefault="00145B78" w:rsidP="00A8610B">
            <w:pPr>
              <w:spacing w:line="240" w:lineRule="exact"/>
              <w:rPr>
                <w:rFonts w:ascii="Courier New" w:hAnsi="Courier New" w:cs="Courier New"/>
                <w:sz w:val="20"/>
              </w:rPr>
            </w:pPr>
            <w:r>
              <w:rPr>
                <w:rFonts w:ascii="Courier New" w:hAnsi="Courier New" w:cs="Courier New"/>
                <w:sz w:val="20"/>
              </w:rPr>
              <w:t>500</w:t>
            </w:r>
          </w:p>
        </w:tc>
        <w:tc>
          <w:tcPr>
            <w:tcW w:w="545" w:type="dxa"/>
          </w:tcPr>
          <w:p w14:paraId="522477F9" w14:textId="72179637" w:rsidR="00145B78" w:rsidRDefault="00145B78"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5C1B7973" w14:textId="711B9038" w:rsidR="00145B78" w:rsidRPr="00197961" w:rsidRDefault="00145B78" w:rsidP="00A8610B">
            <w:pPr>
              <w:spacing w:line="240" w:lineRule="exact"/>
              <w:rPr>
                <w:rFonts w:ascii="Courier New" w:hAnsi="Courier New" w:cs="Courier New"/>
                <w:sz w:val="20"/>
              </w:rPr>
            </w:pPr>
            <w:r>
              <w:rPr>
                <w:rFonts w:ascii="Courier New" w:hAnsi="Courier New" w:cs="Courier New"/>
                <w:sz w:val="20"/>
              </w:rPr>
              <w:t xml:space="preserve">$a </w:t>
            </w:r>
            <w:r w:rsidRPr="00145B78">
              <w:rPr>
                <w:rFonts w:ascii="Courier New" w:hAnsi="Courier New" w:cs="Courier New"/>
                <w:sz w:val="20"/>
              </w:rPr>
              <w:t>Imprint varies: Strang Communications Co., 1973-83.</w:t>
            </w:r>
          </w:p>
        </w:tc>
      </w:tr>
    </w:tbl>
    <w:p w14:paraId="26461D46" w14:textId="77777777" w:rsidR="00B90F02" w:rsidRPr="00B90F02" w:rsidRDefault="00B90F02" w:rsidP="00B90F02">
      <w:pPr>
        <w:rPr>
          <w:rFonts w:eastAsia="Times New Roman" w:cs="Times New Roman"/>
          <w:szCs w:val="24"/>
          <w:lang w:eastAsia="en-US"/>
        </w:rPr>
      </w:pPr>
    </w:p>
    <w:p w14:paraId="308F3DBB" w14:textId="5482FC90"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Less significant changes were reflected in the 260 field with the addition of “[etc.]”</w:t>
      </w:r>
      <w:r w:rsidR="00A96374">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For more detailed instructions on changes in publication information refer to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22.4.6, “Imprint.”</w:t>
      </w:r>
    </w:p>
    <w:p w14:paraId="023FF5AC" w14:textId="77777777" w:rsidR="00B90F02" w:rsidRPr="00B90F02" w:rsidRDefault="00B90F02" w:rsidP="00B90F02">
      <w:pPr>
        <w:rPr>
          <w:rFonts w:eastAsia="Times New Roman" w:cs="Times New Roman"/>
          <w:szCs w:val="24"/>
          <w:lang w:eastAsia="en-US"/>
        </w:rPr>
      </w:pPr>
    </w:p>
    <w:p w14:paraId="6AC06694" w14:textId="0A57994A"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t>Designations.</w:t>
      </w:r>
      <w:r w:rsidR="00A96374" w:rsidRPr="00A96374">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For detailed information on earlier practices for recording “holdings information,” refer to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22.4.5, “Holdings.”</w:t>
      </w:r>
      <w:r w:rsidR="00A96374">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can be modified by adding the dates or numberings of first issues using notes (362, indicator 1), as with current practice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Notes on numbering peculiarities can also be recorded in field 515 according to current conventions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For recording the ending designation of the publication see 21.3.2 above.</w:t>
      </w:r>
    </w:p>
    <w:p w14:paraId="722C2437" w14:textId="77777777" w:rsidR="00B90F02" w:rsidRPr="00B90F02" w:rsidRDefault="00B90F02" w:rsidP="00B90F02">
      <w:pPr>
        <w:rPr>
          <w:rFonts w:eastAsia="Times New Roman" w:cs="Times New Roman"/>
          <w:szCs w:val="24"/>
          <w:lang w:eastAsia="en-US"/>
        </w:rPr>
      </w:pPr>
    </w:p>
    <w:p w14:paraId="36B9957C" w14:textId="77777777" w:rsidR="00A96374" w:rsidRDefault="00B90F02" w:rsidP="00A96374">
      <w:pPr>
        <w:pStyle w:val="Heading2"/>
      </w:pPr>
      <w:bookmarkStart w:id="24" w:name="_Toc72664957"/>
      <w:r w:rsidRPr="00B90F02">
        <w:t>21.4.2.</w:t>
      </w:r>
      <w:r w:rsidR="00A96374">
        <w:t xml:space="preserve"> </w:t>
      </w:r>
      <w:r w:rsidRPr="00B90F02">
        <w:t xml:space="preserve"> Converting pre-</w:t>
      </w:r>
      <w:r w:rsidRPr="00B90F02">
        <w:rPr>
          <w:i/>
          <w:iCs/>
        </w:rPr>
        <w:t>AACR2</w:t>
      </w:r>
      <w:r w:rsidRPr="00B90F02">
        <w:t xml:space="preserve"> records to </w:t>
      </w:r>
      <w:r w:rsidRPr="00B90F02">
        <w:rPr>
          <w:i/>
          <w:iCs/>
        </w:rPr>
        <w:t>AACR2</w:t>
      </w:r>
      <w:bookmarkEnd w:id="24"/>
    </w:p>
    <w:p w14:paraId="22764AC4" w14:textId="6ADC1096"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CONSER has developed over the years a number of policies and procedures that address the conversion of serial records to </w:t>
      </w:r>
      <w:r w:rsidRPr="00B90F02">
        <w:rPr>
          <w:rFonts w:eastAsia="Times New Roman" w:cs="Times New Roman"/>
          <w:i/>
          <w:iCs/>
          <w:color w:val="000000"/>
          <w:szCs w:val="24"/>
          <w:lang w:eastAsia="en-US"/>
        </w:rPr>
        <w:t>RDA</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The following sections of the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pertain to</w:t>
      </w:r>
      <w:r w:rsidRPr="00B90F02">
        <w:rPr>
          <w:rFonts w:eastAsia="Times New Roman" w:cs="Times New Roman"/>
          <w:i/>
          <w:iCs/>
          <w:color w:val="000000"/>
          <w:szCs w:val="24"/>
          <w:lang w:eastAsia="en-US"/>
        </w:rPr>
        <w:t xml:space="preserve"> </w:t>
      </w:r>
      <w:r w:rsidRPr="00B90F02">
        <w:rPr>
          <w:rFonts w:eastAsia="Times New Roman" w:cs="Times New Roman"/>
          <w:color w:val="000000"/>
          <w:szCs w:val="24"/>
          <w:lang w:eastAsia="en-US"/>
        </w:rPr>
        <w:t>record conversion:</w:t>
      </w:r>
    </w:p>
    <w:p w14:paraId="2F1F138D" w14:textId="77777777" w:rsidR="00B90F02" w:rsidRPr="00B90F02" w:rsidRDefault="00B90F02" w:rsidP="00B90F02">
      <w:pPr>
        <w:rPr>
          <w:rFonts w:eastAsia="Times New Roman" w:cs="Times New Roman"/>
          <w:szCs w:val="24"/>
          <w:lang w:eastAsia="en-US"/>
        </w:rPr>
      </w:pPr>
    </w:p>
    <w:p w14:paraId="563DD399" w14:textId="77777777" w:rsidR="00B90F02" w:rsidRPr="00B90F02" w:rsidRDefault="00B90F02" w:rsidP="00B90F02">
      <w:pPr>
        <w:rPr>
          <w:rFonts w:eastAsia="Times New Roman" w:cs="Times New Roman"/>
          <w:szCs w:val="24"/>
          <w:lang w:eastAsia="en-US"/>
        </w:rPr>
      </w:pPr>
      <w:r w:rsidRPr="00B90F02">
        <w:rPr>
          <w:rFonts w:eastAsia="Times New Roman" w:cs="Times New Roman"/>
          <w:i/>
          <w:iCs/>
          <w:color w:val="000000"/>
          <w:szCs w:val="24"/>
          <w:lang w:eastAsia="en-US"/>
        </w:rPr>
        <w:t>Section B. Policies</w:t>
      </w:r>
    </w:p>
    <w:p w14:paraId="1CEB8A72" w14:textId="62083E7A" w:rsidR="00B90F02" w:rsidRPr="00A96374" w:rsidRDefault="00B90F02" w:rsidP="00A96374">
      <w:pPr>
        <w:pStyle w:val="ListParagraph"/>
        <w:numPr>
          <w:ilvl w:val="0"/>
          <w:numId w:val="15"/>
        </w:numPr>
        <w:rPr>
          <w:rFonts w:eastAsia="Times New Roman" w:cs="Times New Roman"/>
          <w:szCs w:val="24"/>
          <w:lang w:eastAsia="en-US"/>
        </w:rPr>
      </w:pPr>
      <w:r w:rsidRPr="00A96374">
        <w:rPr>
          <w:rFonts w:eastAsia="Times New Roman" w:cs="Times New Roman"/>
          <w:color w:val="000000"/>
          <w:szCs w:val="24"/>
          <w:lang w:eastAsia="en-US"/>
        </w:rPr>
        <w:t>B4.2.4.</w:t>
      </w:r>
      <w:r w:rsidR="00A96374" w:rsidRPr="00A96374">
        <w:rPr>
          <w:rFonts w:eastAsia="Times New Roman" w:cs="Times New Roman"/>
          <w:color w:val="000000"/>
          <w:szCs w:val="24"/>
          <w:lang w:eastAsia="en-US"/>
        </w:rPr>
        <w:t xml:space="preserve">  </w:t>
      </w:r>
      <w:r w:rsidRPr="00A96374">
        <w:rPr>
          <w:rFonts w:eastAsia="Times New Roman" w:cs="Times New Roman"/>
          <w:color w:val="000000"/>
          <w:szCs w:val="24"/>
          <w:lang w:eastAsia="en-US"/>
        </w:rPr>
        <w:t>Changes to pre-</w:t>
      </w:r>
      <w:r w:rsidRPr="00A96374">
        <w:rPr>
          <w:rFonts w:eastAsia="Times New Roman" w:cs="Times New Roman"/>
          <w:i/>
          <w:iCs/>
          <w:color w:val="000000"/>
          <w:szCs w:val="24"/>
          <w:lang w:eastAsia="en-US"/>
        </w:rPr>
        <w:t>AACR2</w:t>
      </w:r>
      <w:r w:rsidRPr="00A96374">
        <w:rPr>
          <w:rFonts w:eastAsia="Times New Roman" w:cs="Times New Roman"/>
          <w:color w:val="000000"/>
          <w:szCs w:val="24"/>
          <w:lang w:eastAsia="en-US"/>
        </w:rPr>
        <w:t xml:space="preserve"> records</w:t>
      </w:r>
    </w:p>
    <w:p w14:paraId="132B068B" w14:textId="03A82FB3" w:rsidR="00B90F02" w:rsidRPr="00A96374" w:rsidRDefault="00B90F02" w:rsidP="00A96374">
      <w:pPr>
        <w:pStyle w:val="ListParagraph"/>
        <w:numPr>
          <w:ilvl w:val="0"/>
          <w:numId w:val="15"/>
        </w:numPr>
        <w:rPr>
          <w:rFonts w:eastAsia="Times New Roman" w:cs="Times New Roman"/>
          <w:szCs w:val="24"/>
          <w:lang w:eastAsia="en-US"/>
        </w:rPr>
      </w:pPr>
      <w:r w:rsidRPr="00A96374">
        <w:rPr>
          <w:rFonts w:eastAsia="Times New Roman" w:cs="Times New Roman"/>
          <w:color w:val="000000"/>
          <w:szCs w:val="24"/>
          <w:lang w:eastAsia="en-US"/>
        </w:rPr>
        <w:t>B4.3.</w:t>
      </w:r>
      <w:r w:rsidR="00A96374" w:rsidRPr="00A96374">
        <w:rPr>
          <w:rFonts w:eastAsia="Times New Roman" w:cs="Times New Roman"/>
          <w:color w:val="000000"/>
          <w:szCs w:val="24"/>
          <w:lang w:eastAsia="en-US"/>
        </w:rPr>
        <w:t xml:space="preserve">  </w:t>
      </w:r>
      <w:r w:rsidRPr="00A96374">
        <w:rPr>
          <w:rFonts w:eastAsia="Times New Roman" w:cs="Times New Roman"/>
          <w:color w:val="000000"/>
          <w:szCs w:val="24"/>
          <w:lang w:eastAsia="en-US"/>
        </w:rPr>
        <w:t>Changes in cataloging codes, LC-PCC Policy Statements, subject analysis, or CONSER practice</w:t>
      </w:r>
    </w:p>
    <w:p w14:paraId="74A6AEC7" w14:textId="663A8DBD" w:rsidR="00B90F02" w:rsidRPr="00A96374" w:rsidRDefault="00B90F02" w:rsidP="00A96374">
      <w:pPr>
        <w:pStyle w:val="ListParagraph"/>
        <w:numPr>
          <w:ilvl w:val="0"/>
          <w:numId w:val="15"/>
        </w:numPr>
        <w:rPr>
          <w:rFonts w:eastAsia="Times New Roman" w:cs="Times New Roman"/>
          <w:szCs w:val="24"/>
          <w:lang w:eastAsia="en-US"/>
        </w:rPr>
      </w:pPr>
      <w:r w:rsidRPr="00A96374">
        <w:rPr>
          <w:rFonts w:eastAsia="Times New Roman" w:cs="Times New Roman"/>
          <w:color w:val="000000"/>
          <w:szCs w:val="24"/>
          <w:lang w:eastAsia="en-US"/>
        </w:rPr>
        <w:t>B4.3.1.</w:t>
      </w:r>
      <w:r w:rsidR="00A96374" w:rsidRPr="00A96374">
        <w:rPr>
          <w:rFonts w:eastAsia="Times New Roman" w:cs="Times New Roman"/>
          <w:color w:val="000000"/>
          <w:szCs w:val="24"/>
          <w:lang w:eastAsia="en-US"/>
        </w:rPr>
        <w:t xml:space="preserve">  </w:t>
      </w:r>
      <w:r w:rsidRPr="00A96374">
        <w:rPr>
          <w:rFonts w:eastAsia="Times New Roman" w:cs="Times New Roman"/>
          <w:color w:val="000000"/>
          <w:szCs w:val="24"/>
          <w:lang w:eastAsia="en-US"/>
        </w:rPr>
        <w:t>Pre-</w:t>
      </w:r>
      <w:r w:rsidRPr="00A96374">
        <w:rPr>
          <w:rFonts w:eastAsia="Times New Roman" w:cs="Times New Roman"/>
          <w:i/>
          <w:iCs/>
          <w:color w:val="000000"/>
          <w:szCs w:val="24"/>
          <w:lang w:eastAsia="en-US"/>
        </w:rPr>
        <w:t>AACR2</w:t>
      </w:r>
      <w:r w:rsidRPr="00A96374">
        <w:rPr>
          <w:rFonts w:eastAsia="Times New Roman" w:cs="Times New Roman"/>
          <w:color w:val="000000"/>
          <w:szCs w:val="24"/>
          <w:lang w:eastAsia="en-US"/>
        </w:rPr>
        <w:t xml:space="preserve"> vs. </w:t>
      </w:r>
      <w:r w:rsidRPr="00A96374">
        <w:rPr>
          <w:rFonts w:eastAsia="Times New Roman" w:cs="Times New Roman"/>
          <w:i/>
          <w:iCs/>
          <w:color w:val="000000"/>
          <w:szCs w:val="24"/>
          <w:lang w:eastAsia="en-US"/>
        </w:rPr>
        <w:t>RDA</w:t>
      </w:r>
      <w:r w:rsidRPr="00A96374">
        <w:rPr>
          <w:rFonts w:eastAsia="Times New Roman" w:cs="Times New Roman"/>
          <w:color w:val="000000"/>
          <w:szCs w:val="24"/>
          <w:lang w:eastAsia="en-US"/>
        </w:rPr>
        <w:t xml:space="preserve"> authorized access points</w:t>
      </w:r>
    </w:p>
    <w:p w14:paraId="398BEF8B" w14:textId="14650CC9" w:rsidR="00B90F02" w:rsidRPr="00A96374" w:rsidRDefault="00B90F02" w:rsidP="00A96374">
      <w:pPr>
        <w:pStyle w:val="ListParagraph"/>
        <w:numPr>
          <w:ilvl w:val="0"/>
          <w:numId w:val="15"/>
        </w:numPr>
        <w:rPr>
          <w:rFonts w:eastAsia="Times New Roman" w:cs="Times New Roman"/>
          <w:szCs w:val="24"/>
          <w:lang w:eastAsia="en-US"/>
        </w:rPr>
      </w:pPr>
      <w:r w:rsidRPr="00A96374">
        <w:rPr>
          <w:rFonts w:eastAsia="Times New Roman" w:cs="Times New Roman"/>
          <w:color w:val="000000"/>
          <w:szCs w:val="24"/>
          <w:lang w:eastAsia="en-US"/>
        </w:rPr>
        <w:t>B4.3.2.</w:t>
      </w:r>
      <w:r w:rsidR="00A96374" w:rsidRPr="00A96374">
        <w:rPr>
          <w:rFonts w:eastAsia="Times New Roman" w:cs="Times New Roman"/>
          <w:color w:val="000000"/>
          <w:szCs w:val="24"/>
          <w:lang w:eastAsia="en-US"/>
        </w:rPr>
        <w:t xml:space="preserve">  </w:t>
      </w:r>
      <w:r w:rsidRPr="00A96374">
        <w:rPr>
          <w:rFonts w:eastAsia="Times New Roman" w:cs="Times New Roman"/>
          <w:color w:val="000000"/>
          <w:szCs w:val="24"/>
          <w:lang w:eastAsia="en-US"/>
        </w:rPr>
        <w:t>Consolidating multiple pre-</w:t>
      </w:r>
      <w:r w:rsidRPr="00A96374">
        <w:rPr>
          <w:rFonts w:eastAsia="Times New Roman" w:cs="Times New Roman"/>
          <w:i/>
          <w:iCs/>
          <w:color w:val="000000"/>
          <w:szCs w:val="24"/>
          <w:lang w:eastAsia="en-US"/>
        </w:rPr>
        <w:t>AACR2</w:t>
      </w:r>
      <w:r w:rsidRPr="00A96374">
        <w:rPr>
          <w:rFonts w:eastAsia="Times New Roman" w:cs="Times New Roman"/>
          <w:color w:val="000000"/>
          <w:szCs w:val="24"/>
          <w:lang w:eastAsia="en-US"/>
        </w:rPr>
        <w:t xml:space="preserve"> records into a single</w:t>
      </w:r>
      <w:r w:rsidRPr="00A96374">
        <w:rPr>
          <w:rFonts w:eastAsia="Times New Roman" w:cs="Times New Roman"/>
          <w:i/>
          <w:iCs/>
          <w:color w:val="000000"/>
          <w:szCs w:val="24"/>
          <w:lang w:eastAsia="en-US"/>
        </w:rPr>
        <w:t xml:space="preserve"> RDA</w:t>
      </w:r>
      <w:r w:rsidRPr="00A96374">
        <w:rPr>
          <w:rFonts w:eastAsia="Times New Roman" w:cs="Times New Roman"/>
          <w:color w:val="000000"/>
          <w:szCs w:val="24"/>
          <w:lang w:eastAsia="en-US"/>
        </w:rPr>
        <w:t xml:space="preserve"> record</w:t>
      </w:r>
    </w:p>
    <w:p w14:paraId="48718D06" w14:textId="77777777" w:rsidR="00B90F02" w:rsidRPr="00B90F02" w:rsidRDefault="00B90F02" w:rsidP="00B90F02">
      <w:pPr>
        <w:rPr>
          <w:rFonts w:eastAsia="Times New Roman" w:cs="Times New Roman"/>
          <w:szCs w:val="24"/>
          <w:lang w:eastAsia="en-US"/>
        </w:rPr>
      </w:pPr>
    </w:p>
    <w:p w14:paraId="473BFDBD" w14:textId="77777777" w:rsidR="00B90F02" w:rsidRPr="00B90F02" w:rsidRDefault="00B90F02" w:rsidP="00B90F02">
      <w:pPr>
        <w:rPr>
          <w:rFonts w:eastAsia="Times New Roman" w:cs="Times New Roman"/>
          <w:szCs w:val="24"/>
          <w:lang w:eastAsia="en-US"/>
        </w:rPr>
      </w:pPr>
      <w:r w:rsidRPr="00B90F02">
        <w:rPr>
          <w:rFonts w:eastAsia="Times New Roman" w:cs="Times New Roman"/>
          <w:i/>
          <w:iCs/>
          <w:color w:val="000000"/>
          <w:szCs w:val="24"/>
          <w:lang w:eastAsia="en-US"/>
        </w:rPr>
        <w:t>Section C. Procedures</w:t>
      </w:r>
    </w:p>
    <w:p w14:paraId="63821E57" w14:textId="72F1B216" w:rsidR="00B90F02" w:rsidRPr="00A96374" w:rsidRDefault="00B90F02" w:rsidP="00A96374">
      <w:pPr>
        <w:pStyle w:val="ListParagraph"/>
        <w:numPr>
          <w:ilvl w:val="0"/>
          <w:numId w:val="16"/>
        </w:numPr>
        <w:rPr>
          <w:rFonts w:eastAsia="Times New Roman" w:cs="Times New Roman"/>
          <w:szCs w:val="24"/>
          <w:lang w:eastAsia="en-US"/>
        </w:rPr>
      </w:pPr>
      <w:r w:rsidRPr="00A96374">
        <w:rPr>
          <w:rFonts w:eastAsia="Times New Roman" w:cs="Times New Roman"/>
          <w:color w:val="000000"/>
          <w:szCs w:val="24"/>
          <w:lang w:eastAsia="en-US"/>
        </w:rPr>
        <w:t>C9.</w:t>
      </w:r>
      <w:r w:rsidR="00A96374" w:rsidRPr="00A96374">
        <w:rPr>
          <w:rFonts w:eastAsia="Times New Roman" w:cs="Times New Roman"/>
          <w:color w:val="000000"/>
          <w:szCs w:val="24"/>
          <w:lang w:eastAsia="en-US"/>
        </w:rPr>
        <w:t xml:space="preserve"> </w:t>
      </w:r>
      <w:r w:rsidRPr="00A96374">
        <w:rPr>
          <w:rFonts w:eastAsia="Times New Roman" w:cs="Times New Roman"/>
          <w:color w:val="000000"/>
          <w:szCs w:val="24"/>
          <w:lang w:eastAsia="en-US"/>
        </w:rPr>
        <w:t xml:space="preserve"> Converting Pre-</w:t>
      </w:r>
      <w:r w:rsidRPr="00A96374">
        <w:rPr>
          <w:rFonts w:eastAsia="Times New Roman" w:cs="Times New Roman"/>
          <w:i/>
          <w:iCs/>
          <w:color w:val="000000"/>
          <w:szCs w:val="24"/>
          <w:lang w:eastAsia="en-US"/>
        </w:rPr>
        <w:t>AACR2</w:t>
      </w:r>
      <w:r w:rsidRPr="00A96374">
        <w:rPr>
          <w:rFonts w:eastAsia="Times New Roman" w:cs="Times New Roman"/>
          <w:color w:val="000000"/>
          <w:szCs w:val="24"/>
          <w:lang w:eastAsia="en-US"/>
        </w:rPr>
        <w:t xml:space="preserve"> Records to </w:t>
      </w:r>
      <w:r w:rsidRPr="00A96374">
        <w:rPr>
          <w:rFonts w:eastAsia="Times New Roman" w:cs="Times New Roman"/>
          <w:i/>
          <w:iCs/>
          <w:color w:val="000000"/>
          <w:szCs w:val="24"/>
          <w:lang w:eastAsia="en-US"/>
        </w:rPr>
        <w:t>RDA</w:t>
      </w:r>
      <w:r w:rsidRPr="00A96374">
        <w:rPr>
          <w:rFonts w:eastAsia="Times New Roman" w:cs="Times New Roman"/>
          <w:color w:val="000000"/>
          <w:szCs w:val="24"/>
          <w:lang w:eastAsia="en-US"/>
        </w:rPr>
        <w:t> </w:t>
      </w:r>
    </w:p>
    <w:p w14:paraId="11D2D1EA" w14:textId="55889B2D" w:rsidR="00B90F02" w:rsidRPr="00A96374" w:rsidRDefault="00B90F02" w:rsidP="00A96374">
      <w:pPr>
        <w:pStyle w:val="ListParagraph"/>
        <w:numPr>
          <w:ilvl w:val="0"/>
          <w:numId w:val="16"/>
        </w:numPr>
        <w:rPr>
          <w:rFonts w:eastAsia="Times New Roman" w:cs="Times New Roman"/>
          <w:szCs w:val="24"/>
          <w:lang w:eastAsia="en-US"/>
        </w:rPr>
      </w:pPr>
      <w:r w:rsidRPr="00A96374">
        <w:rPr>
          <w:rFonts w:eastAsia="Times New Roman" w:cs="Times New Roman"/>
          <w:color w:val="000000"/>
          <w:szCs w:val="24"/>
          <w:lang w:eastAsia="en-US"/>
        </w:rPr>
        <w:t>C9.1.</w:t>
      </w:r>
      <w:r w:rsidR="00A96374" w:rsidRPr="00A96374">
        <w:rPr>
          <w:rFonts w:eastAsia="Times New Roman" w:cs="Times New Roman"/>
          <w:i/>
          <w:iCs/>
          <w:color w:val="000000"/>
          <w:szCs w:val="24"/>
          <w:lang w:eastAsia="en-US"/>
        </w:rPr>
        <w:t xml:space="preserve"> </w:t>
      </w:r>
      <w:r w:rsidRPr="00A96374">
        <w:rPr>
          <w:rFonts w:eastAsia="Times New Roman" w:cs="Times New Roman"/>
          <w:i/>
          <w:iCs/>
          <w:color w:val="000000"/>
          <w:szCs w:val="24"/>
          <w:lang w:eastAsia="en-US"/>
        </w:rPr>
        <w:t xml:space="preserve"> </w:t>
      </w:r>
      <w:r w:rsidRPr="00A96374">
        <w:rPr>
          <w:rFonts w:eastAsia="Times New Roman" w:cs="Times New Roman"/>
          <w:color w:val="000000"/>
          <w:szCs w:val="24"/>
          <w:lang w:eastAsia="en-US"/>
        </w:rPr>
        <w:t>Restrictions and procedures</w:t>
      </w:r>
    </w:p>
    <w:p w14:paraId="5FCBBD78" w14:textId="001CDD81" w:rsidR="00B90F02" w:rsidRPr="00A96374" w:rsidRDefault="00B90F02" w:rsidP="00A96374">
      <w:pPr>
        <w:pStyle w:val="ListParagraph"/>
        <w:numPr>
          <w:ilvl w:val="0"/>
          <w:numId w:val="16"/>
        </w:numPr>
        <w:rPr>
          <w:rFonts w:eastAsia="Times New Roman" w:cs="Times New Roman"/>
          <w:szCs w:val="24"/>
          <w:lang w:eastAsia="en-US"/>
        </w:rPr>
      </w:pPr>
      <w:r w:rsidRPr="00A96374">
        <w:rPr>
          <w:rFonts w:eastAsia="Times New Roman" w:cs="Times New Roman"/>
          <w:color w:val="000000"/>
          <w:szCs w:val="24"/>
          <w:lang w:eastAsia="en-US"/>
        </w:rPr>
        <w:lastRenderedPageBreak/>
        <w:t>C9.2.</w:t>
      </w:r>
      <w:r w:rsidR="00A96374" w:rsidRPr="00A96374">
        <w:rPr>
          <w:rFonts w:eastAsia="Times New Roman" w:cs="Times New Roman"/>
          <w:color w:val="000000"/>
          <w:szCs w:val="24"/>
          <w:lang w:eastAsia="en-US"/>
        </w:rPr>
        <w:t xml:space="preserve"> </w:t>
      </w:r>
      <w:r w:rsidRPr="00A96374">
        <w:rPr>
          <w:rFonts w:eastAsia="Times New Roman" w:cs="Times New Roman"/>
          <w:color w:val="000000"/>
          <w:szCs w:val="24"/>
          <w:lang w:eastAsia="en-US"/>
        </w:rPr>
        <w:t xml:space="preserve"> Successive entry records</w:t>
      </w:r>
    </w:p>
    <w:p w14:paraId="26309F07" w14:textId="7E71D747" w:rsidR="00B90F02" w:rsidRPr="00A96374" w:rsidRDefault="00B90F02" w:rsidP="00A96374">
      <w:pPr>
        <w:pStyle w:val="ListParagraph"/>
        <w:numPr>
          <w:ilvl w:val="0"/>
          <w:numId w:val="16"/>
        </w:numPr>
        <w:rPr>
          <w:rFonts w:eastAsia="Times New Roman" w:cs="Times New Roman"/>
          <w:szCs w:val="24"/>
          <w:lang w:eastAsia="en-US"/>
        </w:rPr>
      </w:pPr>
      <w:r w:rsidRPr="00A96374">
        <w:rPr>
          <w:rFonts w:eastAsia="Times New Roman" w:cs="Times New Roman"/>
          <w:color w:val="000000"/>
          <w:szCs w:val="24"/>
          <w:lang w:eastAsia="en-US"/>
        </w:rPr>
        <w:t>C9.3.</w:t>
      </w:r>
      <w:r w:rsidR="00A96374" w:rsidRPr="00A96374">
        <w:rPr>
          <w:rFonts w:eastAsia="Times New Roman" w:cs="Times New Roman"/>
          <w:color w:val="000000"/>
          <w:szCs w:val="24"/>
          <w:lang w:eastAsia="en-US"/>
        </w:rPr>
        <w:t xml:space="preserve"> </w:t>
      </w:r>
      <w:r w:rsidRPr="00A96374">
        <w:rPr>
          <w:rFonts w:eastAsia="Times New Roman" w:cs="Times New Roman"/>
          <w:color w:val="000000"/>
          <w:szCs w:val="24"/>
          <w:lang w:eastAsia="en-US"/>
        </w:rPr>
        <w:t xml:space="preserve"> Latest entry records</w:t>
      </w:r>
    </w:p>
    <w:p w14:paraId="3251A1BE" w14:textId="77777777" w:rsidR="00B90F02" w:rsidRPr="00B90F02" w:rsidRDefault="00B90F02" w:rsidP="00B90F02">
      <w:pPr>
        <w:rPr>
          <w:rFonts w:eastAsia="Times New Roman" w:cs="Times New Roman"/>
          <w:szCs w:val="24"/>
          <w:lang w:eastAsia="en-US"/>
        </w:rPr>
      </w:pPr>
    </w:p>
    <w:p w14:paraId="00B6B378" w14:textId="7777777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This section serves to illustrate policies and procedures published in the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w:t>
      </w:r>
    </w:p>
    <w:p w14:paraId="7C0FB3F8" w14:textId="77777777" w:rsidR="00B90F02" w:rsidRPr="00B90F02" w:rsidRDefault="00B90F02" w:rsidP="00B90F02">
      <w:pPr>
        <w:rPr>
          <w:rFonts w:eastAsia="Times New Roman" w:cs="Times New Roman"/>
          <w:szCs w:val="24"/>
          <w:lang w:eastAsia="en-US"/>
        </w:rPr>
      </w:pPr>
    </w:p>
    <w:p w14:paraId="017825D6" w14:textId="0F057AB1"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t>General Principles</w:t>
      </w:r>
      <w:r w:rsidRPr="00B90F02">
        <w:rPr>
          <w:rFonts w:eastAsia="Times New Roman" w:cs="Times New Roman"/>
          <w:color w:val="000000"/>
          <w:szCs w:val="24"/>
          <w:lang w:eastAsia="en-US"/>
        </w:rPr>
        <w:t>.</w:t>
      </w:r>
      <w:r w:rsidR="00A96374">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section B1.9, “Record Maintenance,” simply states: “CONSER members are required to maintain CONSER records as they become aware of the need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(For details, see B4.)”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B4.3 also states that “</w:t>
      </w:r>
      <w:r w:rsidRPr="00B90F02">
        <w:rPr>
          <w:rFonts w:eastAsia="Times New Roman" w:cs="Times New Roman"/>
          <w:b/>
          <w:bCs/>
          <w:color w:val="000000"/>
          <w:szCs w:val="24"/>
          <w:lang w:eastAsia="en-US"/>
        </w:rPr>
        <w:t>in general, an authenticated record should not be updated merely to reflect changes in cataloging codes or CONSER practice.</w:t>
      </w:r>
      <w:r w:rsidRPr="00B90F02">
        <w:rPr>
          <w:rFonts w:eastAsia="Times New Roman" w:cs="Times New Roman"/>
          <w:color w:val="000000"/>
          <w:szCs w:val="24"/>
          <w:lang w:eastAsia="en-US"/>
        </w:rPr>
        <w:t>”</w:t>
      </w:r>
      <w:r w:rsidR="00A96374">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B4.2.4 clarifies that changes to records input according to an earlier cataloging code may be made </w:t>
      </w:r>
      <w:r w:rsidRPr="00B90F02">
        <w:rPr>
          <w:rFonts w:eastAsia="Times New Roman" w:cs="Times New Roman"/>
          <w:b/>
          <w:bCs/>
          <w:color w:val="000000"/>
          <w:szCs w:val="24"/>
          <w:lang w:eastAsia="en-US"/>
        </w:rPr>
        <w:t>either</w:t>
      </w:r>
      <w:r w:rsidRPr="00B90F02">
        <w:rPr>
          <w:rFonts w:eastAsia="Times New Roman" w:cs="Times New Roman"/>
          <w:color w:val="000000"/>
          <w:szCs w:val="24"/>
          <w:lang w:eastAsia="en-US"/>
        </w:rPr>
        <w:t xml:space="preserve"> by using CRS guidelines (without changing the Leader 18) </w:t>
      </w:r>
      <w:r w:rsidRPr="00B90F02">
        <w:rPr>
          <w:rFonts w:eastAsia="Times New Roman" w:cs="Times New Roman"/>
          <w:b/>
          <w:bCs/>
          <w:color w:val="000000"/>
          <w:szCs w:val="24"/>
          <w:lang w:eastAsia="en-US"/>
        </w:rPr>
        <w:t>or</w:t>
      </w:r>
      <w:r w:rsidRPr="00B90F02">
        <w:rPr>
          <w:rFonts w:eastAsia="Times New Roman" w:cs="Times New Roman"/>
          <w:color w:val="000000"/>
          <w:szCs w:val="24"/>
          <w:lang w:eastAsia="en-US"/>
        </w:rPr>
        <w:t xml:space="preserve"> by using rules in place at the time the record was cataloged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The record may also be completely re-described using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/CSR guidelines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catalogers are free to convert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records according to the instructions and restrictions found below.</w:t>
      </w:r>
    </w:p>
    <w:p w14:paraId="7950419B" w14:textId="44A88A9D" w:rsidR="00B90F02" w:rsidRPr="00B90F02" w:rsidRDefault="00B90F02" w:rsidP="00B90F02">
      <w:pPr>
        <w:rPr>
          <w:rFonts w:eastAsia="Times New Roman" w:cs="Times New Roman"/>
          <w:szCs w:val="24"/>
          <w:lang w:eastAsia="en-US"/>
        </w:rPr>
      </w:pPr>
    </w:p>
    <w:p w14:paraId="16F1C05D" w14:textId="49D07625" w:rsidR="00B90F02" w:rsidRPr="00B90F02" w:rsidRDefault="00B90F02" w:rsidP="00EE0E71">
      <w:pPr>
        <w:rPr>
          <w:lang w:eastAsia="en-US"/>
        </w:rPr>
      </w:pPr>
      <w:r w:rsidRPr="00B90F02">
        <w:rPr>
          <w:b/>
          <w:bCs/>
          <w:i/>
          <w:iCs/>
          <w:lang w:eastAsia="en-US"/>
        </w:rPr>
        <w:t>Requirements</w:t>
      </w:r>
      <w:r w:rsidRPr="00B90F02">
        <w:rPr>
          <w:b/>
          <w:bCs/>
          <w:lang w:eastAsia="en-US"/>
        </w:rPr>
        <w:t>.</w:t>
      </w:r>
      <w:r w:rsidR="00A96374">
        <w:rPr>
          <w:lang w:eastAsia="en-US"/>
        </w:rPr>
        <w:t xml:space="preserve"> </w:t>
      </w:r>
      <w:r w:rsidRPr="00B90F02">
        <w:rPr>
          <w:lang w:eastAsia="en-US"/>
        </w:rPr>
        <w:t xml:space="preserve"> In order to convert a record to </w:t>
      </w:r>
      <w:r w:rsidRPr="00B90F02">
        <w:rPr>
          <w:i/>
          <w:iCs/>
          <w:lang w:eastAsia="en-US"/>
        </w:rPr>
        <w:t>RDA</w:t>
      </w:r>
      <w:r w:rsidRPr="00B90F02">
        <w:rPr>
          <w:lang w:eastAsia="en-US"/>
        </w:rPr>
        <w:t xml:space="preserve"> cataloging, an issue must be available on which to base the description</w:t>
      </w:r>
      <w:r w:rsidR="00EB104F">
        <w:rPr>
          <w:lang w:eastAsia="en-US"/>
        </w:rPr>
        <w:t xml:space="preserve">. </w:t>
      </w:r>
      <w:r w:rsidRPr="00B90F02">
        <w:rPr>
          <w:lang w:eastAsia="en-US"/>
        </w:rPr>
        <w:t xml:space="preserve">The </w:t>
      </w:r>
      <w:r w:rsidRPr="00B90F02">
        <w:rPr>
          <w:i/>
          <w:iCs/>
          <w:lang w:eastAsia="en-US"/>
        </w:rPr>
        <w:t>RDA</w:t>
      </w:r>
      <w:r w:rsidRPr="00B90F02">
        <w:rPr>
          <w:lang w:eastAsia="en-US"/>
        </w:rPr>
        <w:t xml:space="preserve"> record must then include a 588 “description based on” note.</w:t>
      </w:r>
    </w:p>
    <w:p w14:paraId="536D61C3" w14:textId="77777777" w:rsidR="00B90F02" w:rsidRPr="00B90F02" w:rsidRDefault="00B90F02" w:rsidP="00B90F02">
      <w:pPr>
        <w:rPr>
          <w:rFonts w:eastAsia="Times New Roman" w:cs="Times New Roman"/>
          <w:szCs w:val="24"/>
          <w:lang w:eastAsia="en-US"/>
        </w:rPr>
      </w:pPr>
    </w:p>
    <w:p w14:paraId="264C559A" w14:textId="77777777" w:rsidR="00B90F02" w:rsidRPr="00B90F02" w:rsidRDefault="00B90F02" w:rsidP="00EE0E71">
      <w:pPr>
        <w:rPr>
          <w:lang w:eastAsia="en-US"/>
        </w:rPr>
      </w:pPr>
      <w:r w:rsidRPr="00B90F02">
        <w:rPr>
          <w:lang w:eastAsia="en-US"/>
        </w:rPr>
        <w:t xml:space="preserve">Three situations require conversion to </w:t>
      </w:r>
      <w:r w:rsidRPr="00B90F02">
        <w:rPr>
          <w:i/>
          <w:iCs/>
          <w:lang w:eastAsia="en-US"/>
        </w:rPr>
        <w:t>RDA</w:t>
      </w:r>
      <w:r w:rsidRPr="00B90F02">
        <w:rPr>
          <w:lang w:eastAsia="en-US"/>
        </w:rPr>
        <w:t>:</w:t>
      </w:r>
    </w:p>
    <w:p w14:paraId="597CADAA" w14:textId="77777777" w:rsidR="00B90F02" w:rsidRPr="00B90F02" w:rsidRDefault="00B90F02" w:rsidP="00B90F02">
      <w:pPr>
        <w:rPr>
          <w:rFonts w:eastAsia="Times New Roman" w:cs="Times New Roman"/>
          <w:szCs w:val="24"/>
          <w:lang w:eastAsia="en-US"/>
        </w:rPr>
      </w:pPr>
    </w:p>
    <w:p w14:paraId="1F1F3FDB" w14:textId="37EA6F2D" w:rsidR="00B90F02" w:rsidRPr="00B90F02" w:rsidRDefault="00B90F02" w:rsidP="004475FF">
      <w:pPr>
        <w:pStyle w:val="ListParagraph"/>
        <w:numPr>
          <w:ilvl w:val="0"/>
          <w:numId w:val="20"/>
        </w:numPr>
        <w:rPr>
          <w:lang w:eastAsia="en-US"/>
        </w:rPr>
      </w:pPr>
      <w:r w:rsidRPr="00B90F02">
        <w:rPr>
          <w:lang w:eastAsia="en-US"/>
        </w:rPr>
        <w:t>A publication in which changes occur that would lead to an additional pre-</w:t>
      </w:r>
      <w:r w:rsidRPr="004475FF">
        <w:rPr>
          <w:i/>
          <w:iCs/>
          <w:lang w:eastAsia="en-US"/>
        </w:rPr>
        <w:t>AACR2</w:t>
      </w:r>
      <w:r w:rsidRPr="00B90F02">
        <w:rPr>
          <w:lang w:eastAsia="en-US"/>
        </w:rPr>
        <w:t xml:space="preserve"> entry but would be covered on a single </w:t>
      </w:r>
      <w:r w:rsidRPr="004475FF">
        <w:rPr>
          <w:i/>
          <w:iCs/>
          <w:lang w:eastAsia="en-US"/>
        </w:rPr>
        <w:t>RDA</w:t>
      </w:r>
      <w:r w:rsidRPr="00B90F02">
        <w:rPr>
          <w:lang w:eastAsia="en-US"/>
        </w:rPr>
        <w:t xml:space="preserve"> record.</w:t>
      </w:r>
    </w:p>
    <w:p w14:paraId="0CE17A05" w14:textId="77777777" w:rsidR="00B90F02" w:rsidRPr="00B90F02" w:rsidRDefault="00B90F02" w:rsidP="004475FF">
      <w:pPr>
        <w:rPr>
          <w:lang w:eastAsia="en-US"/>
        </w:rPr>
      </w:pPr>
    </w:p>
    <w:p w14:paraId="4112D3E7" w14:textId="0F211C82" w:rsidR="00B90F02" w:rsidRPr="00B90F02" w:rsidRDefault="00B90F02" w:rsidP="004475FF">
      <w:pPr>
        <w:pStyle w:val="ListParagraph"/>
        <w:numPr>
          <w:ilvl w:val="0"/>
          <w:numId w:val="20"/>
        </w:numPr>
        <w:rPr>
          <w:lang w:eastAsia="en-US"/>
        </w:rPr>
      </w:pPr>
      <w:r w:rsidRPr="00B90F02">
        <w:rPr>
          <w:lang w:eastAsia="en-US"/>
        </w:rPr>
        <w:t>A pre-</w:t>
      </w:r>
      <w:r w:rsidRPr="004475FF">
        <w:rPr>
          <w:i/>
          <w:iCs/>
          <w:lang w:eastAsia="en-US"/>
        </w:rPr>
        <w:t>AACR2</w:t>
      </w:r>
      <w:r w:rsidRPr="00B90F02">
        <w:rPr>
          <w:lang w:eastAsia="en-US"/>
        </w:rPr>
        <w:t xml:space="preserve"> bibliographic record for a monographic series whose title or author/title main entry does not match the form established in a series authority record</w:t>
      </w:r>
      <w:r w:rsidR="004475FF">
        <w:rPr>
          <w:lang w:eastAsia="en-US"/>
        </w:rPr>
        <w:t>.</w:t>
      </w:r>
      <w:r w:rsidRPr="00B90F02">
        <w:rPr>
          <w:lang w:eastAsia="en-US"/>
        </w:rPr>
        <w:t xml:space="preserve"> </w:t>
      </w:r>
      <w:r w:rsidR="00A96374">
        <w:rPr>
          <w:lang w:eastAsia="en-US"/>
        </w:rPr>
        <w:t xml:space="preserve"> </w:t>
      </w:r>
      <w:r w:rsidRPr="00B90F02">
        <w:rPr>
          <w:lang w:eastAsia="en-US"/>
        </w:rPr>
        <w:t>(</w:t>
      </w:r>
      <w:r w:rsidRPr="004475FF">
        <w:rPr>
          <w:i/>
          <w:iCs/>
          <w:lang w:eastAsia="en-US"/>
        </w:rPr>
        <w:t>CEG</w:t>
      </w:r>
      <w:r w:rsidRPr="00B90F02">
        <w:rPr>
          <w:lang w:eastAsia="en-US"/>
        </w:rPr>
        <w:t>, C9)</w:t>
      </w:r>
    </w:p>
    <w:p w14:paraId="0A5826B4" w14:textId="39DBD043" w:rsidR="00B90F02" w:rsidRPr="00B90F02" w:rsidRDefault="00B90F02" w:rsidP="004475FF">
      <w:pPr>
        <w:rPr>
          <w:lang w:eastAsia="en-US"/>
        </w:rPr>
      </w:pPr>
    </w:p>
    <w:p w14:paraId="72D17C70" w14:textId="0373F3BF" w:rsidR="00B90F02" w:rsidRPr="00B90F02" w:rsidRDefault="00B90F02" w:rsidP="004475FF">
      <w:pPr>
        <w:pStyle w:val="ListParagraph"/>
        <w:numPr>
          <w:ilvl w:val="0"/>
          <w:numId w:val="20"/>
        </w:numPr>
        <w:rPr>
          <w:lang w:eastAsia="en-US"/>
        </w:rPr>
      </w:pPr>
      <w:r w:rsidRPr="00B90F02">
        <w:rPr>
          <w:lang w:eastAsia="en-US"/>
        </w:rPr>
        <w:t xml:space="preserve">A serial title, used as an added entry on an </w:t>
      </w:r>
      <w:r w:rsidRPr="004475FF">
        <w:rPr>
          <w:i/>
          <w:iCs/>
          <w:lang w:eastAsia="en-US"/>
        </w:rPr>
        <w:t>RDA</w:t>
      </w:r>
      <w:r w:rsidRPr="00B90F02">
        <w:rPr>
          <w:lang w:eastAsia="en-US"/>
        </w:rPr>
        <w:t xml:space="preserve"> record, is represented by a pre-</w:t>
      </w:r>
      <w:r w:rsidRPr="004475FF">
        <w:rPr>
          <w:i/>
          <w:iCs/>
          <w:lang w:eastAsia="en-US"/>
        </w:rPr>
        <w:t>AACR2</w:t>
      </w:r>
      <w:r w:rsidRPr="00B90F02">
        <w:rPr>
          <w:lang w:eastAsia="en-US"/>
        </w:rPr>
        <w:t xml:space="preserve"> record.</w:t>
      </w:r>
      <w:r w:rsidR="00A96374">
        <w:rPr>
          <w:lang w:eastAsia="en-US"/>
        </w:rPr>
        <w:t xml:space="preserve"> </w:t>
      </w:r>
      <w:r w:rsidRPr="00B90F02">
        <w:rPr>
          <w:lang w:eastAsia="en-US"/>
        </w:rPr>
        <w:t xml:space="preserve"> (See </w:t>
      </w:r>
      <w:r w:rsidRPr="004475FF">
        <w:rPr>
          <w:i/>
          <w:iCs/>
          <w:lang w:eastAsia="en-US"/>
        </w:rPr>
        <w:t>LCRI</w:t>
      </w:r>
      <w:r w:rsidRPr="00B90F02">
        <w:rPr>
          <w:lang w:eastAsia="en-US"/>
        </w:rPr>
        <w:t xml:space="preserve"> 21.30G.)</w:t>
      </w:r>
    </w:p>
    <w:p w14:paraId="699FC59A" w14:textId="77777777" w:rsidR="00B90F02" w:rsidRPr="00B90F02" w:rsidRDefault="00B90F02" w:rsidP="00B90F02">
      <w:pPr>
        <w:rPr>
          <w:rFonts w:eastAsia="Times New Roman" w:cs="Times New Roman"/>
          <w:szCs w:val="24"/>
          <w:lang w:eastAsia="en-US"/>
        </w:rPr>
      </w:pPr>
    </w:p>
    <w:p w14:paraId="632A5044" w14:textId="40D3BA0D" w:rsidR="004D5F28" w:rsidRDefault="00B90F02" w:rsidP="00B90F02">
      <w:pPr>
        <w:rPr>
          <w:rFonts w:eastAsia="Times New Roman" w:cs="Times New Roman"/>
          <w:szCs w:val="24"/>
          <w:lang w:eastAsia="en-US"/>
        </w:rPr>
      </w:pPr>
      <w:r w:rsidRPr="00B90F02">
        <w:rPr>
          <w:rFonts w:eastAsia="Times New Roman" w:cs="Times New Roman"/>
          <w:color w:val="000000"/>
          <w:szCs w:val="24"/>
          <w:lang w:eastAsia="en-US"/>
        </w:rPr>
        <w:t>The first requirement includes changes involving the main entry in a pre-</w:t>
      </w:r>
      <w:r w:rsidRPr="00B90F02">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 that would necessitate successive records according to earlier rules but not according to current </w:t>
      </w:r>
      <w:r w:rsidRPr="00B90F02">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practice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This typically happens when a publication entered under a corporate body according to earlier rules would be entered under the title per </w:t>
      </w:r>
      <w:r w:rsidRPr="00B90F02">
        <w:rPr>
          <w:rFonts w:eastAsia="Times New Roman" w:cs="Times New Roman"/>
          <w:i/>
          <w:iCs/>
          <w:color w:val="000000"/>
          <w:szCs w:val="24"/>
          <w:lang w:eastAsia="en-US"/>
        </w:rPr>
        <w:t>RDA.</w:t>
      </w:r>
    </w:p>
    <w:p w14:paraId="2AF6CD9F" w14:textId="3252D112" w:rsidR="004D5F28" w:rsidRDefault="004D5F28" w:rsidP="00B90F02">
      <w:pPr>
        <w:rPr>
          <w:rFonts w:eastAsia="Times New Roman" w:cs="Times New Roman"/>
          <w:szCs w:val="24"/>
          <w:lang w:eastAsia="en-U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4D5F28" w:rsidRPr="003C3E30" w14:paraId="00F932E9" w14:textId="77777777" w:rsidTr="00E030B2">
        <w:tc>
          <w:tcPr>
            <w:tcW w:w="1440" w:type="dxa"/>
          </w:tcPr>
          <w:p w14:paraId="53442246" w14:textId="77777777" w:rsidR="004D5F28" w:rsidRPr="008947BA" w:rsidRDefault="004D5F28" w:rsidP="00E030B2">
            <w:pPr>
              <w:rPr>
                <w:i/>
                <w:iCs/>
              </w:rPr>
            </w:pPr>
          </w:p>
        </w:tc>
        <w:tc>
          <w:tcPr>
            <w:tcW w:w="601" w:type="dxa"/>
          </w:tcPr>
          <w:p w14:paraId="77E3BA8F" w14:textId="3215264C" w:rsidR="004D5F28" w:rsidRPr="003C3E30" w:rsidRDefault="004D5F28" w:rsidP="00E030B2">
            <w:pPr>
              <w:spacing w:line="240" w:lineRule="exact"/>
              <w:rPr>
                <w:rFonts w:ascii="Courier New" w:hAnsi="Courier New" w:cs="Courier New"/>
                <w:sz w:val="20"/>
              </w:rPr>
            </w:pPr>
            <w:r>
              <w:rPr>
                <w:rFonts w:ascii="Courier New" w:hAnsi="Courier New" w:cs="Courier New"/>
                <w:sz w:val="20"/>
              </w:rPr>
              <w:t>110</w:t>
            </w:r>
          </w:p>
        </w:tc>
        <w:tc>
          <w:tcPr>
            <w:tcW w:w="541" w:type="dxa"/>
          </w:tcPr>
          <w:p w14:paraId="7678E5B3" w14:textId="18554C12" w:rsidR="004D5F28" w:rsidRPr="003C3E30" w:rsidRDefault="004D5F28" w:rsidP="00E030B2">
            <w:pPr>
              <w:spacing w:line="240" w:lineRule="exact"/>
              <w:rPr>
                <w:rFonts w:ascii="Courier New" w:hAnsi="Courier New" w:cs="Courier New"/>
                <w:sz w:val="20"/>
              </w:rPr>
            </w:pPr>
            <w:r>
              <w:rPr>
                <w:rFonts w:ascii="Courier New" w:hAnsi="Courier New" w:cs="Courier New"/>
                <w:sz w:val="20"/>
              </w:rPr>
              <w:t>2#</w:t>
            </w:r>
          </w:p>
        </w:tc>
        <w:tc>
          <w:tcPr>
            <w:tcW w:w="6598" w:type="dxa"/>
          </w:tcPr>
          <w:p w14:paraId="1710F7A5" w14:textId="24BFADC2" w:rsidR="004D5F28" w:rsidRPr="003C3E30" w:rsidRDefault="004D5F28" w:rsidP="00E030B2">
            <w:pPr>
              <w:spacing w:line="240" w:lineRule="exact"/>
              <w:rPr>
                <w:rFonts w:ascii="Courier New" w:hAnsi="Courier New" w:cs="Courier New"/>
                <w:sz w:val="20"/>
              </w:rPr>
            </w:pPr>
            <w:r>
              <w:rPr>
                <w:rFonts w:ascii="Courier New" w:hAnsi="Courier New" w:cs="Courier New"/>
                <w:sz w:val="20"/>
              </w:rPr>
              <w:t xml:space="preserve">$a </w:t>
            </w:r>
            <w:r w:rsidRPr="00076F02">
              <w:rPr>
                <w:rFonts w:ascii="Courier New" w:hAnsi="Courier New" w:cs="Courier New"/>
                <w:sz w:val="20"/>
              </w:rPr>
              <w:t>Central Connecticut State College</w:t>
            </w:r>
            <w:r>
              <w:rPr>
                <w:rFonts w:ascii="Courier New" w:hAnsi="Courier New" w:cs="Courier New"/>
                <w:sz w:val="20"/>
              </w:rPr>
              <w:t>.</w:t>
            </w:r>
          </w:p>
        </w:tc>
      </w:tr>
      <w:tr w:rsidR="004D5F28" w:rsidRPr="003C3E30" w14:paraId="6EFB6469" w14:textId="77777777" w:rsidTr="00E030B2">
        <w:tc>
          <w:tcPr>
            <w:tcW w:w="1440" w:type="dxa"/>
          </w:tcPr>
          <w:p w14:paraId="794EAC26" w14:textId="77777777" w:rsidR="004D5F28" w:rsidRPr="008947BA" w:rsidRDefault="004D5F28" w:rsidP="00E030B2">
            <w:pPr>
              <w:rPr>
                <w:i/>
                <w:iCs/>
              </w:rPr>
            </w:pPr>
          </w:p>
        </w:tc>
        <w:tc>
          <w:tcPr>
            <w:tcW w:w="601" w:type="dxa"/>
          </w:tcPr>
          <w:p w14:paraId="5A2F2577" w14:textId="4808977B" w:rsidR="004D5F28" w:rsidRDefault="004D5F28" w:rsidP="00E030B2">
            <w:pPr>
              <w:spacing w:line="240" w:lineRule="exact"/>
              <w:rPr>
                <w:rFonts w:ascii="Courier New" w:hAnsi="Courier New" w:cs="Courier New"/>
                <w:sz w:val="20"/>
              </w:rPr>
            </w:pPr>
            <w:r>
              <w:rPr>
                <w:rFonts w:ascii="Courier New" w:hAnsi="Courier New" w:cs="Courier New"/>
                <w:sz w:val="20"/>
              </w:rPr>
              <w:t>245</w:t>
            </w:r>
          </w:p>
        </w:tc>
        <w:tc>
          <w:tcPr>
            <w:tcW w:w="541" w:type="dxa"/>
          </w:tcPr>
          <w:p w14:paraId="5DBD2337" w14:textId="29845C0F" w:rsidR="004D5F28" w:rsidRDefault="004D5F28" w:rsidP="00E030B2">
            <w:pPr>
              <w:spacing w:line="240" w:lineRule="exact"/>
              <w:rPr>
                <w:rFonts w:ascii="Courier New" w:hAnsi="Courier New" w:cs="Courier New"/>
                <w:sz w:val="20"/>
              </w:rPr>
            </w:pPr>
            <w:r>
              <w:rPr>
                <w:rFonts w:ascii="Courier New" w:hAnsi="Courier New" w:cs="Courier New"/>
                <w:sz w:val="20"/>
              </w:rPr>
              <w:t>10</w:t>
            </w:r>
          </w:p>
        </w:tc>
        <w:tc>
          <w:tcPr>
            <w:tcW w:w="6598" w:type="dxa"/>
          </w:tcPr>
          <w:p w14:paraId="3BFCDEC8" w14:textId="501548DE" w:rsidR="004D5F28" w:rsidRDefault="004D5F28" w:rsidP="00E030B2">
            <w:pPr>
              <w:spacing w:line="240" w:lineRule="exact"/>
              <w:rPr>
                <w:rFonts w:ascii="Courier New" w:hAnsi="Courier New" w:cs="Courier New"/>
                <w:sz w:val="20"/>
              </w:rPr>
            </w:pPr>
            <w:r>
              <w:rPr>
                <w:rFonts w:ascii="Courier New" w:hAnsi="Courier New" w:cs="Courier New"/>
                <w:sz w:val="20"/>
              </w:rPr>
              <w:t xml:space="preserve">$a </w:t>
            </w:r>
            <w:r w:rsidRPr="00076F02">
              <w:rPr>
                <w:rFonts w:ascii="Courier New" w:hAnsi="Courier New" w:cs="Courier New"/>
                <w:sz w:val="20"/>
              </w:rPr>
              <w:t>International relations</w:t>
            </w:r>
            <w:r>
              <w:rPr>
                <w:rFonts w:ascii="Courier New" w:hAnsi="Courier New" w:cs="Courier New"/>
                <w:sz w:val="20"/>
              </w:rPr>
              <w:t>.</w:t>
            </w:r>
          </w:p>
        </w:tc>
      </w:tr>
      <w:tr w:rsidR="004D5F28" w14:paraId="248B85B1" w14:textId="77777777" w:rsidTr="00E030B2">
        <w:tc>
          <w:tcPr>
            <w:tcW w:w="1440" w:type="dxa"/>
          </w:tcPr>
          <w:p w14:paraId="7322D06F" w14:textId="77777777" w:rsidR="004D5F28" w:rsidRPr="0066492B" w:rsidRDefault="004D5F28" w:rsidP="00E030B2">
            <w:pPr>
              <w:rPr>
                <w:i/>
                <w:iCs/>
              </w:rPr>
            </w:pPr>
          </w:p>
        </w:tc>
        <w:tc>
          <w:tcPr>
            <w:tcW w:w="7740" w:type="dxa"/>
            <w:gridSpan w:val="3"/>
          </w:tcPr>
          <w:p w14:paraId="19A33095" w14:textId="6E4E32A0" w:rsidR="004D5F28" w:rsidRPr="00DD0661" w:rsidRDefault="004D5F28" w:rsidP="00E030B2">
            <w:pPr>
              <w:spacing w:line="240" w:lineRule="exact"/>
              <w:rPr>
                <w:szCs w:val="24"/>
              </w:rPr>
            </w:pPr>
            <w:r w:rsidRPr="00BE35F6">
              <w:rPr>
                <w:i/>
                <w:iCs/>
                <w:szCs w:val="24"/>
              </w:rPr>
              <w:t>[</w:t>
            </w:r>
            <w:r w:rsidRPr="000E0A16">
              <w:rPr>
                <w:i/>
                <w:iCs/>
                <w:szCs w:val="24"/>
              </w:rPr>
              <w:t>Name of college changes to Central Connecticut State University</w:t>
            </w:r>
            <w:r w:rsidRPr="00BE35F6">
              <w:rPr>
                <w:i/>
                <w:iCs/>
                <w:szCs w:val="24"/>
              </w:rPr>
              <w:t>]</w:t>
            </w:r>
            <w:r>
              <w:rPr>
                <w:i/>
                <w:iCs/>
                <w:szCs w:val="24"/>
              </w:rPr>
              <w:t xml:space="preserve"> </w:t>
            </w:r>
          </w:p>
        </w:tc>
      </w:tr>
      <w:tr w:rsidR="004D5F28" w14:paraId="6FC2A5E9" w14:textId="77777777" w:rsidTr="00E030B2">
        <w:tc>
          <w:tcPr>
            <w:tcW w:w="1440" w:type="dxa"/>
          </w:tcPr>
          <w:p w14:paraId="1794AEAC" w14:textId="6CA4841F" w:rsidR="004D5F28" w:rsidRPr="00DD0661" w:rsidRDefault="004D5F28" w:rsidP="00E030B2">
            <w:pPr>
              <w:rPr>
                <w:i/>
                <w:iCs/>
              </w:rPr>
            </w:pPr>
          </w:p>
        </w:tc>
        <w:tc>
          <w:tcPr>
            <w:tcW w:w="601" w:type="dxa"/>
          </w:tcPr>
          <w:p w14:paraId="3DFDA805" w14:textId="77777777" w:rsidR="004D5F28" w:rsidRDefault="004D5F28" w:rsidP="00E030B2">
            <w:pPr>
              <w:spacing w:line="240" w:lineRule="exact"/>
              <w:rPr>
                <w:rFonts w:ascii="Courier New" w:hAnsi="Courier New" w:cs="Courier New"/>
                <w:sz w:val="20"/>
              </w:rPr>
            </w:pPr>
          </w:p>
        </w:tc>
        <w:tc>
          <w:tcPr>
            <w:tcW w:w="541" w:type="dxa"/>
          </w:tcPr>
          <w:p w14:paraId="47238FBF" w14:textId="77777777" w:rsidR="004D5F28" w:rsidRDefault="004D5F28" w:rsidP="00E030B2">
            <w:pPr>
              <w:spacing w:line="240" w:lineRule="exact"/>
              <w:rPr>
                <w:rFonts w:ascii="Courier New" w:hAnsi="Courier New" w:cs="Courier New"/>
                <w:sz w:val="20"/>
              </w:rPr>
            </w:pPr>
          </w:p>
        </w:tc>
        <w:tc>
          <w:tcPr>
            <w:tcW w:w="6598" w:type="dxa"/>
          </w:tcPr>
          <w:p w14:paraId="3A4E7A9D" w14:textId="77777777" w:rsidR="004D5F28" w:rsidRDefault="004D5F28" w:rsidP="00E030B2">
            <w:pPr>
              <w:spacing w:line="240" w:lineRule="exact"/>
              <w:rPr>
                <w:rFonts w:ascii="Courier New" w:hAnsi="Courier New" w:cs="Courier New"/>
                <w:color w:val="000000"/>
                <w:sz w:val="20"/>
              </w:rPr>
            </w:pPr>
          </w:p>
        </w:tc>
      </w:tr>
      <w:tr w:rsidR="004D5F28" w14:paraId="5A6927C4" w14:textId="77777777" w:rsidTr="00E030B2">
        <w:tc>
          <w:tcPr>
            <w:tcW w:w="1440" w:type="dxa"/>
          </w:tcPr>
          <w:p w14:paraId="1963C36C" w14:textId="77777777" w:rsidR="004D5F28" w:rsidRPr="0066492B" w:rsidRDefault="004D5F28" w:rsidP="00E030B2">
            <w:pPr>
              <w:rPr>
                <w:i/>
                <w:iCs/>
              </w:rPr>
            </w:pPr>
          </w:p>
        </w:tc>
        <w:tc>
          <w:tcPr>
            <w:tcW w:w="601" w:type="dxa"/>
          </w:tcPr>
          <w:p w14:paraId="234CCFBE" w14:textId="77777777" w:rsidR="004D5F28" w:rsidRDefault="004D5F28" w:rsidP="00E030B2">
            <w:pPr>
              <w:spacing w:line="240" w:lineRule="exact"/>
              <w:rPr>
                <w:rFonts w:ascii="Courier New" w:hAnsi="Courier New" w:cs="Courier New"/>
                <w:sz w:val="20"/>
              </w:rPr>
            </w:pPr>
            <w:r>
              <w:rPr>
                <w:rFonts w:ascii="Courier New" w:hAnsi="Courier New" w:cs="Courier New"/>
                <w:sz w:val="20"/>
              </w:rPr>
              <w:t>130</w:t>
            </w:r>
          </w:p>
        </w:tc>
        <w:tc>
          <w:tcPr>
            <w:tcW w:w="541" w:type="dxa"/>
          </w:tcPr>
          <w:p w14:paraId="54CA66C4" w14:textId="77777777" w:rsidR="004D5F28" w:rsidRDefault="004D5F28" w:rsidP="00E030B2">
            <w:pPr>
              <w:spacing w:line="240" w:lineRule="exact"/>
              <w:rPr>
                <w:rFonts w:ascii="Courier New" w:hAnsi="Courier New" w:cs="Courier New"/>
                <w:sz w:val="20"/>
              </w:rPr>
            </w:pPr>
            <w:r>
              <w:rPr>
                <w:rFonts w:ascii="Courier New" w:hAnsi="Courier New" w:cs="Courier New"/>
                <w:sz w:val="20"/>
              </w:rPr>
              <w:t>0#</w:t>
            </w:r>
          </w:p>
        </w:tc>
        <w:tc>
          <w:tcPr>
            <w:tcW w:w="6598" w:type="dxa"/>
          </w:tcPr>
          <w:p w14:paraId="73D556A0" w14:textId="12007501" w:rsidR="004D5F28" w:rsidRDefault="004D5F28" w:rsidP="00E030B2">
            <w:pPr>
              <w:spacing w:line="240" w:lineRule="exact"/>
              <w:rPr>
                <w:rFonts w:ascii="Courier New" w:hAnsi="Courier New" w:cs="Courier New"/>
                <w:color w:val="000000"/>
                <w:sz w:val="20"/>
              </w:rPr>
            </w:pPr>
            <w:r>
              <w:rPr>
                <w:rFonts w:ascii="Courier New" w:hAnsi="Courier New" w:cs="Courier New"/>
                <w:sz w:val="20"/>
              </w:rPr>
              <w:t xml:space="preserve">$a </w:t>
            </w:r>
            <w:r w:rsidRPr="00076F02">
              <w:rPr>
                <w:rFonts w:ascii="Courier New" w:hAnsi="Courier New" w:cs="Courier New"/>
                <w:sz w:val="20"/>
              </w:rPr>
              <w:t>International relations (New Britain, Conn.)</w:t>
            </w:r>
          </w:p>
        </w:tc>
      </w:tr>
      <w:tr w:rsidR="004D5F28" w14:paraId="19E4C95B" w14:textId="77777777" w:rsidTr="00E030B2">
        <w:tc>
          <w:tcPr>
            <w:tcW w:w="1440" w:type="dxa"/>
          </w:tcPr>
          <w:p w14:paraId="7551DC58" w14:textId="77777777" w:rsidR="004D5F28" w:rsidRPr="0066492B" w:rsidRDefault="004D5F28" w:rsidP="00E030B2">
            <w:pPr>
              <w:rPr>
                <w:i/>
                <w:iCs/>
              </w:rPr>
            </w:pPr>
          </w:p>
        </w:tc>
        <w:tc>
          <w:tcPr>
            <w:tcW w:w="601" w:type="dxa"/>
          </w:tcPr>
          <w:p w14:paraId="607F0132" w14:textId="453493EB" w:rsidR="004D5F28" w:rsidRDefault="004D5F28" w:rsidP="00E030B2">
            <w:pPr>
              <w:spacing w:line="240" w:lineRule="exact"/>
              <w:rPr>
                <w:rFonts w:ascii="Courier New" w:hAnsi="Courier New" w:cs="Courier New"/>
                <w:sz w:val="20"/>
              </w:rPr>
            </w:pPr>
            <w:r>
              <w:rPr>
                <w:rFonts w:ascii="Courier New" w:hAnsi="Courier New" w:cs="Courier New"/>
                <w:sz w:val="20"/>
              </w:rPr>
              <w:t>245</w:t>
            </w:r>
          </w:p>
        </w:tc>
        <w:tc>
          <w:tcPr>
            <w:tcW w:w="541" w:type="dxa"/>
          </w:tcPr>
          <w:p w14:paraId="035DC44B" w14:textId="73BF8BB0" w:rsidR="004D5F28" w:rsidRDefault="004D5F28" w:rsidP="00E030B2">
            <w:pPr>
              <w:spacing w:line="240" w:lineRule="exact"/>
              <w:rPr>
                <w:rFonts w:ascii="Courier New" w:hAnsi="Courier New" w:cs="Courier New"/>
                <w:sz w:val="20"/>
              </w:rPr>
            </w:pPr>
            <w:r>
              <w:rPr>
                <w:rFonts w:ascii="Courier New" w:hAnsi="Courier New" w:cs="Courier New"/>
                <w:sz w:val="20"/>
              </w:rPr>
              <w:t>10</w:t>
            </w:r>
          </w:p>
        </w:tc>
        <w:tc>
          <w:tcPr>
            <w:tcW w:w="6598" w:type="dxa"/>
          </w:tcPr>
          <w:p w14:paraId="3F401EA7" w14:textId="5463A892" w:rsidR="004D5F28" w:rsidRDefault="004D5F28" w:rsidP="00E030B2">
            <w:pPr>
              <w:spacing w:line="240" w:lineRule="exact"/>
              <w:rPr>
                <w:rFonts w:ascii="Courier New" w:hAnsi="Courier New" w:cs="Courier New"/>
                <w:sz w:val="20"/>
              </w:rPr>
            </w:pPr>
            <w:r>
              <w:rPr>
                <w:rFonts w:ascii="Courier New" w:hAnsi="Courier New" w:cs="Courier New"/>
                <w:sz w:val="20"/>
              </w:rPr>
              <w:t xml:space="preserve">$a </w:t>
            </w:r>
            <w:r w:rsidRPr="00076F02">
              <w:rPr>
                <w:rFonts w:ascii="Courier New" w:hAnsi="Courier New" w:cs="Courier New"/>
                <w:sz w:val="20"/>
              </w:rPr>
              <w:t>International relations</w:t>
            </w:r>
            <w:r>
              <w:rPr>
                <w:rFonts w:ascii="Courier New" w:hAnsi="Courier New" w:cs="Courier New"/>
                <w:sz w:val="20"/>
              </w:rPr>
              <w:t>.</w:t>
            </w:r>
          </w:p>
        </w:tc>
      </w:tr>
      <w:tr w:rsidR="004D5F28" w14:paraId="0037970F" w14:textId="77777777" w:rsidTr="00E030B2">
        <w:tc>
          <w:tcPr>
            <w:tcW w:w="1440" w:type="dxa"/>
          </w:tcPr>
          <w:p w14:paraId="0F277CEC" w14:textId="77777777" w:rsidR="004D5F28" w:rsidRDefault="004D5F28" w:rsidP="00E030B2">
            <w:pPr>
              <w:rPr>
                <w:i/>
                <w:iCs/>
              </w:rPr>
            </w:pPr>
          </w:p>
        </w:tc>
        <w:tc>
          <w:tcPr>
            <w:tcW w:w="601" w:type="dxa"/>
          </w:tcPr>
          <w:p w14:paraId="78F020BB" w14:textId="77777777" w:rsidR="004D5F28" w:rsidRDefault="004D5F28" w:rsidP="00E030B2">
            <w:pPr>
              <w:spacing w:line="240" w:lineRule="exact"/>
              <w:rPr>
                <w:rFonts w:ascii="Courier New" w:hAnsi="Courier New" w:cs="Courier New"/>
                <w:sz w:val="20"/>
              </w:rPr>
            </w:pPr>
            <w:r>
              <w:rPr>
                <w:rFonts w:ascii="Courier New" w:hAnsi="Courier New" w:cs="Courier New"/>
                <w:sz w:val="20"/>
              </w:rPr>
              <w:t>550</w:t>
            </w:r>
          </w:p>
        </w:tc>
        <w:tc>
          <w:tcPr>
            <w:tcW w:w="541" w:type="dxa"/>
          </w:tcPr>
          <w:p w14:paraId="2F248C36" w14:textId="77777777" w:rsidR="004D5F28" w:rsidRDefault="004D5F28"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2823CB36" w14:textId="261A7CDC" w:rsidR="004D5F28" w:rsidRDefault="004D5F28" w:rsidP="00E030B2">
            <w:pPr>
              <w:spacing w:line="240" w:lineRule="exact"/>
              <w:rPr>
                <w:rFonts w:ascii="Courier New" w:hAnsi="Courier New" w:cs="Courier New"/>
                <w:color w:val="000000"/>
                <w:sz w:val="20"/>
              </w:rPr>
            </w:pPr>
            <w:r>
              <w:rPr>
                <w:rFonts w:ascii="Courier New" w:hAnsi="Courier New" w:cs="Courier New"/>
                <w:sz w:val="20"/>
              </w:rPr>
              <w:t xml:space="preserve">$a </w:t>
            </w:r>
            <w:r w:rsidRPr="00076F02">
              <w:rPr>
                <w:rFonts w:ascii="Courier New" w:hAnsi="Courier New" w:cs="Courier New"/>
                <w:sz w:val="20"/>
              </w:rPr>
              <w:t>Vols. for &lt;1968-&gt; issued by: Central Connecticut State College; &lt;1987-&gt; by: Central Connecticut State University</w:t>
            </w:r>
            <w:r>
              <w:rPr>
                <w:rFonts w:ascii="Courier New" w:hAnsi="Courier New" w:cs="Courier New"/>
                <w:sz w:val="20"/>
              </w:rPr>
              <w:t>.</w:t>
            </w:r>
          </w:p>
        </w:tc>
      </w:tr>
    </w:tbl>
    <w:p w14:paraId="2E2B6EBD" w14:textId="77777777" w:rsidR="004D5F28" w:rsidRDefault="004D5F28" w:rsidP="00B90F02">
      <w:pPr>
        <w:rPr>
          <w:rFonts w:eastAsia="Times New Roman" w:cs="Times New Roman"/>
          <w:szCs w:val="24"/>
          <w:lang w:eastAsia="en-US"/>
        </w:rPr>
      </w:pPr>
    </w:p>
    <w:p w14:paraId="4B3C6B06" w14:textId="67E2AF93" w:rsidR="004D5F28" w:rsidRDefault="004D5F28" w:rsidP="00B90F02">
      <w:pPr>
        <w:rPr>
          <w:rFonts w:eastAsia="Times New Roman" w:cs="Times New Roman"/>
          <w:szCs w:val="24"/>
          <w:lang w:eastAsia="en-US"/>
        </w:rPr>
      </w:pPr>
    </w:p>
    <w:p w14:paraId="7E7697E7" w14:textId="26AE82A3" w:rsidR="004D5F28" w:rsidRDefault="004D5F28" w:rsidP="00B90F02">
      <w:pPr>
        <w:rPr>
          <w:rFonts w:eastAsia="Times New Roman" w:cs="Times New Roman"/>
          <w:szCs w:val="24"/>
          <w:lang w:eastAsia="en-US"/>
        </w:rPr>
      </w:pPr>
    </w:p>
    <w:p w14:paraId="120D531C" w14:textId="511E75F4" w:rsidR="00B90F02" w:rsidRPr="00EE0E71" w:rsidRDefault="00B90F02" w:rsidP="00B90F02">
      <w:pPr>
        <w:rPr>
          <w:rFonts w:eastAsia="Times New Roman" w:cs="Times New Roman"/>
          <w:szCs w:val="24"/>
          <w:lang w:eastAsia="en-US"/>
        </w:rPr>
      </w:pPr>
      <w:r w:rsidRPr="00B90F02">
        <w:rPr>
          <w:rFonts w:eastAsia="Times New Roman" w:cs="Times New Roman"/>
          <w:color w:val="000000"/>
          <w:szCs w:val="24"/>
          <w:lang w:eastAsia="en-US"/>
        </w:rPr>
        <w:lastRenderedPageBreak/>
        <w:t>When a cataloger converts an LC-authenticated pre-</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 to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 the 042 code of "lc" and the 010 control number are not changed</w:t>
      </w:r>
      <w:r w:rsidRPr="00EE0E71">
        <w:rPr>
          <w:rFonts w:eastAsia="Times New Roman" w:cs="Times New Roman"/>
          <w:color w:val="000000"/>
          <w:szCs w:val="24"/>
          <w:lang w:eastAsia="en-US"/>
        </w:rPr>
        <w:t>.</w:t>
      </w:r>
      <w:r w:rsidR="00EE0E71" w:rsidRPr="00EE0E71">
        <w:rPr>
          <w:rFonts w:eastAsia="Times New Roman" w:cs="Times New Roman"/>
          <w:color w:val="000000"/>
          <w:szCs w:val="24"/>
          <w:lang w:eastAsia="en-US"/>
        </w:rPr>
        <w:t xml:space="preserve"> </w:t>
      </w:r>
    </w:p>
    <w:p w14:paraId="243A16EA" w14:textId="77777777" w:rsidR="00B90F02" w:rsidRPr="00B90F02" w:rsidRDefault="00B90F02" w:rsidP="00B90F02">
      <w:pPr>
        <w:rPr>
          <w:rFonts w:eastAsia="Times New Roman" w:cs="Times New Roman"/>
          <w:szCs w:val="24"/>
          <w:lang w:eastAsia="en-US"/>
        </w:rPr>
      </w:pPr>
    </w:p>
    <w:p w14:paraId="638DDC42" w14:textId="2B491A44"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As a rule, do not convert latest entry records.</w:t>
      </w:r>
      <w:r w:rsidR="00EE0E71">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(See also </w:t>
      </w:r>
      <w:r w:rsidRPr="00B90F02">
        <w:rPr>
          <w:rFonts w:eastAsia="Times New Roman" w:cs="Times New Roman"/>
          <w:i/>
          <w:iCs/>
          <w:color w:val="000000"/>
          <w:szCs w:val="24"/>
          <w:lang w:eastAsia="en-US"/>
        </w:rPr>
        <w:t xml:space="preserve">CEG </w:t>
      </w:r>
      <w:r w:rsidRPr="00B90F02">
        <w:rPr>
          <w:rFonts w:eastAsia="Times New Roman" w:cs="Times New Roman"/>
          <w:color w:val="000000"/>
          <w:szCs w:val="24"/>
          <w:lang w:eastAsia="en-US"/>
        </w:rPr>
        <w:t>C9.3.)</w:t>
      </w:r>
      <w:r w:rsidR="00EE0E71">
        <w:rPr>
          <w:rFonts w:eastAsia="Times New Roman" w:cs="Times New Roman"/>
          <w:color w:val="000000"/>
          <w:szCs w:val="24"/>
          <w:lang w:eastAsia="en-US"/>
        </w:rPr>
        <w:t xml:space="preserve">  </w:t>
      </w:r>
      <w:r w:rsidRPr="00B90F02">
        <w:rPr>
          <w:rFonts w:eastAsia="Times New Roman" w:cs="Times New Roman"/>
          <w:color w:val="000000"/>
          <w:szCs w:val="24"/>
          <w:lang w:eastAsia="en-US"/>
        </w:rPr>
        <w:t>Use corresponding successive entry records and retain the latest entry record as an allowable duplicate in OCLC.</w:t>
      </w:r>
      <w:r w:rsidR="00A149BD">
        <w:rPr>
          <w:rFonts w:eastAsia="Times New Roman" w:cs="Times New Roman"/>
          <w:color w:val="000000"/>
          <w:szCs w:val="24"/>
          <w:lang w:eastAsia="en-US"/>
        </w:rPr>
        <w:t xml:space="preserve"> </w:t>
      </w:r>
    </w:p>
    <w:p w14:paraId="5447B43B" w14:textId="4C30474D" w:rsidR="00B90F02" w:rsidRPr="00B90F02" w:rsidRDefault="00B90F02" w:rsidP="00B90F02">
      <w:pPr>
        <w:rPr>
          <w:rFonts w:eastAsia="Times New Roman" w:cs="Times New Roman"/>
          <w:szCs w:val="24"/>
          <w:lang w:eastAsia="en-US"/>
        </w:rPr>
      </w:pPr>
    </w:p>
    <w:p w14:paraId="5DDA169F" w14:textId="75E347DF"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t>Conversion Procedures</w:t>
      </w:r>
      <w:r w:rsidRPr="00B90F02">
        <w:rPr>
          <w:rFonts w:eastAsia="Times New Roman" w:cs="Times New Roman"/>
          <w:b/>
          <w:bCs/>
          <w:color w:val="000000"/>
          <w:szCs w:val="24"/>
          <w:lang w:eastAsia="en-US"/>
        </w:rPr>
        <w:t>.</w:t>
      </w:r>
      <w:r w:rsidR="00EE0E71">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Section C9.2.1 establishes the following general procedures for converting </w:t>
      </w:r>
      <w:r w:rsidRPr="00B90F02">
        <w:rPr>
          <w:rFonts w:eastAsia="Times New Roman" w:cs="Times New Roman"/>
          <w:i/>
          <w:iCs/>
          <w:color w:val="000000"/>
          <w:szCs w:val="24"/>
          <w:lang w:eastAsia="en-US"/>
        </w:rPr>
        <w:t>AACR</w:t>
      </w:r>
      <w:r w:rsidRPr="00B90F02">
        <w:rPr>
          <w:rFonts w:eastAsia="Times New Roman" w:cs="Times New Roman"/>
          <w:color w:val="000000"/>
          <w:szCs w:val="24"/>
          <w:lang w:eastAsia="en-US"/>
        </w:rPr>
        <w:t xml:space="preserve"> successive entry records to </w:t>
      </w:r>
      <w:r w:rsidRPr="00B90F02">
        <w:rPr>
          <w:rFonts w:eastAsia="Times New Roman" w:cs="Times New Roman"/>
          <w:i/>
          <w:iCs/>
          <w:color w:val="000000"/>
          <w:szCs w:val="24"/>
          <w:lang w:eastAsia="en-US"/>
        </w:rPr>
        <w:t>RDA</w:t>
      </w:r>
      <w:r w:rsidRPr="00B90F02">
        <w:rPr>
          <w:rFonts w:eastAsia="Times New Roman" w:cs="Times New Roman"/>
          <w:color w:val="000000"/>
          <w:szCs w:val="24"/>
          <w:lang w:eastAsia="en-US"/>
        </w:rPr>
        <w:t>.</w:t>
      </w:r>
      <w:r w:rsidR="00A149BD">
        <w:rPr>
          <w:rFonts w:eastAsia="Times New Roman" w:cs="Times New Roman"/>
          <w:color w:val="000000"/>
          <w:szCs w:val="24"/>
          <w:lang w:eastAsia="en-US"/>
        </w:rPr>
        <w:t xml:space="preserve"> </w:t>
      </w:r>
    </w:p>
    <w:p w14:paraId="12A2ADC7" w14:textId="07969048" w:rsidR="00B90F02" w:rsidRPr="00B90F02" w:rsidRDefault="00B90F02" w:rsidP="00B90F02">
      <w:pPr>
        <w:rPr>
          <w:rFonts w:eastAsia="Times New Roman" w:cs="Times New Roman"/>
          <w:szCs w:val="24"/>
          <w:lang w:eastAsia="en-US"/>
        </w:rPr>
      </w:pPr>
    </w:p>
    <w:p w14:paraId="05F160DF" w14:textId="77777777" w:rsidR="00B90F02" w:rsidRPr="00B90F02" w:rsidRDefault="00B90F02" w:rsidP="00EE0E71">
      <w:pPr>
        <w:pStyle w:val="ListParagraph"/>
        <w:numPr>
          <w:ilvl w:val="0"/>
          <w:numId w:val="18"/>
        </w:numPr>
        <w:rPr>
          <w:lang w:eastAsia="en-US"/>
        </w:rPr>
      </w:pPr>
      <w:r w:rsidRPr="00B90F02">
        <w:rPr>
          <w:lang w:eastAsia="en-US"/>
        </w:rPr>
        <w:t xml:space="preserve">Alter description based on earliest issue in hand, following </w:t>
      </w:r>
      <w:r w:rsidRPr="001B0D94">
        <w:rPr>
          <w:i/>
          <w:iCs/>
          <w:lang w:eastAsia="en-US"/>
        </w:rPr>
        <w:t>RDA</w:t>
      </w:r>
      <w:r w:rsidRPr="00B90F02">
        <w:rPr>
          <w:lang w:eastAsia="en-US"/>
        </w:rPr>
        <w:t xml:space="preserve"> and PC-PCC PSs.</w:t>
      </w:r>
    </w:p>
    <w:p w14:paraId="181DF99F" w14:textId="43A658F2" w:rsidR="00B90F02" w:rsidRPr="00B90F02" w:rsidRDefault="00B90F02" w:rsidP="00EE0E71">
      <w:pPr>
        <w:pStyle w:val="ListParagraph"/>
        <w:numPr>
          <w:ilvl w:val="0"/>
          <w:numId w:val="18"/>
        </w:numPr>
        <w:rPr>
          <w:lang w:eastAsia="en-US"/>
        </w:rPr>
      </w:pPr>
      <w:r w:rsidRPr="00B90F02">
        <w:rPr>
          <w:lang w:eastAsia="en-US"/>
        </w:rPr>
        <w:t>If a formatted 362 field (first indicator = 0) is present in a record, and the first issue is not in hand, incorporate the information into a note, and recode the first indicator to 1</w:t>
      </w:r>
      <w:r w:rsidR="00EB104F">
        <w:rPr>
          <w:lang w:eastAsia="en-US"/>
        </w:rPr>
        <w:t xml:space="preserve">. </w:t>
      </w:r>
      <w:r w:rsidRPr="00B90F02">
        <w:rPr>
          <w:lang w:eastAsia="en-US"/>
        </w:rPr>
        <w:t>Add a "Description based on" note in field 588.</w:t>
      </w:r>
      <w:r w:rsidR="00A149BD">
        <w:rPr>
          <w:lang w:eastAsia="en-US"/>
        </w:rPr>
        <w:t xml:space="preserve"> </w:t>
      </w:r>
    </w:p>
    <w:p w14:paraId="50FDFB7D" w14:textId="037C4C6C" w:rsidR="00B90F02" w:rsidRPr="00B90F02" w:rsidRDefault="00B90F02" w:rsidP="00EE0E71">
      <w:pPr>
        <w:pStyle w:val="ListParagraph"/>
        <w:numPr>
          <w:ilvl w:val="0"/>
          <w:numId w:val="18"/>
        </w:numPr>
        <w:rPr>
          <w:lang w:eastAsia="en-US"/>
        </w:rPr>
      </w:pPr>
      <w:r w:rsidRPr="00B90F02">
        <w:rPr>
          <w:lang w:eastAsia="en-US"/>
        </w:rPr>
        <w:t>Change other notes as appropriate (e.g., update to reflect data from latest issue consulted, etc.).</w:t>
      </w:r>
      <w:r w:rsidR="00A149BD">
        <w:rPr>
          <w:lang w:eastAsia="en-US"/>
        </w:rPr>
        <w:t xml:space="preserve"> </w:t>
      </w:r>
    </w:p>
    <w:p w14:paraId="3AA5C320" w14:textId="7424EF6E" w:rsidR="00B90F02" w:rsidRPr="00B90F02" w:rsidRDefault="00B90F02" w:rsidP="00EE0E71">
      <w:pPr>
        <w:pStyle w:val="ListParagraph"/>
        <w:numPr>
          <w:ilvl w:val="0"/>
          <w:numId w:val="18"/>
        </w:numPr>
        <w:rPr>
          <w:lang w:eastAsia="en-US"/>
        </w:rPr>
      </w:pPr>
      <w:r w:rsidRPr="00B90F02">
        <w:rPr>
          <w:lang w:eastAsia="en-US"/>
        </w:rPr>
        <w:t>Change form of entry in linking fields, when necessary, from key title to cataloging entry form.</w:t>
      </w:r>
      <w:r w:rsidR="00A149BD">
        <w:rPr>
          <w:lang w:eastAsia="en-US"/>
        </w:rPr>
        <w:t xml:space="preserve"> </w:t>
      </w:r>
    </w:p>
    <w:p w14:paraId="043B7EDE" w14:textId="1C02ABAA" w:rsidR="00B90F02" w:rsidRPr="00B90F02" w:rsidRDefault="00B90F02" w:rsidP="00EE0E71">
      <w:pPr>
        <w:pStyle w:val="ListParagraph"/>
        <w:numPr>
          <w:ilvl w:val="0"/>
          <w:numId w:val="18"/>
        </w:numPr>
        <w:rPr>
          <w:lang w:eastAsia="en-US"/>
        </w:rPr>
      </w:pPr>
      <w:r w:rsidRPr="00B90F02">
        <w:rPr>
          <w:lang w:eastAsia="en-US"/>
        </w:rPr>
        <w:t xml:space="preserve">Convert all main, added entry headings, and series added entry headings to </w:t>
      </w:r>
      <w:r w:rsidRPr="001B0D94">
        <w:rPr>
          <w:i/>
          <w:iCs/>
          <w:lang w:eastAsia="en-US"/>
        </w:rPr>
        <w:t>RDA</w:t>
      </w:r>
      <w:r w:rsidRPr="00B90F02">
        <w:rPr>
          <w:lang w:eastAsia="en-US"/>
        </w:rPr>
        <w:t xml:space="preserve"> form.</w:t>
      </w:r>
      <w:r w:rsidR="00A149BD">
        <w:rPr>
          <w:lang w:eastAsia="en-US"/>
        </w:rPr>
        <w:t xml:space="preserve"> </w:t>
      </w:r>
    </w:p>
    <w:p w14:paraId="797EAEC3" w14:textId="3085EE1D" w:rsidR="00B90F02" w:rsidRPr="00B90F02" w:rsidRDefault="00B90F02" w:rsidP="00EE0E71">
      <w:pPr>
        <w:pStyle w:val="ListParagraph"/>
        <w:numPr>
          <w:ilvl w:val="0"/>
          <w:numId w:val="18"/>
        </w:numPr>
        <w:rPr>
          <w:lang w:eastAsia="en-US"/>
        </w:rPr>
      </w:pPr>
      <w:r w:rsidRPr="00B90F02">
        <w:rPr>
          <w:lang w:eastAsia="en-US"/>
        </w:rPr>
        <w:t>Determine necessity for preferred title heading (130) or preferred title (240) as prescribed by LC-PCC PS 6.27.1.9.</w:t>
      </w:r>
      <w:r w:rsidR="00A149BD">
        <w:rPr>
          <w:lang w:eastAsia="en-US"/>
        </w:rPr>
        <w:t xml:space="preserve"> </w:t>
      </w:r>
    </w:p>
    <w:p w14:paraId="0C035DD0" w14:textId="075CB6CE" w:rsidR="00B90F02" w:rsidRPr="00B90F02" w:rsidRDefault="00B90F02" w:rsidP="00EE0E71">
      <w:pPr>
        <w:pStyle w:val="ListParagraph"/>
        <w:numPr>
          <w:ilvl w:val="0"/>
          <w:numId w:val="18"/>
        </w:numPr>
        <w:rPr>
          <w:lang w:eastAsia="en-US"/>
        </w:rPr>
      </w:pPr>
      <w:r w:rsidRPr="00B90F02">
        <w:rPr>
          <w:lang w:eastAsia="en-US"/>
        </w:rPr>
        <w:t>Add code "i" to DESC in fixed field.</w:t>
      </w:r>
      <w:r w:rsidR="00A149BD">
        <w:rPr>
          <w:lang w:eastAsia="en-US"/>
        </w:rPr>
        <w:t xml:space="preserve"> </w:t>
      </w:r>
    </w:p>
    <w:p w14:paraId="7832A87C" w14:textId="6739B455" w:rsidR="00B90F02" w:rsidRDefault="00B90F02" w:rsidP="00EE0E71">
      <w:pPr>
        <w:pStyle w:val="ListParagraph"/>
        <w:numPr>
          <w:ilvl w:val="0"/>
          <w:numId w:val="18"/>
        </w:numPr>
        <w:rPr>
          <w:lang w:eastAsia="en-US"/>
        </w:rPr>
      </w:pPr>
      <w:r w:rsidRPr="00B90F02">
        <w:rPr>
          <w:lang w:eastAsia="en-US"/>
        </w:rPr>
        <w:t>Add required ISBD punctuation (e.g., fields 245, 264, 300).</w:t>
      </w:r>
      <w:r w:rsidR="00A149BD">
        <w:rPr>
          <w:lang w:eastAsia="en-US"/>
        </w:rPr>
        <w:t xml:space="preserve"> </w:t>
      </w:r>
    </w:p>
    <w:p w14:paraId="2BC816BE" w14:textId="1FF8BDFC" w:rsidR="00F36BA1" w:rsidRDefault="00F36BA1" w:rsidP="00F36BA1">
      <w:pPr>
        <w:rPr>
          <w:lang w:eastAsia="en-US"/>
        </w:rPr>
      </w:pPr>
    </w:p>
    <w:p w14:paraId="249D27BE" w14:textId="664329E5" w:rsidR="00F36BA1" w:rsidRDefault="002F75A2" w:rsidP="00F36BA1">
      <w:pPr>
        <w:rPr>
          <w:b/>
          <w:bCs/>
          <w:lang w:eastAsia="en-US"/>
        </w:rPr>
      </w:pPr>
      <w:r w:rsidRPr="002F75A2">
        <w:rPr>
          <w:b/>
          <w:bCs/>
          <w:lang w:eastAsia="en-US"/>
        </w:rPr>
        <w:t>Pre-AACR2 Record Before Conversion</w:t>
      </w:r>
    </w:p>
    <w:p w14:paraId="39AB1427" w14:textId="7330ED76" w:rsidR="002F75A2" w:rsidRDefault="002F75A2" w:rsidP="00F36BA1">
      <w:pPr>
        <w:rPr>
          <w:b/>
          <w:bCs/>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F75A2" w:rsidRPr="003C3E30" w14:paraId="31DCBC24" w14:textId="77777777" w:rsidTr="00A8610B">
        <w:tc>
          <w:tcPr>
            <w:tcW w:w="7712" w:type="dxa"/>
            <w:gridSpan w:val="3"/>
          </w:tcPr>
          <w:p w14:paraId="50C1B229" w14:textId="716A5A8B" w:rsidR="002F75A2" w:rsidRDefault="002F75A2" w:rsidP="00A8610B">
            <w:pPr>
              <w:spacing w:line="240" w:lineRule="exact"/>
              <w:rPr>
                <w:rFonts w:ascii="Courier New" w:hAnsi="Courier New" w:cs="Courier New"/>
                <w:sz w:val="20"/>
              </w:rPr>
            </w:pPr>
            <w:r>
              <w:rPr>
                <w:rFonts w:ascii="Courier New" w:hAnsi="Courier New" w:cs="Courier New"/>
                <w:sz w:val="20"/>
              </w:rPr>
              <w:t>Desc: #</w:t>
            </w:r>
          </w:p>
        </w:tc>
      </w:tr>
      <w:tr w:rsidR="002F75A2" w:rsidRPr="003C3E30" w14:paraId="679798C0" w14:textId="77777777" w:rsidTr="00A8610B">
        <w:tc>
          <w:tcPr>
            <w:tcW w:w="602" w:type="dxa"/>
          </w:tcPr>
          <w:p w14:paraId="7C2A8478" w14:textId="26ABF48C" w:rsidR="002F75A2" w:rsidRPr="003C3E30" w:rsidRDefault="002F75A2" w:rsidP="00A8610B">
            <w:pPr>
              <w:spacing w:line="240" w:lineRule="exact"/>
              <w:rPr>
                <w:rFonts w:ascii="Courier New" w:hAnsi="Courier New" w:cs="Courier New"/>
                <w:sz w:val="20"/>
              </w:rPr>
            </w:pPr>
            <w:r>
              <w:rPr>
                <w:rFonts w:ascii="Courier New" w:hAnsi="Courier New" w:cs="Courier New"/>
                <w:sz w:val="20"/>
              </w:rPr>
              <w:t>010</w:t>
            </w:r>
          </w:p>
        </w:tc>
        <w:tc>
          <w:tcPr>
            <w:tcW w:w="545" w:type="dxa"/>
          </w:tcPr>
          <w:p w14:paraId="0628F62B" w14:textId="1DEC317D" w:rsidR="002F75A2" w:rsidRPr="003C3E30" w:rsidRDefault="002F75A2"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6C788BC9" w14:textId="6886C131" w:rsidR="002F75A2" w:rsidRPr="003C3E30"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68-25183//r702 $z sn78-385</w:t>
            </w:r>
          </w:p>
        </w:tc>
      </w:tr>
      <w:tr w:rsidR="002F75A2" w:rsidRPr="003C3E30" w14:paraId="1220A0B4" w14:textId="77777777" w:rsidTr="00A8610B">
        <w:tc>
          <w:tcPr>
            <w:tcW w:w="602" w:type="dxa"/>
          </w:tcPr>
          <w:p w14:paraId="3DCBEBF8" w14:textId="4C64D78C" w:rsidR="002F75A2" w:rsidRPr="003C3E30" w:rsidRDefault="002F75A2" w:rsidP="00A8610B">
            <w:pPr>
              <w:spacing w:line="240" w:lineRule="exact"/>
              <w:rPr>
                <w:rFonts w:ascii="Courier New" w:hAnsi="Courier New" w:cs="Courier New"/>
                <w:sz w:val="20"/>
              </w:rPr>
            </w:pPr>
            <w:r>
              <w:rPr>
                <w:rFonts w:ascii="Courier New" w:hAnsi="Courier New" w:cs="Courier New"/>
                <w:sz w:val="20"/>
              </w:rPr>
              <w:t>245</w:t>
            </w:r>
          </w:p>
        </w:tc>
        <w:tc>
          <w:tcPr>
            <w:tcW w:w="545" w:type="dxa"/>
          </w:tcPr>
          <w:p w14:paraId="53286A5A" w14:textId="5A654350" w:rsidR="002F75A2" w:rsidRPr="003C3E30" w:rsidRDefault="002F75A2" w:rsidP="00A8610B">
            <w:pPr>
              <w:spacing w:line="240" w:lineRule="exact"/>
              <w:rPr>
                <w:rFonts w:ascii="Courier New" w:hAnsi="Courier New" w:cs="Courier New"/>
                <w:sz w:val="20"/>
              </w:rPr>
            </w:pPr>
            <w:r>
              <w:rPr>
                <w:rFonts w:ascii="Courier New" w:hAnsi="Courier New" w:cs="Courier New"/>
                <w:sz w:val="20"/>
              </w:rPr>
              <w:t>00</w:t>
            </w:r>
          </w:p>
        </w:tc>
        <w:tc>
          <w:tcPr>
            <w:tcW w:w="6565" w:type="dxa"/>
          </w:tcPr>
          <w:p w14:paraId="5084CFB1" w14:textId="45C4E4C8" w:rsidR="002F75A2" w:rsidRPr="003C3E30"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Playboy.</w:t>
            </w:r>
          </w:p>
        </w:tc>
      </w:tr>
      <w:tr w:rsidR="002F75A2" w:rsidRPr="003C3E30" w14:paraId="0E5830E1" w14:textId="77777777" w:rsidTr="00A8610B">
        <w:tc>
          <w:tcPr>
            <w:tcW w:w="602" w:type="dxa"/>
          </w:tcPr>
          <w:p w14:paraId="08C1E658" w14:textId="5841FE73" w:rsidR="002F75A2" w:rsidRDefault="002F75A2" w:rsidP="00A8610B">
            <w:pPr>
              <w:spacing w:line="240" w:lineRule="exact"/>
              <w:rPr>
                <w:rFonts w:ascii="Courier New" w:hAnsi="Courier New" w:cs="Courier New"/>
                <w:sz w:val="20"/>
              </w:rPr>
            </w:pPr>
            <w:r>
              <w:rPr>
                <w:rFonts w:ascii="Courier New" w:hAnsi="Courier New" w:cs="Courier New"/>
                <w:sz w:val="20"/>
              </w:rPr>
              <w:t>260</w:t>
            </w:r>
          </w:p>
        </w:tc>
        <w:tc>
          <w:tcPr>
            <w:tcW w:w="545" w:type="dxa"/>
          </w:tcPr>
          <w:p w14:paraId="11AE865A" w14:textId="77777777" w:rsidR="002F75A2" w:rsidRDefault="002F75A2"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6F64F000" w14:textId="78660DB0" w:rsidR="002F75A2" w:rsidRPr="00197961"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[Chicago, $b Playboy]</w:t>
            </w:r>
          </w:p>
        </w:tc>
      </w:tr>
      <w:tr w:rsidR="002F75A2" w:rsidRPr="003C3E30" w14:paraId="0DE0277A" w14:textId="77777777" w:rsidTr="00A8610B">
        <w:tc>
          <w:tcPr>
            <w:tcW w:w="602" w:type="dxa"/>
          </w:tcPr>
          <w:p w14:paraId="6857EB65" w14:textId="77777777" w:rsidR="002F75A2" w:rsidRDefault="002F75A2" w:rsidP="00A8610B">
            <w:pPr>
              <w:spacing w:line="240" w:lineRule="exact"/>
              <w:rPr>
                <w:rFonts w:ascii="Courier New" w:hAnsi="Courier New" w:cs="Courier New"/>
                <w:sz w:val="20"/>
              </w:rPr>
            </w:pPr>
            <w:r>
              <w:rPr>
                <w:rFonts w:ascii="Courier New" w:hAnsi="Courier New" w:cs="Courier New"/>
                <w:sz w:val="20"/>
              </w:rPr>
              <w:t>362</w:t>
            </w:r>
          </w:p>
        </w:tc>
        <w:tc>
          <w:tcPr>
            <w:tcW w:w="545" w:type="dxa"/>
          </w:tcPr>
          <w:p w14:paraId="0FEE82B9" w14:textId="77777777" w:rsidR="002F75A2" w:rsidRDefault="002F75A2" w:rsidP="00A8610B">
            <w:pPr>
              <w:spacing w:line="240" w:lineRule="exact"/>
              <w:rPr>
                <w:rFonts w:ascii="Courier New" w:hAnsi="Courier New" w:cs="Courier New"/>
                <w:sz w:val="20"/>
              </w:rPr>
            </w:pPr>
            <w:r>
              <w:rPr>
                <w:rFonts w:ascii="Courier New" w:hAnsi="Courier New" w:cs="Courier New"/>
                <w:sz w:val="20"/>
              </w:rPr>
              <w:t>0#</w:t>
            </w:r>
          </w:p>
        </w:tc>
        <w:tc>
          <w:tcPr>
            <w:tcW w:w="6565" w:type="dxa"/>
          </w:tcPr>
          <w:p w14:paraId="4C199E71" w14:textId="0346B942" w:rsidR="002F75A2" w:rsidRPr="00197961" w:rsidRDefault="002F75A2" w:rsidP="00A8610B">
            <w:pPr>
              <w:spacing w:line="240" w:lineRule="exact"/>
              <w:rPr>
                <w:rFonts w:ascii="Courier New" w:hAnsi="Courier New" w:cs="Courier New"/>
                <w:sz w:val="20"/>
              </w:rPr>
            </w:pPr>
            <w:r w:rsidRPr="00AF65CF">
              <w:rPr>
                <w:rFonts w:ascii="Courier New" w:hAnsi="Courier New" w:cs="Courier New"/>
                <w:sz w:val="20"/>
              </w:rPr>
              <w:t>$a</w:t>
            </w:r>
            <w:r>
              <w:rPr>
                <w:rFonts w:ascii="Courier New" w:hAnsi="Courier New" w:cs="Courier New"/>
                <w:sz w:val="20"/>
              </w:rPr>
              <w:t xml:space="preserve"> </w:t>
            </w:r>
            <w:r w:rsidRPr="002F75A2">
              <w:rPr>
                <w:rFonts w:ascii="Courier New" w:hAnsi="Courier New" w:cs="Courier New"/>
                <w:sz w:val="20"/>
              </w:rPr>
              <w:t xml:space="preserve">v. 1-  </w:t>
            </w:r>
            <w:r w:rsidR="003516F3">
              <w:rPr>
                <w:rFonts w:ascii="Courier New" w:hAnsi="Courier New" w:cs="Courier New"/>
                <w:sz w:val="20"/>
              </w:rPr>
              <w:t xml:space="preserve"> </w:t>
            </w:r>
            <w:r w:rsidRPr="002F75A2">
              <w:rPr>
                <w:rFonts w:ascii="Courier New" w:hAnsi="Courier New" w:cs="Courier New"/>
                <w:sz w:val="20"/>
              </w:rPr>
              <w:t>[Dec. 1953-</w:t>
            </w:r>
          </w:p>
        </w:tc>
      </w:tr>
      <w:tr w:rsidR="002F75A2" w:rsidRPr="003C3E30" w14:paraId="458AC90D" w14:textId="77777777" w:rsidTr="00A8610B">
        <w:tc>
          <w:tcPr>
            <w:tcW w:w="602" w:type="dxa"/>
          </w:tcPr>
          <w:p w14:paraId="6B571F4D" w14:textId="25FE3669" w:rsidR="002F75A2" w:rsidRDefault="002F75A2" w:rsidP="00A8610B">
            <w:pPr>
              <w:spacing w:line="240" w:lineRule="exact"/>
              <w:rPr>
                <w:rFonts w:ascii="Courier New" w:hAnsi="Courier New" w:cs="Courier New"/>
                <w:sz w:val="20"/>
              </w:rPr>
            </w:pPr>
            <w:r>
              <w:rPr>
                <w:rFonts w:ascii="Courier New" w:hAnsi="Courier New" w:cs="Courier New"/>
                <w:sz w:val="20"/>
              </w:rPr>
              <w:t>936</w:t>
            </w:r>
          </w:p>
        </w:tc>
        <w:tc>
          <w:tcPr>
            <w:tcW w:w="545" w:type="dxa"/>
          </w:tcPr>
          <w:p w14:paraId="0858BEB8" w14:textId="1CB68362" w:rsidR="002F75A2" w:rsidRDefault="002F75A2"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4F994221" w14:textId="55243063" w:rsidR="002F75A2"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Nov. 1979</w:t>
            </w:r>
          </w:p>
        </w:tc>
      </w:tr>
    </w:tbl>
    <w:p w14:paraId="3712CB24" w14:textId="77777777" w:rsidR="002F75A2" w:rsidRPr="002F75A2" w:rsidRDefault="002F75A2" w:rsidP="00F36BA1">
      <w:pPr>
        <w:rPr>
          <w:b/>
          <w:bCs/>
          <w:lang w:eastAsia="en-US"/>
        </w:rPr>
      </w:pPr>
    </w:p>
    <w:p w14:paraId="4A769887" w14:textId="3FAE94B7" w:rsidR="00B90F02" w:rsidRDefault="002F75A2" w:rsidP="00B90F02">
      <w:pPr>
        <w:rPr>
          <w:b/>
          <w:bCs/>
          <w:lang w:eastAsia="en-US"/>
        </w:rPr>
      </w:pPr>
      <w:r w:rsidRPr="002F75A2">
        <w:rPr>
          <w:b/>
          <w:bCs/>
          <w:lang w:eastAsia="en-US"/>
        </w:rPr>
        <w:t>Record After Conversion to RDA</w:t>
      </w:r>
    </w:p>
    <w:p w14:paraId="278BF5DE" w14:textId="05E4801B" w:rsidR="002F75A2" w:rsidRDefault="002F75A2" w:rsidP="00B90F02">
      <w:pPr>
        <w:rPr>
          <w:b/>
          <w:bCs/>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F75A2" w:rsidRPr="003C3E30" w14:paraId="5B0AC1AA" w14:textId="77777777" w:rsidTr="00A8610B">
        <w:tc>
          <w:tcPr>
            <w:tcW w:w="7712" w:type="dxa"/>
            <w:gridSpan w:val="3"/>
          </w:tcPr>
          <w:p w14:paraId="3CD1E353" w14:textId="4A1CE9CF" w:rsidR="002F75A2" w:rsidRDefault="002F75A2" w:rsidP="00A8610B">
            <w:pPr>
              <w:spacing w:line="240" w:lineRule="exact"/>
              <w:rPr>
                <w:rFonts w:ascii="Courier New" w:hAnsi="Courier New" w:cs="Courier New"/>
                <w:sz w:val="20"/>
              </w:rPr>
            </w:pPr>
            <w:r>
              <w:rPr>
                <w:rFonts w:ascii="Courier New" w:hAnsi="Courier New" w:cs="Courier New"/>
                <w:sz w:val="20"/>
              </w:rPr>
              <w:t>Desc: i</w:t>
            </w:r>
          </w:p>
        </w:tc>
      </w:tr>
      <w:tr w:rsidR="002F75A2" w:rsidRPr="003C3E30" w14:paraId="7229A262" w14:textId="77777777" w:rsidTr="00A8610B">
        <w:tc>
          <w:tcPr>
            <w:tcW w:w="602" w:type="dxa"/>
          </w:tcPr>
          <w:p w14:paraId="46B480C8" w14:textId="77777777" w:rsidR="002F75A2" w:rsidRPr="003C3E30" w:rsidRDefault="002F75A2" w:rsidP="00A8610B">
            <w:pPr>
              <w:spacing w:line="240" w:lineRule="exact"/>
              <w:rPr>
                <w:rFonts w:ascii="Courier New" w:hAnsi="Courier New" w:cs="Courier New"/>
                <w:sz w:val="20"/>
              </w:rPr>
            </w:pPr>
            <w:r>
              <w:rPr>
                <w:rFonts w:ascii="Courier New" w:hAnsi="Courier New" w:cs="Courier New"/>
                <w:sz w:val="20"/>
              </w:rPr>
              <w:t>010</w:t>
            </w:r>
          </w:p>
        </w:tc>
        <w:tc>
          <w:tcPr>
            <w:tcW w:w="545" w:type="dxa"/>
          </w:tcPr>
          <w:p w14:paraId="15BD5353" w14:textId="77777777" w:rsidR="002F75A2" w:rsidRPr="003C3E30" w:rsidRDefault="002F75A2"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1B324263" w14:textId="6CF06354" w:rsidR="002F75A2" w:rsidRPr="003C3E30"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68-25183 $z sn78-385</w:t>
            </w:r>
            <w:r>
              <w:rPr>
                <w:rFonts w:ascii="Courier New" w:hAnsi="Courier New" w:cs="Courier New"/>
                <w:sz w:val="20"/>
              </w:rPr>
              <w:t xml:space="preserve"> </w:t>
            </w:r>
          </w:p>
        </w:tc>
      </w:tr>
      <w:tr w:rsidR="002F75A2" w:rsidRPr="003C3E30" w14:paraId="1ACBD304" w14:textId="77777777" w:rsidTr="00A8610B">
        <w:tc>
          <w:tcPr>
            <w:tcW w:w="602" w:type="dxa"/>
          </w:tcPr>
          <w:p w14:paraId="2EE7374D" w14:textId="76FD9B59" w:rsidR="002F75A2" w:rsidRDefault="002F75A2" w:rsidP="00A8610B">
            <w:pPr>
              <w:spacing w:line="240" w:lineRule="exact"/>
              <w:rPr>
                <w:rFonts w:ascii="Courier New" w:hAnsi="Courier New" w:cs="Courier New"/>
                <w:sz w:val="20"/>
              </w:rPr>
            </w:pPr>
            <w:r>
              <w:rPr>
                <w:rFonts w:ascii="Courier New" w:hAnsi="Courier New" w:cs="Courier New"/>
                <w:sz w:val="20"/>
              </w:rPr>
              <w:t>130</w:t>
            </w:r>
          </w:p>
        </w:tc>
        <w:tc>
          <w:tcPr>
            <w:tcW w:w="545" w:type="dxa"/>
          </w:tcPr>
          <w:p w14:paraId="77414183" w14:textId="2DE13334" w:rsidR="002F75A2" w:rsidRDefault="002F75A2" w:rsidP="00A8610B">
            <w:pPr>
              <w:spacing w:line="240" w:lineRule="exact"/>
              <w:rPr>
                <w:rFonts w:ascii="Courier New" w:hAnsi="Courier New" w:cs="Courier New"/>
                <w:sz w:val="20"/>
              </w:rPr>
            </w:pPr>
            <w:r>
              <w:rPr>
                <w:rFonts w:ascii="Courier New" w:hAnsi="Courier New" w:cs="Courier New"/>
                <w:sz w:val="20"/>
              </w:rPr>
              <w:t>0#</w:t>
            </w:r>
          </w:p>
        </w:tc>
        <w:tc>
          <w:tcPr>
            <w:tcW w:w="6565" w:type="dxa"/>
          </w:tcPr>
          <w:p w14:paraId="1D7B35CE" w14:textId="46600808" w:rsidR="002F75A2"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Playboy (Chicago, Ill.)</w:t>
            </w:r>
            <w:r>
              <w:rPr>
                <w:rFonts w:ascii="Courier New" w:hAnsi="Courier New" w:cs="Courier New"/>
                <w:sz w:val="20"/>
              </w:rPr>
              <w:t xml:space="preserve"> </w:t>
            </w:r>
          </w:p>
        </w:tc>
      </w:tr>
      <w:tr w:rsidR="002F75A2" w:rsidRPr="003C3E30" w14:paraId="667CF23C" w14:textId="77777777" w:rsidTr="00A8610B">
        <w:tc>
          <w:tcPr>
            <w:tcW w:w="602" w:type="dxa"/>
          </w:tcPr>
          <w:p w14:paraId="42478250" w14:textId="77777777" w:rsidR="002F75A2" w:rsidRPr="003C3E30" w:rsidRDefault="002F75A2" w:rsidP="00A8610B">
            <w:pPr>
              <w:spacing w:line="240" w:lineRule="exact"/>
              <w:rPr>
                <w:rFonts w:ascii="Courier New" w:hAnsi="Courier New" w:cs="Courier New"/>
                <w:sz w:val="20"/>
              </w:rPr>
            </w:pPr>
            <w:r>
              <w:rPr>
                <w:rFonts w:ascii="Courier New" w:hAnsi="Courier New" w:cs="Courier New"/>
                <w:sz w:val="20"/>
              </w:rPr>
              <w:t>245</w:t>
            </w:r>
          </w:p>
        </w:tc>
        <w:tc>
          <w:tcPr>
            <w:tcW w:w="545" w:type="dxa"/>
          </w:tcPr>
          <w:p w14:paraId="4C5F0284" w14:textId="31B15B97" w:rsidR="002F75A2" w:rsidRPr="003C3E30" w:rsidRDefault="002F75A2" w:rsidP="00A8610B">
            <w:pPr>
              <w:spacing w:line="240" w:lineRule="exact"/>
              <w:rPr>
                <w:rFonts w:ascii="Courier New" w:hAnsi="Courier New" w:cs="Courier New"/>
                <w:sz w:val="20"/>
              </w:rPr>
            </w:pPr>
            <w:r>
              <w:rPr>
                <w:rFonts w:ascii="Courier New" w:hAnsi="Courier New" w:cs="Courier New"/>
                <w:sz w:val="20"/>
              </w:rPr>
              <w:t>10</w:t>
            </w:r>
          </w:p>
        </w:tc>
        <w:tc>
          <w:tcPr>
            <w:tcW w:w="6565" w:type="dxa"/>
          </w:tcPr>
          <w:p w14:paraId="73F0586B" w14:textId="12E716BD" w:rsidR="002F75A2" w:rsidRPr="003C3E30"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Playboy</w:t>
            </w:r>
            <w:r>
              <w:rPr>
                <w:rFonts w:ascii="Courier New" w:hAnsi="Courier New" w:cs="Courier New"/>
                <w:sz w:val="20"/>
              </w:rPr>
              <w:t xml:space="preserve"> </w:t>
            </w:r>
          </w:p>
        </w:tc>
      </w:tr>
      <w:tr w:rsidR="002F75A2" w:rsidRPr="003C3E30" w14:paraId="6E96916C" w14:textId="77777777" w:rsidTr="00A8610B">
        <w:tc>
          <w:tcPr>
            <w:tcW w:w="602" w:type="dxa"/>
          </w:tcPr>
          <w:p w14:paraId="6265E141" w14:textId="0D10CC8D" w:rsidR="002F75A2" w:rsidRDefault="002F75A2" w:rsidP="00A8610B">
            <w:pPr>
              <w:spacing w:line="240" w:lineRule="exact"/>
              <w:rPr>
                <w:rFonts w:ascii="Courier New" w:hAnsi="Courier New" w:cs="Courier New"/>
                <w:sz w:val="20"/>
              </w:rPr>
            </w:pPr>
            <w:r>
              <w:rPr>
                <w:rFonts w:ascii="Courier New" w:hAnsi="Courier New" w:cs="Courier New"/>
                <w:sz w:val="20"/>
              </w:rPr>
              <w:t>264</w:t>
            </w:r>
          </w:p>
        </w:tc>
        <w:tc>
          <w:tcPr>
            <w:tcW w:w="545" w:type="dxa"/>
          </w:tcPr>
          <w:p w14:paraId="797F654F" w14:textId="3F2C535A" w:rsidR="002F75A2" w:rsidRDefault="002F75A2"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275E7AB7" w14:textId="4353AE46" w:rsidR="002F75A2" w:rsidRPr="00197961"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Chicago, Ill. : $b HMH Pub. Co., $c [1953]-</w:t>
            </w:r>
            <w:r>
              <w:rPr>
                <w:rFonts w:ascii="Courier New" w:hAnsi="Courier New" w:cs="Courier New"/>
                <w:sz w:val="20"/>
              </w:rPr>
              <w:t xml:space="preserve"> </w:t>
            </w:r>
          </w:p>
        </w:tc>
      </w:tr>
      <w:tr w:rsidR="002F75A2" w:rsidRPr="003C3E30" w14:paraId="5E8F15A0" w14:textId="77777777" w:rsidTr="00A8610B">
        <w:tc>
          <w:tcPr>
            <w:tcW w:w="602" w:type="dxa"/>
          </w:tcPr>
          <w:p w14:paraId="2155DF5C" w14:textId="77777777" w:rsidR="002F75A2" w:rsidRDefault="002F75A2" w:rsidP="00A8610B">
            <w:pPr>
              <w:spacing w:line="240" w:lineRule="exact"/>
              <w:rPr>
                <w:rFonts w:ascii="Courier New" w:hAnsi="Courier New" w:cs="Courier New"/>
                <w:sz w:val="20"/>
              </w:rPr>
            </w:pPr>
            <w:r>
              <w:rPr>
                <w:rFonts w:ascii="Courier New" w:hAnsi="Courier New" w:cs="Courier New"/>
                <w:sz w:val="20"/>
              </w:rPr>
              <w:t>362</w:t>
            </w:r>
          </w:p>
        </w:tc>
        <w:tc>
          <w:tcPr>
            <w:tcW w:w="545" w:type="dxa"/>
          </w:tcPr>
          <w:p w14:paraId="7666A176" w14:textId="113F2958" w:rsidR="002F75A2" w:rsidRDefault="000E0A16" w:rsidP="00A8610B">
            <w:pPr>
              <w:spacing w:line="240" w:lineRule="exact"/>
              <w:rPr>
                <w:rFonts w:ascii="Courier New" w:hAnsi="Courier New" w:cs="Courier New"/>
                <w:sz w:val="20"/>
              </w:rPr>
            </w:pPr>
            <w:r>
              <w:rPr>
                <w:rFonts w:ascii="Courier New" w:hAnsi="Courier New" w:cs="Courier New"/>
                <w:sz w:val="20"/>
              </w:rPr>
              <w:t>1</w:t>
            </w:r>
            <w:r w:rsidR="002F75A2">
              <w:rPr>
                <w:rFonts w:ascii="Courier New" w:hAnsi="Courier New" w:cs="Courier New"/>
                <w:sz w:val="20"/>
              </w:rPr>
              <w:t>#</w:t>
            </w:r>
          </w:p>
        </w:tc>
        <w:tc>
          <w:tcPr>
            <w:tcW w:w="6565" w:type="dxa"/>
          </w:tcPr>
          <w:p w14:paraId="5A4D324A" w14:textId="5338E241" w:rsidR="002F75A2" w:rsidRPr="00197961" w:rsidRDefault="002F75A2" w:rsidP="00A8610B">
            <w:pPr>
              <w:spacing w:line="240" w:lineRule="exact"/>
              <w:rPr>
                <w:rFonts w:ascii="Courier New" w:hAnsi="Courier New" w:cs="Courier New"/>
                <w:sz w:val="20"/>
              </w:rPr>
            </w:pPr>
            <w:r w:rsidRPr="00AF65CF">
              <w:rPr>
                <w:rFonts w:ascii="Courier New" w:hAnsi="Courier New" w:cs="Courier New"/>
                <w:sz w:val="20"/>
              </w:rPr>
              <w:t>$a</w:t>
            </w:r>
            <w:r>
              <w:rPr>
                <w:rFonts w:ascii="Courier New" w:hAnsi="Courier New" w:cs="Courier New"/>
                <w:sz w:val="20"/>
              </w:rPr>
              <w:t xml:space="preserve"> </w:t>
            </w:r>
            <w:r w:rsidRPr="002F75A2">
              <w:rPr>
                <w:rFonts w:ascii="Courier New" w:hAnsi="Courier New" w:cs="Courier New"/>
                <w:sz w:val="20"/>
              </w:rPr>
              <w:t>Began with: Vol. 1, no. 1</w:t>
            </w:r>
          </w:p>
        </w:tc>
      </w:tr>
      <w:tr w:rsidR="002F75A2" w:rsidRPr="003C3E30" w14:paraId="2FD059A5" w14:textId="77777777" w:rsidTr="00A8610B">
        <w:tc>
          <w:tcPr>
            <w:tcW w:w="602" w:type="dxa"/>
          </w:tcPr>
          <w:p w14:paraId="323D85AD" w14:textId="5AB439D0" w:rsidR="002F75A2" w:rsidRDefault="002F75A2" w:rsidP="00A8610B">
            <w:pPr>
              <w:spacing w:line="240" w:lineRule="exact"/>
              <w:rPr>
                <w:rFonts w:ascii="Courier New" w:hAnsi="Courier New" w:cs="Courier New"/>
                <w:sz w:val="20"/>
              </w:rPr>
            </w:pPr>
            <w:r>
              <w:rPr>
                <w:rFonts w:ascii="Courier New" w:hAnsi="Courier New" w:cs="Courier New"/>
                <w:sz w:val="20"/>
              </w:rPr>
              <w:t>588</w:t>
            </w:r>
          </w:p>
        </w:tc>
        <w:tc>
          <w:tcPr>
            <w:tcW w:w="545" w:type="dxa"/>
          </w:tcPr>
          <w:p w14:paraId="7D3DFC8F" w14:textId="77BA066E" w:rsidR="002F75A2" w:rsidRDefault="002F75A2" w:rsidP="00A8610B">
            <w:pPr>
              <w:spacing w:line="240" w:lineRule="exact"/>
              <w:rPr>
                <w:rFonts w:ascii="Courier New" w:hAnsi="Courier New" w:cs="Courier New"/>
                <w:sz w:val="20"/>
              </w:rPr>
            </w:pPr>
            <w:r>
              <w:rPr>
                <w:rFonts w:ascii="Courier New" w:hAnsi="Courier New" w:cs="Courier New"/>
                <w:sz w:val="20"/>
              </w:rPr>
              <w:t>0#</w:t>
            </w:r>
          </w:p>
        </w:tc>
        <w:tc>
          <w:tcPr>
            <w:tcW w:w="6565" w:type="dxa"/>
          </w:tcPr>
          <w:p w14:paraId="4E0EFB6D" w14:textId="5D01C55D" w:rsidR="002F75A2"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Vol. 1, no. 1; title from cover</w:t>
            </w:r>
            <w:r>
              <w:rPr>
                <w:rFonts w:ascii="Courier New" w:hAnsi="Courier New" w:cs="Courier New"/>
                <w:sz w:val="20"/>
              </w:rPr>
              <w:t xml:space="preserve"> </w:t>
            </w:r>
          </w:p>
        </w:tc>
      </w:tr>
      <w:tr w:rsidR="003516F3" w:rsidRPr="003C3E30" w14:paraId="6DCEE5C6" w14:textId="77777777" w:rsidTr="00A8610B">
        <w:tc>
          <w:tcPr>
            <w:tcW w:w="602" w:type="dxa"/>
          </w:tcPr>
          <w:p w14:paraId="0FB4F2A3" w14:textId="4AC683E7" w:rsidR="003516F3" w:rsidRDefault="003516F3" w:rsidP="00A8610B">
            <w:pPr>
              <w:spacing w:line="240" w:lineRule="exact"/>
              <w:rPr>
                <w:rFonts w:ascii="Courier New" w:hAnsi="Courier New" w:cs="Courier New"/>
                <w:sz w:val="20"/>
              </w:rPr>
            </w:pPr>
            <w:r>
              <w:rPr>
                <w:rFonts w:ascii="Courier New" w:hAnsi="Courier New" w:cs="Courier New"/>
                <w:sz w:val="20"/>
              </w:rPr>
              <w:t>588</w:t>
            </w:r>
          </w:p>
        </w:tc>
        <w:tc>
          <w:tcPr>
            <w:tcW w:w="545" w:type="dxa"/>
          </w:tcPr>
          <w:p w14:paraId="2BCD1A81" w14:textId="09807053" w:rsidR="003516F3" w:rsidRDefault="003516F3"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767E7EAF" w14:textId="68C2DDFC" w:rsidR="003516F3" w:rsidRDefault="003516F3" w:rsidP="00A8610B">
            <w:pPr>
              <w:spacing w:line="240" w:lineRule="exact"/>
              <w:rPr>
                <w:rFonts w:ascii="Courier New" w:hAnsi="Courier New" w:cs="Courier New"/>
                <w:sz w:val="20"/>
              </w:rPr>
            </w:pPr>
            <w:r>
              <w:rPr>
                <w:rFonts w:ascii="Courier New" w:hAnsi="Courier New" w:cs="Courier New"/>
                <w:sz w:val="20"/>
              </w:rPr>
              <w:t xml:space="preserve">$a </w:t>
            </w:r>
            <w:r w:rsidRPr="003516F3">
              <w:rPr>
                <w:rFonts w:ascii="Courier New" w:hAnsi="Courier New" w:cs="Courier New"/>
                <w:sz w:val="20"/>
              </w:rPr>
              <w:t>Vol. 41, no. 12 (Dec. 1994)</w:t>
            </w:r>
            <w:r>
              <w:rPr>
                <w:rFonts w:ascii="Courier New" w:hAnsi="Courier New" w:cs="Courier New"/>
                <w:sz w:val="20"/>
              </w:rPr>
              <w:t xml:space="preserve"> </w:t>
            </w:r>
          </w:p>
        </w:tc>
      </w:tr>
      <w:tr w:rsidR="002F75A2" w:rsidRPr="003C3E30" w14:paraId="7F768F76" w14:textId="77777777" w:rsidTr="00A8610B">
        <w:tc>
          <w:tcPr>
            <w:tcW w:w="602" w:type="dxa"/>
          </w:tcPr>
          <w:p w14:paraId="0AA83564" w14:textId="3FD2E6D6" w:rsidR="002F75A2" w:rsidRDefault="000E0A16" w:rsidP="00A8610B">
            <w:pPr>
              <w:spacing w:line="240" w:lineRule="exact"/>
              <w:rPr>
                <w:rFonts w:ascii="Courier New" w:hAnsi="Courier New" w:cs="Courier New"/>
                <w:sz w:val="20"/>
              </w:rPr>
            </w:pPr>
            <w:r>
              <w:rPr>
                <w:rFonts w:ascii="Courier New" w:hAnsi="Courier New" w:cs="Courier New"/>
                <w:sz w:val="20"/>
              </w:rPr>
              <w:t>515</w:t>
            </w:r>
          </w:p>
        </w:tc>
        <w:tc>
          <w:tcPr>
            <w:tcW w:w="545" w:type="dxa"/>
          </w:tcPr>
          <w:p w14:paraId="721504E2" w14:textId="0200899D" w:rsidR="002F75A2" w:rsidRDefault="003516F3" w:rsidP="00A8610B">
            <w:pPr>
              <w:spacing w:line="240" w:lineRule="exact"/>
              <w:rPr>
                <w:rFonts w:ascii="Courier New" w:hAnsi="Courier New" w:cs="Courier New"/>
                <w:sz w:val="20"/>
              </w:rPr>
            </w:pPr>
            <w:r>
              <w:rPr>
                <w:rFonts w:ascii="Courier New" w:hAnsi="Courier New" w:cs="Courier New"/>
                <w:sz w:val="20"/>
              </w:rPr>
              <w:t>#</w:t>
            </w:r>
            <w:r w:rsidR="002F75A2">
              <w:rPr>
                <w:rFonts w:ascii="Courier New" w:hAnsi="Courier New" w:cs="Courier New"/>
                <w:sz w:val="20"/>
              </w:rPr>
              <w:t>#</w:t>
            </w:r>
          </w:p>
        </w:tc>
        <w:tc>
          <w:tcPr>
            <w:tcW w:w="6565" w:type="dxa"/>
          </w:tcPr>
          <w:p w14:paraId="2B693DDA" w14:textId="4B3DC2B6" w:rsidR="002F75A2" w:rsidRDefault="002F75A2" w:rsidP="00A8610B">
            <w:pPr>
              <w:spacing w:line="240" w:lineRule="exact"/>
              <w:rPr>
                <w:rFonts w:ascii="Courier New" w:hAnsi="Courier New" w:cs="Courier New"/>
                <w:sz w:val="20"/>
              </w:rPr>
            </w:pPr>
            <w:r>
              <w:rPr>
                <w:rFonts w:ascii="Courier New" w:hAnsi="Courier New" w:cs="Courier New"/>
                <w:sz w:val="20"/>
              </w:rPr>
              <w:t xml:space="preserve">$a </w:t>
            </w:r>
            <w:r w:rsidRPr="002F75A2">
              <w:rPr>
                <w:rFonts w:ascii="Courier New" w:hAnsi="Courier New" w:cs="Courier New"/>
                <w:sz w:val="20"/>
              </w:rPr>
              <w:t>Vol. 1, no. 1 lacks chronological designation but constitutes Dec. 1953</w:t>
            </w:r>
            <w:r w:rsidR="003516F3">
              <w:rPr>
                <w:rFonts w:ascii="Courier New" w:hAnsi="Courier New" w:cs="Courier New"/>
                <w:sz w:val="20"/>
              </w:rPr>
              <w:t>.</w:t>
            </w:r>
            <w:r>
              <w:rPr>
                <w:rFonts w:ascii="Courier New" w:hAnsi="Courier New" w:cs="Courier New"/>
                <w:sz w:val="20"/>
              </w:rPr>
              <w:t xml:space="preserve"> </w:t>
            </w:r>
          </w:p>
        </w:tc>
      </w:tr>
    </w:tbl>
    <w:p w14:paraId="5596F1DA" w14:textId="391B4A7A" w:rsidR="006E00C6" w:rsidRDefault="006E00C6" w:rsidP="00B90F02">
      <w:pPr>
        <w:rPr>
          <w:rFonts w:eastAsia="Times New Roman" w:cs="Times New Roman"/>
          <w:b/>
          <w:bCs/>
          <w:color w:val="000000"/>
          <w:szCs w:val="24"/>
          <w:lang w:eastAsia="en-US"/>
        </w:rPr>
      </w:pPr>
    </w:p>
    <w:p w14:paraId="6704E9DC" w14:textId="77777777" w:rsidR="006E00C6" w:rsidRDefault="006E00C6">
      <w:pPr>
        <w:spacing w:after="160" w:line="259" w:lineRule="auto"/>
        <w:rPr>
          <w:rFonts w:eastAsia="Times New Roman" w:cs="Times New Roman"/>
          <w:b/>
          <w:bCs/>
          <w:color w:val="000000"/>
          <w:szCs w:val="24"/>
          <w:lang w:eastAsia="en-US"/>
        </w:rPr>
      </w:pPr>
      <w:r>
        <w:rPr>
          <w:rFonts w:eastAsia="Times New Roman" w:cs="Times New Roman"/>
          <w:b/>
          <w:bCs/>
          <w:color w:val="000000"/>
          <w:szCs w:val="24"/>
          <w:lang w:eastAsia="en-US"/>
        </w:rPr>
        <w:br w:type="page"/>
      </w:r>
    </w:p>
    <w:p w14:paraId="2C04D90B" w14:textId="0325A0D0"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lastRenderedPageBreak/>
        <w:t>Different Choice of Entry</w:t>
      </w:r>
      <w:r w:rsidRPr="00B90F02">
        <w:rPr>
          <w:rFonts w:eastAsia="Times New Roman" w:cs="Times New Roman"/>
          <w:b/>
          <w:bCs/>
          <w:color w:val="000000"/>
          <w:szCs w:val="24"/>
          <w:lang w:eastAsia="en-US"/>
        </w:rPr>
        <w:t>.</w:t>
      </w:r>
      <w:r w:rsidR="00A149BD">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When the choice of entry would be different under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the cataloger must eventually go through all the steps above but must first determine whether the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record should cover a different (usually expanded) period of time than the pre-</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record, and whether there are additional records which require consolidation.</w:t>
      </w:r>
    </w:p>
    <w:p w14:paraId="51074CE4" w14:textId="77777777" w:rsidR="00B90F02" w:rsidRPr="00B90F02" w:rsidRDefault="00B90F02" w:rsidP="00B90F02">
      <w:pPr>
        <w:rPr>
          <w:rFonts w:eastAsia="Times New Roman" w:cs="Times New Roman"/>
          <w:szCs w:val="24"/>
          <w:lang w:eastAsia="en-US"/>
        </w:rPr>
      </w:pPr>
    </w:p>
    <w:p w14:paraId="201DB520" w14:textId="7777777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If the span of years to be covered by the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record is different, the following fields should be carefully checked for any needed changes:</w:t>
      </w:r>
    </w:p>
    <w:p w14:paraId="2EBA4E7D" w14:textId="77777777" w:rsidR="00B90F02" w:rsidRPr="00B90F02" w:rsidRDefault="00B90F02" w:rsidP="00B90F02">
      <w:pPr>
        <w:rPr>
          <w:rFonts w:eastAsia="Times New Roman" w:cs="Times New Roman"/>
          <w:szCs w:val="24"/>
          <w:lang w:eastAsia="en-US"/>
        </w:rPr>
      </w:pPr>
    </w:p>
    <w:p w14:paraId="3C61DE4A" w14:textId="54FED856" w:rsidR="00B90F02" w:rsidRPr="00B90F02" w:rsidRDefault="00B90F02" w:rsidP="006F27A5">
      <w:pPr>
        <w:pStyle w:val="ListParagraph"/>
        <w:numPr>
          <w:ilvl w:val="0"/>
          <w:numId w:val="19"/>
        </w:numPr>
        <w:ind w:left="900" w:hanging="540"/>
        <w:rPr>
          <w:lang w:eastAsia="en-US"/>
        </w:rPr>
      </w:pPr>
      <w:r w:rsidRPr="00B90F02">
        <w:rPr>
          <w:lang w:eastAsia="en-US"/>
        </w:rPr>
        <w:t>Fixed field dates (008/07-14); publication status (008/06); country of publication code (008/15-17)</w:t>
      </w:r>
      <w:r w:rsidR="006F27A5">
        <w:rPr>
          <w:lang w:eastAsia="en-US"/>
        </w:rPr>
        <w:t xml:space="preserve"> </w:t>
      </w:r>
    </w:p>
    <w:p w14:paraId="11997E4C" w14:textId="4FBE45DD" w:rsidR="00B90F02" w:rsidRPr="00B90F02" w:rsidRDefault="00B90F02" w:rsidP="006F27A5">
      <w:pPr>
        <w:pStyle w:val="ListParagraph"/>
        <w:numPr>
          <w:ilvl w:val="0"/>
          <w:numId w:val="19"/>
        </w:numPr>
        <w:ind w:left="900" w:hanging="540"/>
        <w:rPr>
          <w:lang w:eastAsia="en-US"/>
        </w:rPr>
      </w:pPr>
      <w:r w:rsidRPr="00B90F02">
        <w:rPr>
          <w:lang w:eastAsia="en-US"/>
        </w:rPr>
        <w:t>264</w:t>
      </w:r>
      <w:r w:rsidR="006F27A5">
        <w:rPr>
          <w:lang w:eastAsia="en-US"/>
        </w:rPr>
        <w:t xml:space="preserve"> </w:t>
      </w:r>
    </w:p>
    <w:p w14:paraId="488EF30A" w14:textId="518B1B55" w:rsidR="00B90F02" w:rsidRPr="00B90F02" w:rsidRDefault="00B90F02" w:rsidP="006F27A5">
      <w:pPr>
        <w:pStyle w:val="ListParagraph"/>
        <w:numPr>
          <w:ilvl w:val="0"/>
          <w:numId w:val="19"/>
        </w:numPr>
        <w:ind w:left="900" w:hanging="540"/>
        <w:rPr>
          <w:lang w:eastAsia="en-US"/>
        </w:rPr>
      </w:pPr>
      <w:r w:rsidRPr="00B90F02">
        <w:rPr>
          <w:lang w:eastAsia="en-US"/>
        </w:rPr>
        <w:t>300</w:t>
      </w:r>
      <w:r w:rsidR="006F27A5">
        <w:rPr>
          <w:lang w:eastAsia="en-US"/>
        </w:rPr>
        <w:t xml:space="preserve"> </w:t>
      </w:r>
    </w:p>
    <w:p w14:paraId="2F0EA0C6" w14:textId="24024AD9" w:rsidR="00B90F02" w:rsidRPr="00B90F02" w:rsidRDefault="00B90F02" w:rsidP="006F27A5">
      <w:pPr>
        <w:pStyle w:val="ListParagraph"/>
        <w:numPr>
          <w:ilvl w:val="0"/>
          <w:numId w:val="19"/>
        </w:numPr>
        <w:ind w:left="900" w:hanging="540"/>
        <w:rPr>
          <w:lang w:eastAsia="en-US"/>
        </w:rPr>
      </w:pPr>
      <w:r w:rsidRPr="00B90F02">
        <w:rPr>
          <w:lang w:eastAsia="en-US"/>
        </w:rPr>
        <w:t>310/321 (when dates are present)</w:t>
      </w:r>
      <w:r w:rsidR="006F27A5">
        <w:rPr>
          <w:lang w:eastAsia="en-US"/>
        </w:rPr>
        <w:t xml:space="preserve"> </w:t>
      </w:r>
    </w:p>
    <w:p w14:paraId="5F3A931C" w14:textId="60A462DE" w:rsidR="00B90F02" w:rsidRPr="00B90F02" w:rsidRDefault="00B90F02" w:rsidP="006F27A5">
      <w:pPr>
        <w:pStyle w:val="ListParagraph"/>
        <w:numPr>
          <w:ilvl w:val="0"/>
          <w:numId w:val="19"/>
        </w:numPr>
        <w:ind w:left="900" w:hanging="540"/>
        <w:rPr>
          <w:lang w:eastAsia="en-US"/>
        </w:rPr>
      </w:pPr>
      <w:r w:rsidRPr="00B90F02">
        <w:rPr>
          <w:lang w:eastAsia="en-US"/>
        </w:rPr>
        <w:t>362</w:t>
      </w:r>
      <w:r w:rsidR="006F27A5">
        <w:rPr>
          <w:lang w:eastAsia="en-US"/>
        </w:rPr>
        <w:t xml:space="preserve"> </w:t>
      </w:r>
    </w:p>
    <w:p w14:paraId="652A8870" w14:textId="1D71DA6F" w:rsidR="00B90F02" w:rsidRPr="00B90F02" w:rsidRDefault="00B90F02" w:rsidP="006F27A5">
      <w:pPr>
        <w:pStyle w:val="ListParagraph"/>
        <w:numPr>
          <w:ilvl w:val="0"/>
          <w:numId w:val="19"/>
        </w:numPr>
        <w:ind w:left="900" w:hanging="540"/>
        <w:rPr>
          <w:lang w:eastAsia="en-US"/>
        </w:rPr>
      </w:pPr>
      <w:r w:rsidRPr="00B90F02">
        <w:rPr>
          <w:lang w:eastAsia="en-US"/>
        </w:rPr>
        <w:t>490</w:t>
      </w:r>
      <w:r w:rsidR="006F27A5">
        <w:rPr>
          <w:lang w:eastAsia="en-US"/>
        </w:rPr>
        <w:t xml:space="preserve"> </w:t>
      </w:r>
    </w:p>
    <w:p w14:paraId="2BC126C7" w14:textId="60A6C93A" w:rsidR="00B90F02" w:rsidRPr="00B90F02" w:rsidRDefault="00B90F02" w:rsidP="006F27A5">
      <w:pPr>
        <w:pStyle w:val="ListParagraph"/>
        <w:numPr>
          <w:ilvl w:val="0"/>
          <w:numId w:val="19"/>
        </w:numPr>
        <w:ind w:left="900" w:hanging="540"/>
        <w:rPr>
          <w:lang w:eastAsia="en-US"/>
        </w:rPr>
      </w:pPr>
      <w:r w:rsidRPr="00B90F02">
        <w:rPr>
          <w:lang w:eastAsia="en-US"/>
        </w:rPr>
        <w:t>5XX (for dates)</w:t>
      </w:r>
      <w:r w:rsidR="006F27A5">
        <w:rPr>
          <w:lang w:eastAsia="en-US"/>
        </w:rPr>
        <w:t xml:space="preserve"> </w:t>
      </w:r>
    </w:p>
    <w:p w14:paraId="2BF95DF6" w14:textId="61436C54" w:rsidR="00B90F02" w:rsidRPr="00B90F02" w:rsidRDefault="00B90F02" w:rsidP="006F27A5">
      <w:pPr>
        <w:pStyle w:val="ListParagraph"/>
        <w:numPr>
          <w:ilvl w:val="0"/>
          <w:numId w:val="19"/>
        </w:numPr>
        <w:ind w:left="900" w:hanging="540"/>
        <w:rPr>
          <w:lang w:eastAsia="en-US"/>
        </w:rPr>
      </w:pPr>
      <w:r w:rsidRPr="00B90F02">
        <w:rPr>
          <w:lang w:eastAsia="en-US"/>
        </w:rPr>
        <w:t>550 (incorporate earlier or later issuing bodies, as necessary)</w:t>
      </w:r>
      <w:r w:rsidR="006F27A5">
        <w:rPr>
          <w:lang w:eastAsia="en-US"/>
        </w:rPr>
        <w:t xml:space="preserve"> </w:t>
      </w:r>
    </w:p>
    <w:p w14:paraId="18966CA7" w14:textId="76EDFF53" w:rsidR="00B90F02" w:rsidRPr="00B90F02" w:rsidRDefault="00B90F02" w:rsidP="006F27A5">
      <w:pPr>
        <w:pStyle w:val="ListParagraph"/>
        <w:numPr>
          <w:ilvl w:val="0"/>
          <w:numId w:val="19"/>
        </w:numPr>
        <w:ind w:left="900" w:hanging="540"/>
        <w:rPr>
          <w:lang w:eastAsia="en-US"/>
        </w:rPr>
      </w:pPr>
      <w:r w:rsidRPr="00B90F02">
        <w:rPr>
          <w:lang w:eastAsia="en-US"/>
        </w:rPr>
        <w:t>7XX (make additional added entries, as necessary)</w:t>
      </w:r>
      <w:r w:rsidR="006F27A5">
        <w:rPr>
          <w:lang w:eastAsia="en-US"/>
        </w:rPr>
        <w:t xml:space="preserve"> </w:t>
      </w:r>
    </w:p>
    <w:p w14:paraId="5DD304AE" w14:textId="17ECE0D2" w:rsidR="00B90F02" w:rsidRPr="00B90F02" w:rsidRDefault="00B90F02" w:rsidP="006F27A5">
      <w:pPr>
        <w:pStyle w:val="ListParagraph"/>
        <w:numPr>
          <w:ilvl w:val="0"/>
          <w:numId w:val="19"/>
        </w:numPr>
        <w:ind w:left="900" w:hanging="540"/>
        <w:rPr>
          <w:lang w:eastAsia="en-US"/>
        </w:rPr>
      </w:pPr>
      <w:r w:rsidRPr="00B90F02">
        <w:rPr>
          <w:lang w:eastAsia="en-US"/>
        </w:rPr>
        <w:t>760-787 (add, change, or delete, as necessary</w:t>
      </w:r>
      <w:r w:rsidR="006F27A5">
        <w:rPr>
          <w:lang w:eastAsia="en-US"/>
        </w:rPr>
        <w:t xml:space="preserve">) </w:t>
      </w:r>
    </w:p>
    <w:p w14:paraId="03676207" w14:textId="33D58A80" w:rsidR="00B90F02" w:rsidRDefault="00B90F02" w:rsidP="006F27A5">
      <w:pPr>
        <w:pStyle w:val="ListParagraph"/>
        <w:numPr>
          <w:ilvl w:val="0"/>
          <w:numId w:val="19"/>
        </w:numPr>
        <w:ind w:left="900" w:hanging="540"/>
        <w:rPr>
          <w:lang w:eastAsia="en-US"/>
        </w:rPr>
      </w:pPr>
      <w:r w:rsidRPr="00B90F02">
        <w:rPr>
          <w:lang w:eastAsia="en-US"/>
        </w:rPr>
        <w:t>8XX</w:t>
      </w:r>
      <w:r w:rsidR="006F27A5">
        <w:rPr>
          <w:lang w:eastAsia="en-US"/>
        </w:rPr>
        <w:t xml:space="preserve"> </w:t>
      </w:r>
    </w:p>
    <w:p w14:paraId="0DB58012" w14:textId="77777777" w:rsidR="004475FF" w:rsidRPr="00B90F02" w:rsidRDefault="004475FF" w:rsidP="004475FF">
      <w:pPr>
        <w:rPr>
          <w:lang w:eastAsia="en-US"/>
        </w:rPr>
      </w:pPr>
    </w:p>
    <w:p w14:paraId="30285FB7" w14:textId="044F602D" w:rsidR="004475FF" w:rsidRDefault="004475FF">
      <w:pPr>
        <w:spacing w:after="160" w:line="259" w:lineRule="auto"/>
        <w:rPr>
          <w:rFonts w:eastAsia="Times New Roman" w:cs="Times New Roman"/>
          <w:szCs w:val="24"/>
          <w:lang w:eastAsia="en-US"/>
        </w:rPr>
      </w:pPr>
      <w:r>
        <w:rPr>
          <w:rFonts w:eastAsia="Times New Roman" w:cs="Times New Roman"/>
          <w:szCs w:val="24"/>
          <w:lang w:eastAsia="en-US"/>
        </w:rPr>
        <w:br w:type="page"/>
      </w:r>
    </w:p>
    <w:p w14:paraId="17ECB9AA" w14:textId="03357D41" w:rsidR="00B90F02" w:rsidRPr="00B90F02" w:rsidRDefault="00B90F02" w:rsidP="004475FF">
      <w:pPr>
        <w:pStyle w:val="Heading1"/>
      </w:pPr>
      <w:bookmarkStart w:id="25" w:name="_Toc72664958"/>
      <w:r w:rsidRPr="00B90F02">
        <w:lastRenderedPageBreak/>
        <w:t xml:space="preserve">21.5. </w:t>
      </w:r>
      <w:r w:rsidR="004475FF">
        <w:t xml:space="preserve"> </w:t>
      </w:r>
      <w:r w:rsidRPr="00B90F02">
        <w:t>Record consolidation and separation</w:t>
      </w:r>
      <w:bookmarkEnd w:id="25"/>
    </w:p>
    <w:p w14:paraId="3611B51C" w14:textId="319C6B8B"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A CONSER record usually continues to serve its purpose even though the cataloging standards as they were applied to the serial have changed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According to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B4.3.3, it is generally not necessary to revise a record due solely to a change in the rules or rule interpretations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Record consolidation or separation should be completed only when there is a practical need or there are cataloging errors clearly involved, but not simply due to a change in cataloging practice.</w:t>
      </w:r>
    </w:p>
    <w:p w14:paraId="605DBFD2" w14:textId="77777777" w:rsidR="00B90F02" w:rsidRPr="00B90F02" w:rsidRDefault="00B90F02" w:rsidP="00B90F02">
      <w:pPr>
        <w:rPr>
          <w:rFonts w:eastAsia="Times New Roman" w:cs="Times New Roman"/>
          <w:szCs w:val="24"/>
          <w:lang w:eastAsia="en-US"/>
        </w:rPr>
      </w:pPr>
    </w:p>
    <w:p w14:paraId="0794D487" w14:textId="5550A95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Records may be consolidated or separated following the general instructions below and the procedures specified in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C8.2</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Record consolidation must not result in the loss of cataloging information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C8.1.1)</w:t>
      </w:r>
      <w:r w:rsidR="00EB104F">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C8.1.2 also discusses record consolidation/separation processing restrictions and requirements, including the following instructions:</w:t>
      </w:r>
    </w:p>
    <w:p w14:paraId="73A9EE78" w14:textId="77777777" w:rsidR="00B90F02" w:rsidRPr="00B90F02" w:rsidRDefault="00B90F02" w:rsidP="00B90F02">
      <w:pPr>
        <w:rPr>
          <w:rFonts w:eastAsia="Times New Roman" w:cs="Times New Roman"/>
          <w:szCs w:val="24"/>
          <w:lang w:eastAsia="en-US"/>
        </w:rPr>
      </w:pPr>
    </w:p>
    <w:p w14:paraId="592E70F8" w14:textId="540AB825" w:rsidR="00B90F02" w:rsidRPr="004475FF" w:rsidRDefault="00B90F02" w:rsidP="004475FF">
      <w:pPr>
        <w:pStyle w:val="ListParagraph"/>
        <w:numPr>
          <w:ilvl w:val="0"/>
          <w:numId w:val="21"/>
        </w:numPr>
        <w:rPr>
          <w:rFonts w:eastAsia="Times New Roman" w:cs="Times New Roman"/>
          <w:szCs w:val="24"/>
          <w:lang w:eastAsia="en-US"/>
        </w:rPr>
      </w:pPr>
      <w:r w:rsidRPr="004475FF">
        <w:rPr>
          <w:rFonts w:eastAsia="Times New Roman" w:cs="Times New Roman"/>
          <w:color w:val="000000"/>
          <w:szCs w:val="24"/>
          <w:lang w:eastAsia="en-US"/>
        </w:rPr>
        <w:t>Do not consolidate records authenticated by LAC or ISSN Canada</w:t>
      </w:r>
    </w:p>
    <w:p w14:paraId="65B0D234" w14:textId="5B7C7404" w:rsidR="00B90F02" w:rsidRPr="004475FF" w:rsidRDefault="00B90F02" w:rsidP="004475FF">
      <w:pPr>
        <w:pStyle w:val="ListParagraph"/>
        <w:numPr>
          <w:ilvl w:val="0"/>
          <w:numId w:val="21"/>
        </w:numPr>
        <w:rPr>
          <w:rFonts w:eastAsia="Times New Roman" w:cs="Times New Roman"/>
          <w:szCs w:val="24"/>
          <w:lang w:eastAsia="en-US"/>
        </w:rPr>
      </w:pPr>
      <w:r w:rsidRPr="004475FF">
        <w:rPr>
          <w:rFonts w:eastAsia="Times New Roman" w:cs="Times New Roman"/>
          <w:color w:val="000000"/>
          <w:szCs w:val="24"/>
          <w:lang w:eastAsia="en-US"/>
        </w:rPr>
        <w:t>Consult with the U.S. ISSN Center before consolidating authenticated records with multiple ISSN for U.S. publications</w:t>
      </w:r>
    </w:p>
    <w:p w14:paraId="4B7CF53F" w14:textId="308A685E" w:rsidR="00B90F02" w:rsidRPr="004475FF" w:rsidRDefault="00B90F02" w:rsidP="004475FF">
      <w:pPr>
        <w:pStyle w:val="ListParagraph"/>
        <w:numPr>
          <w:ilvl w:val="0"/>
          <w:numId w:val="21"/>
        </w:numPr>
        <w:rPr>
          <w:rFonts w:eastAsia="Times New Roman" w:cs="Times New Roman"/>
          <w:szCs w:val="24"/>
          <w:lang w:eastAsia="en-US"/>
        </w:rPr>
      </w:pPr>
      <w:r w:rsidRPr="004475FF">
        <w:rPr>
          <w:rFonts w:eastAsia="Times New Roman" w:cs="Times New Roman"/>
          <w:color w:val="000000"/>
          <w:szCs w:val="24"/>
          <w:lang w:eastAsia="en-US"/>
        </w:rPr>
        <w:t>Notify LC (</w:t>
      </w:r>
      <w:r w:rsidRPr="004475FF">
        <w:rPr>
          <w:rFonts w:eastAsia="Times New Roman" w:cs="Times New Roman"/>
          <w:color w:val="0000FF"/>
          <w:szCs w:val="24"/>
          <w:u w:val="single"/>
          <w:lang w:eastAsia="en-US"/>
        </w:rPr>
        <w:t>conser@loc.gov</w:t>
      </w:r>
      <w:r w:rsidRPr="004475FF">
        <w:rPr>
          <w:rFonts w:eastAsia="Times New Roman" w:cs="Times New Roman"/>
          <w:color w:val="000000"/>
          <w:szCs w:val="24"/>
          <w:lang w:eastAsia="en-US"/>
        </w:rPr>
        <w:t>) when deleting authenticated records not retained in record consolidation</w:t>
      </w:r>
    </w:p>
    <w:p w14:paraId="13D9625B" w14:textId="77777777" w:rsidR="00B90F02" w:rsidRPr="00B90F02" w:rsidRDefault="00B90F02" w:rsidP="00B90F02">
      <w:pPr>
        <w:rPr>
          <w:rFonts w:eastAsia="Times New Roman" w:cs="Times New Roman"/>
          <w:szCs w:val="24"/>
          <w:lang w:eastAsia="en-US"/>
        </w:rPr>
      </w:pPr>
    </w:p>
    <w:p w14:paraId="49451278" w14:textId="77777777" w:rsidR="004475FF" w:rsidRDefault="00B90F02" w:rsidP="004475FF">
      <w:pPr>
        <w:pStyle w:val="Heading2"/>
      </w:pPr>
      <w:bookmarkStart w:id="26" w:name="_Toc72664959"/>
      <w:r w:rsidRPr="00B90F02">
        <w:t>21.5.1.</w:t>
      </w:r>
      <w:r w:rsidR="004475FF">
        <w:t xml:space="preserve"> </w:t>
      </w:r>
      <w:r w:rsidRPr="00B90F02">
        <w:t xml:space="preserve"> Consolidating records due to fluctuating titles or titles of short duration</w:t>
      </w:r>
      <w:bookmarkEnd w:id="26"/>
    </w:p>
    <w:p w14:paraId="11303EE5" w14:textId="3F21DB1A" w:rsidR="00B90F02" w:rsidRPr="00B90F02" w:rsidRDefault="00B90F02" w:rsidP="00B90F02">
      <w:pPr>
        <w:rPr>
          <w:rFonts w:eastAsia="Times New Roman" w:cs="Times New Roman"/>
          <w:szCs w:val="24"/>
          <w:lang w:eastAsia="en-US"/>
        </w:rPr>
      </w:pPr>
      <w:r w:rsidRPr="001B0D94">
        <w:rPr>
          <w:rFonts w:eastAsia="Times New Roman" w:cs="Times New Roman"/>
          <w:i/>
          <w:iCs/>
          <w:color w:val="000000"/>
          <w:szCs w:val="24"/>
          <w:lang w:eastAsia="en-US"/>
        </w:rPr>
        <w:t>RDA</w:t>
      </w:r>
      <w:r w:rsidRPr="00B90F02">
        <w:rPr>
          <w:rFonts w:eastAsia="Times New Roman" w:cs="Times New Roman"/>
          <w:i/>
          <w:iCs/>
          <w:color w:val="000000"/>
          <w:szCs w:val="24"/>
          <w:lang w:eastAsia="en-US"/>
        </w:rPr>
        <w:t xml:space="preserve"> </w:t>
      </w:r>
      <w:r w:rsidRPr="00B90F02">
        <w:rPr>
          <w:rFonts w:eastAsia="Times New Roman" w:cs="Times New Roman"/>
          <w:color w:val="000000"/>
          <w:szCs w:val="24"/>
          <w:lang w:eastAsia="en-US"/>
        </w:rPr>
        <w:t>2.3.2.13.2</w:t>
      </w:r>
      <w:r w:rsidRPr="00B90F02">
        <w:rPr>
          <w:rFonts w:eastAsia="Times New Roman" w:cs="Times New Roman"/>
          <w:i/>
          <w:iCs/>
          <w:color w:val="000000"/>
          <w:szCs w:val="24"/>
          <w:lang w:eastAsia="en-US"/>
        </w:rPr>
        <w:t xml:space="preserve"> </w:t>
      </w:r>
      <w:r w:rsidRPr="00B90F02">
        <w:rPr>
          <w:rFonts w:eastAsia="Times New Roman" w:cs="Times New Roman"/>
          <w:color w:val="000000"/>
          <w:szCs w:val="24"/>
          <w:lang w:eastAsia="en-US"/>
        </w:rPr>
        <w:t xml:space="preserve">and its </w:t>
      </w:r>
      <w:r w:rsidRPr="00B90F02">
        <w:rPr>
          <w:rFonts w:eastAsia="Times New Roman" w:cs="Times New Roman"/>
          <w:i/>
          <w:iCs/>
          <w:color w:val="000000"/>
          <w:szCs w:val="24"/>
          <w:lang w:eastAsia="en-US"/>
        </w:rPr>
        <w:t xml:space="preserve">LC-PCC PS </w:t>
      </w:r>
      <w:r w:rsidRPr="00B90F02">
        <w:rPr>
          <w:rFonts w:eastAsia="Times New Roman" w:cs="Times New Roman"/>
          <w:color w:val="000000"/>
          <w:szCs w:val="24"/>
          <w:lang w:eastAsia="en-US"/>
        </w:rPr>
        <w:t>provide for treating as a minor change “two or</w:t>
      </w:r>
      <w:r w:rsidR="004475F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more titles proper used on different issues of a serial according to a regular pattern.” The </w:t>
      </w:r>
      <w:r w:rsidRPr="00B90F02">
        <w:rPr>
          <w:rFonts w:eastAsia="Times New Roman" w:cs="Times New Roman"/>
          <w:i/>
          <w:iCs/>
          <w:color w:val="000000"/>
          <w:szCs w:val="24"/>
          <w:lang w:eastAsia="en-US"/>
        </w:rPr>
        <w:t>LC-PCC PS</w:t>
      </w:r>
      <w:r w:rsidRPr="00B90F02">
        <w:rPr>
          <w:rFonts w:eastAsia="Times New Roman" w:cs="Times New Roman"/>
          <w:color w:val="000000"/>
          <w:szCs w:val="24"/>
          <w:lang w:eastAsia="en-US"/>
        </w:rPr>
        <w:t xml:space="preserve"> says to apply the rule also when the language of the title varies according to the language of the text</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Generally</w:t>
      </w:r>
      <w:r w:rsidR="000E0A16">
        <w:rPr>
          <w:rFonts w:eastAsia="Times New Roman" w:cs="Times New Roman"/>
          <w:color w:val="000000"/>
          <w:szCs w:val="24"/>
          <w:lang w:eastAsia="en-US"/>
        </w:rPr>
        <w:t>,</w:t>
      </w:r>
      <w:r w:rsidRPr="00B90F02">
        <w:rPr>
          <w:rFonts w:eastAsia="Times New Roman" w:cs="Times New Roman"/>
          <w:color w:val="000000"/>
          <w:szCs w:val="24"/>
          <w:lang w:eastAsia="en-US"/>
        </w:rPr>
        <w:t xml:space="preserve"> the practice is confined to titles of short duration only when cataloging retrospectively </w:t>
      </w:r>
      <w:r w:rsidRPr="00B90F02">
        <w:rPr>
          <w:rFonts w:eastAsia="Times New Roman" w:cs="Times New Roman"/>
          <w:color w:val="000000"/>
          <w:szCs w:val="24"/>
          <w:u w:val="single"/>
          <w:lang w:eastAsia="en-US"/>
        </w:rPr>
        <w:t>and</w:t>
      </w:r>
      <w:r w:rsidRPr="00B90F02">
        <w:rPr>
          <w:rFonts w:eastAsia="Times New Roman" w:cs="Times New Roman"/>
          <w:color w:val="000000"/>
          <w:szCs w:val="24"/>
          <w:lang w:eastAsia="en-US"/>
        </w:rPr>
        <w:t xml:space="preserve"> no records exist in shared databases </w:t>
      </w:r>
      <w:r w:rsidRPr="00B90F02">
        <w:rPr>
          <w:rFonts w:eastAsia="Times New Roman" w:cs="Times New Roman"/>
          <w:color w:val="000000"/>
          <w:szCs w:val="24"/>
          <w:u w:val="single"/>
          <w:lang w:eastAsia="en-US"/>
        </w:rPr>
        <w:t>and</w:t>
      </w:r>
      <w:r w:rsidRPr="00B90F02">
        <w:rPr>
          <w:rFonts w:eastAsia="Times New Roman" w:cs="Times New Roman"/>
          <w:color w:val="000000"/>
          <w:szCs w:val="24"/>
          <w:lang w:eastAsia="en-US"/>
        </w:rPr>
        <w:t xml:space="preserve"> there are no ISSN assignments to the different titles. This procedure for titles of short duration is used for situations where it is clear the publisher did not intend to change the title or most issues carry one title but one or a few issues carry another title.</w:t>
      </w:r>
    </w:p>
    <w:p w14:paraId="02E9A379" w14:textId="77777777" w:rsidR="00B90F02" w:rsidRPr="00B90F02" w:rsidRDefault="00B90F02" w:rsidP="00B90F02">
      <w:pPr>
        <w:rPr>
          <w:rFonts w:eastAsia="Times New Roman" w:cs="Times New Roman"/>
          <w:szCs w:val="24"/>
          <w:lang w:eastAsia="en-US"/>
        </w:rPr>
      </w:pPr>
    </w:p>
    <w:p w14:paraId="583108FC" w14:textId="0C12D608" w:rsidR="00B90F02" w:rsidRPr="00B90F02" w:rsidRDefault="00B90F02" w:rsidP="004475FF">
      <w:pPr>
        <w:rPr>
          <w:lang w:eastAsia="en-US"/>
        </w:rPr>
      </w:pPr>
      <w:r w:rsidRPr="004475FF">
        <w:rPr>
          <w:rFonts w:hint="cs"/>
        </w:rPr>
        <w:t>The short duration title is</w:t>
      </w:r>
      <w:r w:rsidRPr="00B90F02">
        <w:rPr>
          <w:rFonts w:ascii="Sakkal Majalla" w:hAnsi="Sakkal Majalla" w:cs="Sakkal Majalla" w:hint="cs"/>
          <w:lang w:eastAsia="en-US"/>
        </w:rPr>
        <w:t xml:space="preserve"> </w:t>
      </w:r>
      <w:r w:rsidRPr="00B90F02">
        <w:rPr>
          <w:lang w:eastAsia="en-US"/>
        </w:rPr>
        <w:t>often presented as a series of title changes – title A-title B-title A – with title B appearing on one or a few issues and changing back to title A</w:t>
      </w:r>
      <w:r w:rsidR="00EB104F">
        <w:rPr>
          <w:lang w:eastAsia="en-US"/>
        </w:rPr>
        <w:t xml:space="preserve">. </w:t>
      </w:r>
      <w:r w:rsidRPr="00B90F02">
        <w:rPr>
          <w:lang w:eastAsia="en-US"/>
        </w:rPr>
        <w:t>When the second title change occurs, the cataloger is faced with having to create a third record or collapsing the existing two into a single record that includes the latest change</w:t>
      </w:r>
      <w:r w:rsidR="00EB104F">
        <w:rPr>
          <w:lang w:eastAsia="en-US"/>
        </w:rPr>
        <w:t xml:space="preserve">. </w:t>
      </w:r>
      <w:r w:rsidRPr="00B90F02">
        <w:rPr>
          <w:lang w:eastAsia="en-US"/>
        </w:rPr>
        <w:t xml:space="preserve">The example below illustrates the title change from </w:t>
      </w:r>
      <w:r w:rsidRPr="00B90F02">
        <w:rPr>
          <w:i/>
          <w:iCs/>
          <w:lang w:eastAsia="en-US"/>
        </w:rPr>
        <w:t>Annual Report to Parliament</w:t>
      </w:r>
      <w:r w:rsidRPr="00B90F02">
        <w:rPr>
          <w:lang w:eastAsia="en-US"/>
        </w:rPr>
        <w:t xml:space="preserve"> to </w:t>
      </w:r>
      <w:r w:rsidRPr="00B90F02">
        <w:rPr>
          <w:i/>
          <w:iCs/>
          <w:lang w:eastAsia="en-US"/>
        </w:rPr>
        <w:t>Annual General Report to Parliament</w:t>
      </w:r>
      <w:r w:rsidRPr="00B90F02">
        <w:rPr>
          <w:lang w:eastAsia="en-US"/>
        </w:rPr>
        <w:t xml:space="preserve"> (single issue) which changes back to the original.</w:t>
      </w:r>
      <w:r w:rsidR="004475FF">
        <w:rPr>
          <w:lang w:eastAsia="en-US"/>
        </w:rPr>
        <w:t xml:space="preserve"> </w:t>
      </w:r>
    </w:p>
    <w:p w14:paraId="6C3295F2" w14:textId="2CE1DA70" w:rsidR="00B90F02" w:rsidRDefault="00B90F02" w:rsidP="00B90F02">
      <w:pPr>
        <w:rPr>
          <w:rFonts w:eastAsia="Times New Roman" w:cs="Times New Roman"/>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8D17FB" w:rsidRPr="003C3E30" w14:paraId="52564EAA" w14:textId="77777777" w:rsidTr="00A8610B">
        <w:tc>
          <w:tcPr>
            <w:tcW w:w="602" w:type="dxa"/>
          </w:tcPr>
          <w:p w14:paraId="047B3364" w14:textId="57DDBBA8" w:rsidR="008D17FB" w:rsidRPr="003C3E30" w:rsidRDefault="008D17FB" w:rsidP="00A8610B">
            <w:pPr>
              <w:spacing w:line="240" w:lineRule="exact"/>
              <w:rPr>
                <w:rFonts w:ascii="Courier New" w:hAnsi="Courier New" w:cs="Courier New"/>
                <w:sz w:val="20"/>
              </w:rPr>
            </w:pPr>
            <w:r>
              <w:rPr>
                <w:rFonts w:ascii="Courier New" w:hAnsi="Courier New" w:cs="Courier New"/>
                <w:sz w:val="20"/>
              </w:rPr>
              <w:t>110</w:t>
            </w:r>
          </w:p>
        </w:tc>
        <w:tc>
          <w:tcPr>
            <w:tcW w:w="545" w:type="dxa"/>
          </w:tcPr>
          <w:p w14:paraId="056F3DA0" w14:textId="4B7D2146" w:rsidR="008D17FB" w:rsidRPr="003C3E30" w:rsidRDefault="008D17FB"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179BE2BE" w14:textId="5B0EAAE5" w:rsidR="008D17FB" w:rsidRPr="003C3E30" w:rsidRDefault="008D17FB" w:rsidP="00A8610B">
            <w:pPr>
              <w:spacing w:line="240" w:lineRule="exact"/>
              <w:rPr>
                <w:rFonts w:ascii="Courier New" w:hAnsi="Courier New" w:cs="Courier New"/>
                <w:sz w:val="20"/>
              </w:rPr>
            </w:pPr>
            <w:r>
              <w:rPr>
                <w:rFonts w:ascii="Courier New" w:hAnsi="Courier New" w:cs="Courier New"/>
                <w:sz w:val="20"/>
              </w:rPr>
              <w:t xml:space="preserve">$a </w:t>
            </w:r>
            <w:r w:rsidRPr="008D17FB">
              <w:rPr>
                <w:rFonts w:ascii="Courier New" w:hAnsi="Courier New" w:cs="Courier New"/>
                <w:sz w:val="20"/>
              </w:rPr>
              <w:t>Vanuatu. $b Office of the Ombudsman</w:t>
            </w:r>
            <w:r>
              <w:rPr>
                <w:rFonts w:ascii="Courier New" w:hAnsi="Courier New" w:cs="Courier New"/>
                <w:sz w:val="20"/>
              </w:rPr>
              <w:t xml:space="preserve"> </w:t>
            </w:r>
          </w:p>
        </w:tc>
      </w:tr>
      <w:tr w:rsidR="008D17FB" w:rsidRPr="003C3E30" w14:paraId="6E1E0ED0" w14:textId="77777777" w:rsidTr="00A8610B">
        <w:tc>
          <w:tcPr>
            <w:tcW w:w="602" w:type="dxa"/>
          </w:tcPr>
          <w:p w14:paraId="0411537A" w14:textId="3E12952F" w:rsidR="008D17FB" w:rsidRDefault="008D17FB" w:rsidP="00A8610B">
            <w:pPr>
              <w:spacing w:line="240" w:lineRule="exact"/>
              <w:rPr>
                <w:rFonts w:ascii="Courier New" w:hAnsi="Courier New" w:cs="Courier New"/>
                <w:sz w:val="20"/>
              </w:rPr>
            </w:pPr>
            <w:r>
              <w:rPr>
                <w:rFonts w:ascii="Courier New" w:hAnsi="Courier New" w:cs="Courier New"/>
                <w:sz w:val="20"/>
              </w:rPr>
              <w:t>245</w:t>
            </w:r>
          </w:p>
        </w:tc>
        <w:tc>
          <w:tcPr>
            <w:tcW w:w="545" w:type="dxa"/>
          </w:tcPr>
          <w:p w14:paraId="27BC2712" w14:textId="04277BB4" w:rsidR="008D17FB" w:rsidRDefault="008D17FB" w:rsidP="00A8610B">
            <w:pPr>
              <w:spacing w:line="240" w:lineRule="exact"/>
              <w:rPr>
                <w:rFonts w:ascii="Courier New" w:hAnsi="Courier New" w:cs="Courier New"/>
                <w:sz w:val="20"/>
              </w:rPr>
            </w:pPr>
            <w:r>
              <w:rPr>
                <w:rFonts w:ascii="Courier New" w:hAnsi="Courier New" w:cs="Courier New"/>
                <w:sz w:val="20"/>
              </w:rPr>
              <w:t>10</w:t>
            </w:r>
          </w:p>
        </w:tc>
        <w:tc>
          <w:tcPr>
            <w:tcW w:w="6565" w:type="dxa"/>
          </w:tcPr>
          <w:p w14:paraId="78339668" w14:textId="5CBEFD5D" w:rsidR="008D17FB" w:rsidRDefault="008D17FB" w:rsidP="00A8610B">
            <w:pPr>
              <w:spacing w:line="240" w:lineRule="exact"/>
              <w:rPr>
                <w:rFonts w:ascii="Courier New" w:hAnsi="Courier New" w:cs="Courier New"/>
                <w:sz w:val="20"/>
              </w:rPr>
            </w:pPr>
            <w:r>
              <w:rPr>
                <w:rFonts w:ascii="Courier New" w:hAnsi="Courier New" w:cs="Courier New"/>
                <w:sz w:val="20"/>
              </w:rPr>
              <w:t xml:space="preserve">$a </w:t>
            </w:r>
            <w:r w:rsidRPr="008D17FB">
              <w:rPr>
                <w:rFonts w:ascii="Courier New" w:hAnsi="Courier New" w:cs="Courier New"/>
                <w:sz w:val="20"/>
              </w:rPr>
              <w:t>Annual report to Parliament / $c by the Ombudsman of the Republic of Vanuatu</w:t>
            </w:r>
            <w:r>
              <w:rPr>
                <w:rFonts w:ascii="Courier New" w:hAnsi="Courier New" w:cs="Courier New"/>
                <w:sz w:val="20"/>
              </w:rPr>
              <w:t xml:space="preserve"> </w:t>
            </w:r>
          </w:p>
        </w:tc>
      </w:tr>
      <w:tr w:rsidR="008D17FB" w:rsidRPr="003C3E30" w14:paraId="3CE0D66D" w14:textId="77777777" w:rsidTr="00A8610B">
        <w:tc>
          <w:tcPr>
            <w:tcW w:w="602" w:type="dxa"/>
          </w:tcPr>
          <w:p w14:paraId="4E94BD78" w14:textId="5782AFD7" w:rsidR="008D17FB" w:rsidRDefault="008D17FB" w:rsidP="00A8610B">
            <w:pPr>
              <w:spacing w:line="240" w:lineRule="exact"/>
              <w:rPr>
                <w:rFonts w:ascii="Courier New" w:hAnsi="Courier New" w:cs="Courier New"/>
                <w:sz w:val="20"/>
              </w:rPr>
            </w:pPr>
            <w:r>
              <w:rPr>
                <w:rFonts w:ascii="Courier New" w:hAnsi="Courier New" w:cs="Courier New"/>
                <w:sz w:val="20"/>
              </w:rPr>
              <w:t>246</w:t>
            </w:r>
          </w:p>
        </w:tc>
        <w:tc>
          <w:tcPr>
            <w:tcW w:w="545" w:type="dxa"/>
          </w:tcPr>
          <w:p w14:paraId="3B358F4B" w14:textId="709C1EC7" w:rsidR="008D17FB" w:rsidRDefault="008D17FB"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10C6FCE7" w14:textId="260AC163" w:rsidR="008D17FB" w:rsidRDefault="008D17FB" w:rsidP="00A8610B">
            <w:pPr>
              <w:spacing w:line="240" w:lineRule="exact"/>
              <w:rPr>
                <w:rFonts w:ascii="Courier New" w:hAnsi="Courier New" w:cs="Courier New"/>
                <w:sz w:val="20"/>
              </w:rPr>
            </w:pPr>
            <w:r>
              <w:rPr>
                <w:rFonts w:ascii="Courier New" w:hAnsi="Courier New" w:cs="Courier New"/>
                <w:sz w:val="20"/>
              </w:rPr>
              <w:t xml:space="preserve">$i </w:t>
            </w:r>
            <w:r w:rsidRPr="008D17FB">
              <w:rPr>
                <w:rFonts w:ascii="Courier New" w:hAnsi="Courier New" w:cs="Courier New"/>
                <w:sz w:val="20"/>
              </w:rPr>
              <w:t>Issue for 1996 has title: $a Annual general report to Parliament</w:t>
            </w:r>
            <w:r>
              <w:rPr>
                <w:rFonts w:ascii="Courier New" w:hAnsi="Courier New" w:cs="Courier New"/>
                <w:sz w:val="20"/>
              </w:rPr>
              <w:t xml:space="preserve"> </w:t>
            </w:r>
          </w:p>
        </w:tc>
      </w:tr>
      <w:tr w:rsidR="008D17FB" w:rsidRPr="003C3E30" w14:paraId="1A240CA5" w14:textId="77777777" w:rsidTr="00A8610B">
        <w:tc>
          <w:tcPr>
            <w:tcW w:w="602" w:type="dxa"/>
          </w:tcPr>
          <w:p w14:paraId="4F59F3DC" w14:textId="3BAE73D7" w:rsidR="008D17FB" w:rsidRDefault="008D17FB" w:rsidP="00A8610B">
            <w:pPr>
              <w:spacing w:line="240" w:lineRule="exact"/>
              <w:rPr>
                <w:rFonts w:ascii="Courier New" w:hAnsi="Courier New" w:cs="Courier New"/>
                <w:sz w:val="20"/>
              </w:rPr>
            </w:pPr>
            <w:r>
              <w:rPr>
                <w:rFonts w:ascii="Courier New" w:hAnsi="Courier New" w:cs="Courier New"/>
                <w:sz w:val="20"/>
              </w:rPr>
              <w:t>362</w:t>
            </w:r>
          </w:p>
        </w:tc>
        <w:tc>
          <w:tcPr>
            <w:tcW w:w="545" w:type="dxa"/>
          </w:tcPr>
          <w:p w14:paraId="48ED2846" w14:textId="565D0ECB" w:rsidR="008D17FB" w:rsidRDefault="008D17FB"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4D2EDEBE" w14:textId="199E84B8" w:rsidR="008D17FB" w:rsidRDefault="008D17FB" w:rsidP="00A8610B">
            <w:pPr>
              <w:spacing w:line="240" w:lineRule="exact"/>
              <w:rPr>
                <w:rFonts w:ascii="Courier New" w:hAnsi="Courier New" w:cs="Courier New"/>
                <w:sz w:val="20"/>
              </w:rPr>
            </w:pPr>
            <w:r>
              <w:rPr>
                <w:rFonts w:ascii="Courier New" w:hAnsi="Courier New" w:cs="Courier New"/>
                <w:sz w:val="20"/>
              </w:rPr>
              <w:t xml:space="preserve">$a </w:t>
            </w:r>
            <w:r w:rsidRPr="008D17FB">
              <w:rPr>
                <w:rFonts w:ascii="Courier New" w:hAnsi="Courier New" w:cs="Courier New"/>
                <w:sz w:val="20"/>
              </w:rPr>
              <w:t>Began with: 1995</w:t>
            </w:r>
            <w:r>
              <w:rPr>
                <w:rFonts w:ascii="Courier New" w:hAnsi="Courier New" w:cs="Courier New"/>
                <w:sz w:val="20"/>
              </w:rPr>
              <w:t xml:space="preserve"> </w:t>
            </w:r>
          </w:p>
        </w:tc>
      </w:tr>
      <w:tr w:rsidR="008D17FB" w:rsidRPr="003C3E30" w14:paraId="4DE2755C" w14:textId="77777777" w:rsidTr="00A8610B">
        <w:tc>
          <w:tcPr>
            <w:tcW w:w="602" w:type="dxa"/>
          </w:tcPr>
          <w:p w14:paraId="23F5208A" w14:textId="47C12654" w:rsidR="008D17FB" w:rsidRDefault="008D17FB" w:rsidP="00A8610B">
            <w:pPr>
              <w:spacing w:line="240" w:lineRule="exact"/>
              <w:rPr>
                <w:rFonts w:ascii="Courier New" w:hAnsi="Courier New" w:cs="Courier New"/>
                <w:sz w:val="20"/>
              </w:rPr>
            </w:pPr>
            <w:r>
              <w:rPr>
                <w:rFonts w:ascii="Courier New" w:hAnsi="Courier New" w:cs="Courier New"/>
                <w:sz w:val="20"/>
              </w:rPr>
              <w:t>588</w:t>
            </w:r>
          </w:p>
        </w:tc>
        <w:tc>
          <w:tcPr>
            <w:tcW w:w="545" w:type="dxa"/>
          </w:tcPr>
          <w:p w14:paraId="0DEE0668" w14:textId="058185A7" w:rsidR="008D17FB" w:rsidRDefault="008D17FB" w:rsidP="00A8610B">
            <w:pPr>
              <w:spacing w:line="240" w:lineRule="exact"/>
              <w:rPr>
                <w:rFonts w:ascii="Courier New" w:hAnsi="Courier New" w:cs="Courier New"/>
                <w:sz w:val="20"/>
              </w:rPr>
            </w:pPr>
            <w:r>
              <w:rPr>
                <w:rFonts w:ascii="Courier New" w:hAnsi="Courier New" w:cs="Courier New"/>
                <w:sz w:val="20"/>
              </w:rPr>
              <w:t>1#</w:t>
            </w:r>
          </w:p>
        </w:tc>
        <w:tc>
          <w:tcPr>
            <w:tcW w:w="6565" w:type="dxa"/>
          </w:tcPr>
          <w:p w14:paraId="7F788710" w14:textId="309D3246" w:rsidR="008D17FB" w:rsidRDefault="008D17FB" w:rsidP="00A8610B">
            <w:pPr>
              <w:spacing w:line="240" w:lineRule="exact"/>
              <w:rPr>
                <w:rFonts w:ascii="Courier New" w:hAnsi="Courier New" w:cs="Courier New"/>
                <w:sz w:val="20"/>
              </w:rPr>
            </w:pPr>
            <w:r>
              <w:rPr>
                <w:rFonts w:ascii="Courier New" w:hAnsi="Courier New" w:cs="Courier New"/>
                <w:sz w:val="20"/>
              </w:rPr>
              <w:t xml:space="preserve">$a </w:t>
            </w:r>
            <w:r w:rsidRPr="008D17FB">
              <w:rPr>
                <w:rFonts w:ascii="Courier New" w:hAnsi="Courier New" w:cs="Courier New"/>
                <w:sz w:val="20"/>
              </w:rPr>
              <w:t>3rd (1997)</w:t>
            </w:r>
            <w:r>
              <w:rPr>
                <w:rFonts w:ascii="Courier New" w:hAnsi="Courier New" w:cs="Courier New"/>
                <w:sz w:val="20"/>
              </w:rPr>
              <w:t xml:space="preserve"> </w:t>
            </w:r>
          </w:p>
        </w:tc>
      </w:tr>
    </w:tbl>
    <w:p w14:paraId="6F85C1C1" w14:textId="7967011C" w:rsidR="00A80095" w:rsidRDefault="00A80095" w:rsidP="00B90F02">
      <w:pPr>
        <w:rPr>
          <w:rFonts w:eastAsia="Times New Roman" w:cs="Times New Roman"/>
          <w:szCs w:val="24"/>
          <w:lang w:eastAsia="en-US"/>
        </w:rPr>
      </w:pPr>
    </w:p>
    <w:p w14:paraId="5B99A001" w14:textId="77777777" w:rsidR="00B90F02" w:rsidRPr="00B90F02" w:rsidRDefault="00B90F02" w:rsidP="004475FF">
      <w:pPr>
        <w:rPr>
          <w:rFonts w:cs="Times New Roman"/>
          <w:lang w:eastAsia="en-US"/>
        </w:rPr>
      </w:pPr>
      <w:r w:rsidRPr="00B90F02">
        <w:rPr>
          <w:rFonts w:hint="cs"/>
          <w:lang w:eastAsia="en-US"/>
        </w:rPr>
        <w:lastRenderedPageBreak/>
        <w:t xml:space="preserve">For special cases involving title changes, refer to the following rules and </w:t>
      </w:r>
      <w:r w:rsidRPr="00B90F02">
        <w:rPr>
          <w:rFonts w:hint="cs"/>
          <w:i/>
          <w:iCs/>
          <w:lang w:eastAsia="en-US"/>
        </w:rPr>
        <w:t>LC-PCC PSs</w:t>
      </w:r>
      <w:r w:rsidRPr="00B90F02">
        <w:rPr>
          <w:rFonts w:hint="cs"/>
          <w:lang w:eastAsia="en-US"/>
        </w:rPr>
        <w:t>:</w:t>
      </w:r>
    </w:p>
    <w:p w14:paraId="2F9C1D82" w14:textId="77777777" w:rsidR="00B90F02" w:rsidRPr="00B90F02" w:rsidRDefault="00B90F02" w:rsidP="004475FF">
      <w:pPr>
        <w:rPr>
          <w:lang w:eastAsia="en-U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4637"/>
        <w:gridCol w:w="4707"/>
      </w:tblGrid>
      <w:tr w:rsidR="00B90F02" w:rsidRPr="00B90F02" w14:paraId="01828C84" w14:textId="77777777" w:rsidTr="00B90F02">
        <w:trPr>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041555A4" w14:textId="18814098" w:rsidR="00B90F02" w:rsidRPr="00B90F02" w:rsidRDefault="00B90F02" w:rsidP="004475FF">
            <w:pPr>
              <w:pStyle w:val="ListParagraph"/>
              <w:numPr>
                <w:ilvl w:val="0"/>
                <w:numId w:val="22"/>
              </w:numPr>
              <w:rPr>
                <w:lang w:eastAsia="en-US"/>
              </w:rPr>
            </w:pPr>
            <w:r w:rsidRPr="004475FF">
              <w:rPr>
                <w:rFonts w:hint="cs"/>
              </w:rPr>
              <w:t>titles in more than one language or script</w:t>
            </w:r>
          </w:p>
        </w:tc>
        <w:tc>
          <w:tcPr>
            <w:tcW w:w="0" w:type="auto"/>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61A13BDE" w14:textId="77777777" w:rsidR="00B90F02" w:rsidRPr="00B90F02" w:rsidRDefault="00B90F02" w:rsidP="004475FF">
            <w:pPr>
              <w:rPr>
                <w:lang w:eastAsia="en-US"/>
              </w:rPr>
            </w:pPr>
            <w:r w:rsidRPr="004475FF">
              <w:rPr>
                <w:rFonts w:hint="cs"/>
                <w:i/>
                <w:iCs/>
              </w:rPr>
              <w:t xml:space="preserve">RDA </w:t>
            </w:r>
            <w:r w:rsidRPr="008D6638">
              <w:rPr>
                <w:rFonts w:hint="cs"/>
              </w:rPr>
              <w:t>2.3.2.13.2 e)</w:t>
            </w:r>
            <w:r w:rsidRPr="004475FF">
              <w:rPr>
                <w:rFonts w:hint="cs"/>
              </w:rPr>
              <w:t xml:space="preserve"> plus </w:t>
            </w:r>
            <w:r w:rsidRPr="00B90F02">
              <w:rPr>
                <w:i/>
                <w:iCs/>
                <w:color w:val="000000"/>
                <w:lang w:eastAsia="en-US"/>
              </w:rPr>
              <w:t xml:space="preserve">LC-PCC PS </w:t>
            </w:r>
            <w:r w:rsidRPr="00B90F02">
              <w:rPr>
                <w:color w:val="000000"/>
                <w:lang w:eastAsia="en-US"/>
              </w:rPr>
              <w:t>for 2.3.2.13.2</w:t>
            </w:r>
          </w:p>
        </w:tc>
      </w:tr>
      <w:tr w:rsidR="00B90F02" w:rsidRPr="00B90F02" w14:paraId="7D1F4618" w14:textId="77777777" w:rsidTr="00B90F02">
        <w:trPr>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4F7A8C71" w14:textId="15F818F3" w:rsidR="00B90F02" w:rsidRPr="00B90F02" w:rsidRDefault="00B90F02" w:rsidP="004475FF">
            <w:pPr>
              <w:pStyle w:val="ListParagraph"/>
              <w:numPr>
                <w:ilvl w:val="0"/>
                <w:numId w:val="22"/>
              </w:numPr>
              <w:rPr>
                <w:lang w:eastAsia="en-US"/>
              </w:rPr>
            </w:pPr>
            <w:r w:rsidRPr="004475FF">
              <w:rPr>
                <w:rFonts w:hint="cs"/>
              </w:rPr>
              <w:t>session laws of the U.S. states</w:t>
            </w:r>
          </w:p>
        </w:tc>
        <w:tc>
          <w:tcPr>
            <w:tcW w:w="0" w:type="auto"/>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34856923" w14:textId="77777777" w:rsidR="00B90F02" w:rsidRPr="00B90F02" w:rsidRDefault="00B90F02" w:rsidP="004475FF">
            <w:pPr>
              <w:rPr>
                <w:lang w:eastAsia="en-US"/>
              </w:rPr>
            </w:pPr>
            <w:r w:rsidRPr="00B90F02">
              <w:rPr>
                <w:i/>
                <w:iCs/>
                <w:color w:val="000000"/>
                <w:lang w:eastAsia="en-US"/>
              </w:rPr>
              <w:t xml:space="preserve">LC-PCC PS </w:t>
            </w:r>
            <w:r w:rsidRPr="00B90F02">
              <w:rPr>
                <w:color w:val="000000"/>
                <w:lang w:eastAsia="en-US"/>
              </w:rPr>
              <w:t>for 2.3.2.13.2</w:t>
            </w:r>
          </w:p>
        </w:tc>
      </w:tr>
      <w:tr w:rsidR="00B90F02" w:rsidRPr="00B90F02" w14:paraId="468FC48B" w14:textId="77777777" w:rsidTr="00B90F02">
        <w:trPr>
          <w:jc w:val="center"/>
        </w:trPr>
        <w:tc>
          <w:tcPr>
            <w:tcW w:w="0" w:type="auto"/>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721ADEE6" w14:textId="69E1DBBF" w:rsidR="00B90F02" w:rsidRPr="00B90F02" w:rsidRDefault="00B90F02" w:rsidP="004475FF">
            <w:pPr>
              <w:pStyle w:val="ListParagraph"/>
              <w:numPr>
                <w:ilvl w:val="0"/>
                <w:numId w:val="22"/>
              </w:numPr>
              <w:rPr>
                <w:lang w:eastAsia="en-US"/>
              </w:rPr>
            </w:pPr>
            <w:r w:rsidRPr="004475FF">
              <w:rPr>
                <w:rFonts w:hint="cs"/>
              </w:rPr>
              <w:t>17th-19th century almanacs</w:t>
            </w:r>
          </w:p>
        </w:tc>
        <w:tc>
          <w:tcPr>
            <w:tcW w:w="0" w:type="auto"/>
            <w:tcBorders>
              <w:top w:val="single" w:sz="6" w:space="0" w:color="FFFFFF"/>
              <w:left w:val="single" w:sz="6" w:space="0" w:color="FFFFFF"/>
              <w:bottom w:val="single" w:sz="6" w:space="0" w:color="FFFFFF"/>
              <w:right w:val="single" w:sz="6" w:space="0" w:color="FFFFFF"/>
            </w:tcBorders>
            <w:tcMar>
              <w:top w:w="0" w:type="dxa"/>
              <w:left w:w="120" w:type="dxa"/>
              <w:bottom w:w="0" w:type="dxa"/>
              <w:right w:w="120" w:type="dxa"/>
            </w:tcMar>
            <w:hideMark/>
          </w:tcPr>
          <w:p w14:paraId="14F999D9" w14:textId="77777777" w:rsidR="00B90F02" w:rsidRPr="00B90F02" w:rsidRDefault="00B90F02" w:rsidP="004475FF">
            <w:pPr>
              <w:rPr>
                <w:lang w:eastAsia="en-US"/>
              </w:rPr>
            </w:pPr>
            <w:r w:rsidRPr="00B90F02">
              <w:rPr>
                <w:i/>
                <w:iCs/>
                <w:color w:val="000000"/>
                <w:lang w:eastAsia="en-US"/>
              </w:rPr>
              <w:t xml:space="preserve">LC-PCC PS </w:t>
            </w:r>
            <w:r w:rsidRPr="00B90F02">
              <w:rPr>
                <w:color w:val="000000"/>
                <w:lang w:eastAsia="en-US"/>
              </w:rPr>
              <w:t>for 2.3.2.13.2</w:t>
            </w:r>
          </w:p>
        </w:tc>
      </w:tr>
    </w:tbl>
    <w:p w14:paraId="1473D081" w14:textId="4BBA7F64" w:rsidR="00B90F02" w:rsidRPr="00B90F02" w:rsidRDefault="00B90F02" w:rsidP="004475FF">
      <w:pPr>
        <w:rPr>
          <w:lang w:eastAsia="en-US"/>
        </w:rPr>
      </w:pPr>
    </w:p>
    <w:p w14:paraId="3A12ADB2" w14:textId="77777777" w:rsidR="00B90F02" w:rsidRPr="00B90F02" w:rsidRDefault="00B90F02" w:rsidP="004475FF">
      <w:pPr>
        <w:rPr>
          <w:rFonts w:cs="Times New Roman"/>
          <w:lang w:eastAsia="en-US"/>
        </w:rPr>
      </w:pPr>
      <w:r w:rsidRPr="00B90F02">
        <w:rPr>
          <w:rFonts w:hint="cs"/>
          <w:lang w:eastAsia="en-US"/>
        </w:rPr>
        <w:t>It may also be necessary to consult with other CONSER members or those in your institution to determine how many records are needed in the situations listed above.</w:t>
      </w:r>
    </w:p>
    <w:p w14:paraId="799E4E6B" w14:textId="77777777" w:rsidR="00B90F02" w:rsidRPr="00B90F02" w:rsidRDefault="00B90F02" w:rsidP="00B90F02">
      <w:pPr>
        <w:rPr>
          <w:rFonts w:eastAsia="Times New Roman" w:cs="Times New Roman"/>
          <w:szCs w:val="24"/>
          <w:lang w:eastAsia="en-US"/>
        </w:rPr>
      </w:pPr>
    </w:p>
    <w:p w14:paraId="1A2B9C50" w14:textId="402CE599" w:rsidR="008D6638" w:rsidRDefault="00B90F02" w:rsidP="008D6638">
      <w:pPr>
        <w:pStyle w:val="Heading2"/>
      </w:pPr>
      <w:bookmarkStart w:id="27" w:name="_Toc72664960"/>
      <w:r w:rsidRPr="00B90F02">
        <w:rPr>
          <w:rFonts w:hint="cs"/>
        </w:rPr>
        <w:t>21.5.2.</w:t>
      </w:r>
      <w:r w:rsidR="008D6638">
        <w:t xml:space="preserve"> </w:t>
      </w:r>
      <w:r w:rsidRPr="00B90F02">
        <w:rPr>
          <w:rFonts w:hint="cs"/>
        </w:rPr>
        <w:t xml:space="preserve"> Record separation</w:t>
      </w:r>
      <w:bookmarkEnd w:id="27"/>
    </w:p>
    <w:p w14:paraId="49334705" w14:textId="69763872" w:rsidR="00B90F02" w:rsidRPr="00B90F02" w:rsidRDefault="00B90F02" w:rsidP="008D6638">
      <w:pPr>
        <w:rPr>
          <w:rFonts w:cs="Times New Roman"/>
          <w:lang w:eastAsia="en-US"/>
        </w:rPr>
      </w:pPr>
      <w:r w:rsidRPr="00B90F02">
        <w:rPr>
          <w:rFonts w:hint="cs"/>
          <w:lang w:eastAsia="en-US"/>
        </w:rPr>
        <w:t>Record separation is often associated with the conversion of pre-</w:t>
      </w:r>
      <w:r w:rsidRPr="00B90F02">
        <w:rPr>
          <w:rFonts w:hint="cs"/>
          <w:i/>
          <w:iCs/>
          <w:lang w:eastAsia="en-US"/>
        </w:rPr>
        <w:t>AACR2</w:t>
      </w:r>
      <w:r w:rsidRPr="00B90F02">
        <w:rPr>
          <w:rFonts w:hint="cs"/>
          <w:lang w:eastAsia="en-US"/>
        </w:rPr>
        <w:t xml:space="preserve"> records that use generic titles as titles proper</w:t>
      </w:r>
      <w:r w:rsidR="00EB104F">
        <w:rPr>
          <w:rFonts w:hint="cs"/>
          <w:lang w:eastAsia="en-US"/>
        </w:rPr>
        <w:t xml:space="preserve">. </w:t>
      </w:r>
      <w:r w:rsidRPr="00B90F02">
        <w:rPr>
          <w:rFonts w:hint="cs"/>
          <w:lang w:eastAsia="en-US"/>
        </w:rPr>
        <w:t xml:space="preserve">Such records, when converted to </w:t>
      </w:r>
      <w:r w:rsidRPr="00B90F02">
        <w:rPr>
          <w:rFonts w:hint="cs"/>
          <w:i/>
          <w:iCs/>
          <w:lang w:eastAsia="en-US"/>
        </w:rPr>
        <w:t>RDA</w:t>
      </w:r>
      <w:r w:rsidRPr="00B90F02">
        <w:rPr>
          <w:rFonts w:hint="cs"/>
          <w:lang w:eastAsia="en-US"/>
        </w:rPr>
        <w:t xml:space="preserve">, sometimes must be separated into several </w:t>
      </w:r>
      <w:r w:rsidRPr="00B90F02">
        <w:rPr>
          <w:rFonts w:hint="cs"/>
          <w:i/>
          <w:iCs/>
          <w:lang w:eastAsia="en-US"/>
        </w:rPr>
        <w:t>RDA</w:t>
      </w:r>
      <w:r w:rsidRPr="00B90F02">
        <w:rPr>
          <w:rFonts w:hint="cs"/>
          <w:lang w:eastAsia="en-US"/>
        </w:rPr>
        <w:t xml:space="preserve"> records because multiple titles are involved</w:t>
      </w:r>
      <w:r w:rsidR="00EB104F">
        <w:rPr>
          <w:rFonts w:hint="cs"/>
          <w:lang w:eastAsia="en-US"/>
        </w:rPr>
        <w:t xml:space="preserve">. </w:t>
      </w:r>
      <w:r w:rsidRPr="00B90F02">
        <w:rPr>
          <w:rFonts w:hint="cs"/>
          <w:lang w:eastAsia="en-US"/>
        </w:rPr>
        <w:t>Record separation is generally discouraged, as is record conversion, unless there is a clear, practical need</w:t>
      </w:r>
      <w:r w:rsidR="00EB104F">
        <w:rPr>
          <w:rFonts w:hint="cs"/>
          <w:lang w:eastAsia="en-US"/>
        </w:rPr>
        <w:t xml:space="preserve">. </w:t>
      </w:r>
      <w:r w:rsidRPr="00B90F02">
        <w:rPr>
          <w:rFonts w:hint="cs"/>
          <w:lang w:eastAsia="en-US"/>
        </w:rPr>
        <w:t xml:space="preserve">(For specific instructions, see </w:t>
      </w:r>
      <w:r w:rsidRPr="00B90F02">
        <w:rPr>
          <w:rFonts w:hint="cs"/>
          <w:i/>
          <w:iCs/>
          <w:lang w:eastAsia="en-US"/>
        </w:rPr>
        <w:t>CEG</w:t>
      </w:r>
      <w:r w:rsidRPr="00B90F02">
        <w:rPr>
          <w:rFonts w:hint="cs"/>
          <w:lang w:eastAsia="en-US"/>
        </w:rPr>
        <w:t xml:space="preserve"> C8.3.)</w:t>
      </w:r>
    </w:p>
    <w:p w14:paraId="4F38773D" w14:textId="28FFE408" w:rsidR="00B90F02" w:rsidRPr="00B90F02" w:rsidRDefault="00B90F02" w:rsidP="00B90F02">
      <w:pPr>
        <w:rPr>
          <w:rFonts w:eastAsia="Times New Roman" w:cs="Times New Roman"/>
          <w:szCs w:val="24"/>
          <w:lang w:eastAsia="en-US"/>
        </w:rPr>
      </w:pPr>
    </w:p>
    <w:p w14:paraId="3EFA3949" w14:textId="24AEAEB8" w:rsidR="008D6638" w:rsidRDefault="00B90F02" w:rsidP="008D6638">
      <w:pPr>
        <w:pStyle w:val="Heading2"/>
      </w:pPr>
      <w:bookmarkStart w:id="28" w:name="_Toc72664961"/>
      <w:r w:rsidRPr="00B90F02">
        <w:rPr>
          <w:rFonts w:hint="cs"/>
        </w:rPr>
        <w:t>21.5.3.</w:t>
      </w:r>
      <w:r w:rsidR="008D6638">
        <w:t xml:space="preserve">  </w:t>
      </w:r>
      <w:r w:rsidRPr="00B90F02">
        <w:rPr>
          <w:rFonts w:hint="cs"/>
        </w:rPr>
        <w:t>Separating records for parts, cumulations, supplements</w:t>
      </w:r>
      <w:bookmarkEnd w:id="28"/>
    </w:p>
    <w:p w14:paraId="444332A1" w14:textId="4446D287" w:rsidR="00B90F02" w:rsidRPr="00B90F02" w:rsidRDefault="00B90F02" w:rsidP="008D6638">
      <w:pPr>
        <w:rPr>
          <w:rFonts w:cs="Times New Roman"/>
          <w:lang w:eastAsia="en-US"/>
        </w:rPr>
      </w:pPr>
      <w:r w:rsidRPr="00B90F02">
        <w:rPr>
          <w:rFonts w:hint="cs"/>
          <w:lang w:eastAsia="en-US"/>
        </w:rPr>
        <w:t>Serials issued in cumulation, or in parts, or with supplements, may force a decision whether to separate an existing record into multiple records to cover the parts, cumulations, or supplements</w:t>
      </w:r>
      <w:r w:rsidR="00EB104F">
        <w:rPr>
          <w:rFonts w:hint="cs"/>
          <w:lang w:eastAsia="en-US"/>
        </w:rPr>
        <w:t xml:space="preserve">. </w:t>
      </w:r>
      <w:r w:rsidRPr="00B90F02">
        <w:rPr>
          <w:rFonts w:hint="cs"/>
          <w:lang w:eastAsia="en-US"/>
        </w:rPr>
        <w:t>(OCLC includes in its list of allowable duplicate records those for different frequencies, for the whole and its parts, or records for supplements and parent titles that cover their supplements.)</w:t>
      </w:r>
      <w:r w:rsidR="008D6638">
        <w:rPr>
          <w:lang w:eastAsia="en-US"/>
        </w:rPr>
        <w:t xml:space="preserve"> </w:t>
      </w:r>
      <w:r w:rsidRPr="00B90F02">
        <w:rPr>
          <w:rFonts w:hint="cs"/>
          <w:lang w:eastAsia="en-US"/>
        </w:rPr>
        <w:t xml:space="preserve"> Refer to </w:t>
      </w:r>
      <w:r w:rsidRPr="00B90F02">
        <w:rPr>
          <w:rFonts w:hint="cs"/>
          <w:i/>
          <w:iCs/>
          <w:lang w:eastAsia="en-US"/>
        </w:rPr>
        <w:t xml:space="preserve">LCRI </w:t>
      </w:r>
      <w:r w:rsidRPr="00B90F02">
        <w:rPr>
          <w:rFonts w:hint="cs"/>
          <w:lang w:eastAsia="en-US"/>
        </w:rPr>
        <w:t xml:space="preserve">21.28B to determine treatment for serial supplements to serials; </w:t>
      </w:r>
      <w:r w:rsidRPr="00B90F02">
        <w:rPr>
          <w:rFonts w:hint="cs"/>
          <w:i/>
          <w:iCs/>
          <w:lang w:eastAsia="en-US"/>
        </w:rPr>
        <w:t>LCRI</w:t>
      </w:r>
      <w:r w:rsidRPr="00B90F02">
        <w:rPr>
          <w:rFonts w:hint="cs"/>
          <w:lang w:eastAsia="en-US"/>
        </w:rPr>
        <w:t xml:space="preserve"> 12.0 covers serials issued in cumulations or parts.</w:t>
      </w:r>
    </w:p>
    <w:p w14:paraId="60FA31AA" w14:textId="77777777" w:rsidR="00B90F02" w:rsidRPr="00B90F02" w:rsidRDefault="00B90F02" w:rsidP="00B90F02">
      <w:pPr>
        <w:rPr>
          <w:rFonts w:eastAsia="Times New Roman" w:cs="Times New Roman"/>
          <w:szCs w:val="24"/>
          <w:lang w:eastAsia="en-US"/>
        </w:rPr>
      </w:pPr>
    </w:p>
    <w:p w14:paraId="7950252A" w14:textId="6F34F3C6" w:rsidR="00B90F02" w:rsidRPr="00B90F02" w:rsidRDefault="00B90F02" w:rsidP="008D6638">
      <w:pPr>
        <w:rPr>
          <w:rFonts w:cs="Times New Roman"/>
          <w:lang w:eastAsia="en-US"/>
        </w:rPr>
      </w:pPr>
      <w:r w:rsidRPr="00B90F02">
        <w:rPr>
          <w:rFonts w:hint="cs"/>
          <w:lang w:eastAsia="en-US"/>
        </w:rPr>
        <w:t>It can be particularly difficult to determine whether to use a single record or separate records for serials issued in parts</w:t>
      </w:r>
      <w:r w:rsidR="00EB104F">
        <w:rPr>
          <w:rFonts w:hint="cs"/>
          <w:lang w:eastAsia="en-US"/>
        </w:rPr>
        <w:t xml:space="preserve">. </w:t>
      </w:r>
      <w:r w:rsidRPr="00B90F02">
        <w:rPr>
          <w:rFonts w:hint="cs"/>
          <w:i/>
          <w:iCs/>
          <w:lang w:eastAsia="en-US"/>
        </w:rPr>
        <w:t>LCRI</w:t>
      </w:r>
      <w:r w:rsidRPr="00B90F02">
        <w:rPr>
          <w:rFonts w:hint="cs"/>
          <w:lang w:eastAsia="en-US"/>
        </w:rPr>
        <w:t xml:space="preserve"> 12.0, pp. 2-3, discusses several criteria involved in determining whether one or more records are needed:</w:t>
      </w:r>
    </w:p>
    <w:p w14:paraId="12AEB75E" w14:textId="77777777" w:rsidR="00B90F02" w:rsidRPr="00B90F02" w:rsidRDefault="00B90F02" w:rsidP="00B90F02">
      <w:pPr>
        <w:rPr>
          <w:rFonts w:eastAsia="Times New Roman" w:cs="Times New Roman"/>
          <w:szCs w:val="24"/>
          <w:lang w:eastAsia="en-US"/>
        </w:rPr>
      </w:pPr>
    </w:p>
    <w:p w14:paraId="53BD5568" w14:textId="5C7198B7" w:rsidR="00B90F02" w:rsidRPr="008D6638" w:rsidRDefault="00B90F02" w:rsidP="008D6638">
      <w:pPr>
        <w:pStyle w:val="ListParagraph"/>
        <w:numPr>
          <w:ilvl w:val="0"/>
          <w:numId w:val="22"/>
        </w:numPr>
        <w:rPr>
          <w:rFonts w:cs="Times New Roman"/>
          <w:lang w:eastAsia="en-US"/>
        </w:rPr>
      </w:pPr>
      <w:r w:rsidRPr="00B90F02">
        <w:rPr>
          <w:rFonts w:hint="cs"/>
          <w:lang w:eastAsia="en-US"/>
        </w:rPr>
        <w:t>designations for the parts</w:t>
      </w:r>
    </w:p>
    <w:p w14:paraId="218262D4" w14:textId="0CFC9673" w:rsidR="00B90F02" w:rsidRPr="008D6638" w:rsidRDefault="00B90F02" w:rsidP="008D6638">
      <w:pPr>
        <w:pStyle w:val="ListParagraph"/>
        <w:numPr>
          <w:ilvl w:val="0"/>
          <w:numId w:val="22"/>
        </w:numPr>
        <w:rPr>
          <w:rFonts w:cs="Times New Roman"/>
          <w:lang w:eastAsia="en-US"/>
        </w:rPr>
      </w:pPr>
      <w:r w:rsidRPr="00B90F02">
        <w:rPr>
          <w:rFonts w:hint="cs"/>
          <w:lang w:eastAsia="en-US"/>
        </w:rPr>
        <w:t>continuous pagination or enumeration between the parts</w:t>
      </w:r>
    </w:p>
    <w:p w14:paraId="22163602" w14:textId="512477D1" w:rsidR="00B90F02" w:rsidRPr="008D6638" w:rsidRDefault="00B90F02" w:rsidP="008D6638">
      <w:pPr>
        <w:pStyle w:val="ListParagraph"/>
        <w:numPr>
          <w:ilvl w:val="0"/>
          <w:numId w:val="22"/>
        </w:numPr>
        <w:rPr>
          <w:rFonts w:cs="Times New Roman"/>
          <w:lang w:eastAsia="en-US"/>
        </w:rPr>
      </w:pPr>
      <w:r w:rsidRPr="00B90F02">
        <w:rPr>
          <w:rFonts w:hint="cs"/>
          <w:lang w:eastAsia="en-US"/>
        </w:rPr>
        <w:t>availability of the parts</w:t>
      </w:r>
    </w:p>
    <w:p w14:paraId="4922C025" w14:textId="7F15760C" w:rsidR="00B90F02" w:rsidRPr="008D6638" w:rsidRDefault="00B90F02" w:rsidP="008D6638">
      <w:pPr>
        <w:pStyle w:val="ListParagraph"/>
        <w:numPr>
          <w:ilvl w:val="0"/>
          <w:numId w:val="22"/>
        </w:numPr>
        <w:rPr>
          <w:rFonts w:cs="Times New Roman"/>
          <w:lang w:eastAsia="en-US"/>
        </w:rPr>
      </w:pPr>
      <w:r w:rsidRPr="00B90F02">
        <w:rPr>
          <w:rFonts w:hint="cs"/>
          <w:lang w:eastAsia="en-US"/>
        </w:rPr>
        <w:t>whether they appear to be designed to be used together</w:t>
      </w:r>
    </w:p>
    <w:p w14:paraId="553227FA" w14:textId="77777777" w:rsidR="00B90F02" w:rsidRPr="00B90F02" w:rsidRDefault="00B90F02" w:rsidP="008D6638">
      <w:pPr>
        <w:rPr>
          <w:rFonts w:cs="Times New Roman"/>
          <w:lang w:eastAsia="en-US"/>
        </w:rPr>
      </w:pPr>
    </w:p>
    <w:p w14:paraId="63345A9A" w14:textId="6DE3BE00" w:rsidR="00BE15AB" w:rsidRDefault="00B90F02" w:rsidP="008D6638">
      <w:pPr>
        <w:rPr>
          <w:lang w:eastAsia="en-US"/>
        </w:rPr>
      </w:pPr>
      <w:r w:rsidRPr="00B90F02">
        <w:rPr>
          <w:rFonts w:hint="cs"/>
          <w:lang w:eastAsia="en-US"/>
        </w:rPr>
        <w:t>Separate an existing record into multiple serial records in the following situations: 1) parts become independently designated; 2) parts become available separately</w:t>
      </w:r>
      <w:r w:rsidR="00EB104F">
        <w:rPr>
          <w:rFonts w:hint="cs"/>
          <w:lang w:eastAsia="en-US"/>
        </w:rPr>
        <w:t xml:space="preserve">. </w:t>
      </w:r>
      <w:r w:rsidRPr="00B90F02">
        <w:rPr>
          <w:rFonts w:hint="cs"/>
          <w:lang w:eastAsia="en-US"/>
        </w:rPr>
        <w:t>Judgment is often involved and the RI includes the clause, “when in doubt, prefer separate records.”</w:t>
      </w:r>
      <w:r w:rsidR="008D6638">
        <w:rPr>
          <w:lang w:eastAsia="en-US"/>
        </w:rPr>
        <w:t xml:space="preserve"> </w:t>
      </w:r>
      <w:r w:rsidRPr="00B90F02">
        <w:rPr>
          <w:rFonts w:hint="cs"/>
          <w:lang w:eastAsia="en-US"/>
        </w:rPr>
        <w:t xml:space="preserve"> It may also be useful to consult with other CONSER members.</w:t>
      </w:r>
    </w:p>
    <w:p w14:paraId="65381CF6" w14:textId="1A68C451" w:rsidR="00BE15AB" w:rsidRDefault="00BE15AB">
      <w:pPr>
        <w:spacing w:after="160" w:line="259" w:lineRule="auto"/>
        <w:rPr>
          <w:lang w:eastAsia="en-US"/>
        </w:rPr>
      </w:pPr>
      <w:r>
        <w:rPr>
          <w:lang w:eastAsia="en-US"/>
        </w:rPr>
        <w:br w:type="page"/>
      </w:r>
    </w:p>
    <w:p w14:paraId="4040147E" w14:textId="77777777" w:rsidR="00BE15AB" w:rsidRDefault="00BE15AB" w:rsidP="008D6638">
      <w:pPr>
        <w:rPr>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BE15AB" w:rsidRPr="003C3E30" w14:paraId="5EE65AFD" w14:textId="77777777" w:rsidTr="00A8610B">
        <w:tc>
          <w:tcPr>
            <w:tcW w:w="602" w:type="dxa"/>
          </w:tcPr>
          <w:p w14:paraId="11D9901A" w14:textId="696619E3" w:rsidR="00BE15AB" w:rsidRDefault="00BE15AB" w:rsidP="00A8610B">
            <w:pPr>
              <w:spacing w:line="240" w:lineRule="exact"/>
              <w:rPr>
                <w:rFonts w:ascii="Courier New" w:hAnsi="Courier New" w:cs="Courier New"/>
                <w:sz w:val="20"/>
              </w:rPr>
            </w:pPr>
            <w:bookmarkStart w:id="29" w:name="_Hlk70858511"/>
            <w:r>
              <w:rPr>
                <w:rFonts w:ascii="Courier New" w:hAnsi="Courier New" w:cs="Courier New"/>
                <w:sz w:val="20"/>
              </w:rPr>
              <w:t>110</w:t>
            </w:r>
          </w:p>
        </w:tc>
        <w:tc>
          <w:tcPr>
            <w:tcW w:w="545" w:type="dxa"/>
          </w:tcPr>
          <w:p w14:paraId="6279F8CE" w14:textId="7F6F5747" w:rsidR="00BE15AB" w:rsidRDefault="00BE15AB" w:rsidP="00A8610B">
            <w:pPr>
              <w:spacing w:line="240" w:lineRule="exact"/>
              <w:rPr>
                <w:rFonts w:ascii="Courier New" w:hAnsi="Courier New" w:cs="Courier New"/>
                <w:sz w:val="20"/>
              </w:rPr>
            </w:pPr>
            <w:r>
              <w:rPr>
                <w:rFonts w:ascii="Courier New" w:hAnsi="Courier New" w:cs="Courier New"/>
                <w:sz w:val="20"/>
              </w:rPr>
              <w:t>2#</w:t>
            </w:r>
          </w:p>
        </w:tc>
        <w:tc>
          <w:tcPr>
            <w:tcW w:w="6565" w:type="dxa"/>
          </w:tcPr>
          <w:p w14:paraId="7C4ADBFC" w14:textId="0064767E" w:rsidR="00BE15AB" w:rsidRDefault="00BE15AB" w:rsidP="00A8610B">
            <w:pPr>
              <w:spacing w:line="240" w:lineRule="exact"/>
              <w:rPr>
                <w:rFonts w:ascii="Courier New" w:hAnsi="Courier New" w:cs="Courier New"/>
                <w:sz w:val="20"/>
              </w:rPr>
            </w:pPr>
            <w:r>
              <w:rPr>
                <w:rFonts w:ascii="Courier New" w:hAnsi="Courier New" w:cs="Courier New"/>
                <w:sz w:val="20"/>
              </w:rPr>
              <w:t xml:space="preserve">$a </w:t>
            </w:r>
            <w:r w:rsidRPr="00BE15AB">
              <w:rPr>
                <w:rFonts w:ascii="Courier New" w:hAnsi="Courier New" w:cs="Courier New"/>
                <w:sz w:val="20"/>
              </w:rPr>
              <w:t>Conseil national du crédit (France)</w:t>
            </w:r>
            <w:r>
              <w:rPr>
                <w:rFonts w:ascii="Courier New" w:hAnsi="Courier New" w:cs="Courier New"/>
                <w:sz w:val="20"/>
              </w:rPr>
              <w:t xml:space="preserve"> </w:t>
            </w:r>
          </w:p>
        </w:tc>
      </w:tr>
      <w:tr w:rsidR="00BE15AB" w:rsidRPr="003C3E30" w14:paraId="5A11F83D" w14:textId="77777777" w:rsidTr="00A8610B">
        <w:tc>
          <w:tcPr>
            <w:tcW w:w="602" w:type="dxa"/>
          </w:tcPr>
          <w:p w14:paraId="463D9345" w14:textId="61DE802F" w:rsidR="00BE15AB" w:rsidRPr="003C3E30" w:rsidRDefault="00BE15AB" w:rsidP="00A8610B">
            <w:pPr>
              <w:spacing w:line="240" w:lineRule="exact"/>
              <w:rPr>
                <w:rFonts w:ascii="Courier New" w:hAnsi="Courier New" w:cs="Courier New"/>
                <w:sz w:val="20"/>
              </w:rPr>
            </w:pPr>
            <w:bookmarkStart w:id="30" w:name="_Hlk70857438"/>
            <w:r>
              <w:rPr>
                <w:rFonts w:ascii="Courier New" w:hAnsi="Courier New" w:cs="Courier New"/>
                <w:sz w:val="20"/>
              </w:rPr>
              <w:t>240</w:t>
            </w:r>
          </w:p>
        </w:tc>
        <w:tc>
          <w:tcPr>
            <w:tcW w:w="545" w:type="dxa"/>
          </w:tcPr>
          <w:p w14:paraId="4347A578" w14:textId="0B0DEE96" w:rsidR="00BE15AB" w:rsidRPr="003C3E30" w:rsidRDefault="00BE15AB" w:rsidP="00A8610B">
            <w:pPr>
              <w:spacing w:line="240" w:lineRule="exact"/>
              <w:rPr>
                <w:rFonts w:ascii="Courier New" w:hAnsi="Courier New" w:cs="Courier New"/>
                <w:sz w:val="20"/>
              </w:rPr>
            </w:pPr>
            <w:r>
              <w:rPr>
                <w:rFonts w:ascii="Courier New" w:hAnsi="Courier New" w:cs="Courier New"/>
                <w:sz w:val="20"/>
              </w:rPr>
              <w:t>10</w:t>
            </w:r>
          </w:p>
        </w:tc>
        <w:tc>
          <w:tcPr>
            <w:tcW w:w="6565" w:type="dxa"/>
          </w:tcPr>
          <w:p w14:paraId="2EA3B98C" w14:textId="72249491" w:rsidR="00BE15AB" w:rsidRPr="003C3E30" w:rsidRDefault="00BE15AB" w:rsidP="00A8610B">
            <w:pPr>
              <w:spacing w:line="240" w:lineRule="exact"/>
              <w:rPr>
                <w:rFonts w:ascii="Courier New" w:hAnsi="Courier New" w:cs="Courier New"/>
                <w:sz w:val="20"/>
              </w:rPr>
            </w:pPr>
            <w:r>
              <w:rPr>
                <w:rFonts w:ascii="Courier New" w:hAnsi="Courier New" w:cs="Courier New"/>
                <w:sz w:val="20"/>
              </w:rPr>
              <w:t xml:space="preserve">$a </w:t>
            </w:r>
            <w:r w:rsidRPr="00BE15AB">
              <w:rPr>
                <w:rFonts w:ascii="Courier New" w:hAnsi="Courier New" w:cs="Courier New"/>
                <w:sz w:val="20"/>
              </w:rPr>
              <w:t>Rapport annuel (1946)</w:t>
            </w:r>
            <w:r>
              <w:rPr>
                <w:rFonts w:ascii="Courier New" w:hAnsi="Courier New" w:cs="Courier New"/>
                <w:sz w:val="20"/>
              </w:rPr>
              <w:t xml:space="preserve"> </w:t>
            </w:r>
          </w:p>
        </w:tc>
      </w:tr>
      <w:tr w:rsidR="00BE15AB" w:rsidRPr="003C3E30" w14:paraId="3A7139DC" w14:textId="77777777" w:rsidTr="00A8610B">
        <w:tc>
          <w:tcPr>
            <w:tcW w:w="602" w:type="dxa"/>
          </w:tcPr>
          <w:p w14:paraId="7E6D27D4" w14:textId="08BFBBA2" w:rsidR="00BE15AB" w:rsidRPr="003C3E30" w:rsidRDefault="00BE15AB" w:rsidP="00A8610B">
            <w:pPr>
              <w:spacing w:line="240" w:lineRule="exact"/>
              <w:rPr>
                <w:rFonts w:ascii="Courier New" w:hAnsi="Courier New" w:cs="Courier New"/>
                <w:sz w:val="20"/>
              </w:rPr>
            </w:pPr>
            <w:r>
              <w:rPr>
                <w:rFonts w:ascii="Courier New" w:hAnsi="Courier New" w:cs="Courier New"/>
                <w:sz w:val="20"/>
              </w:rPr>
              <w:t>245</w:t>
            </w:r>
          </w:p>
        </w:tc>
        <w:tc>
          <w:tcPr>
            <w:tcW w:w="545" w:type="dxa"/>
          </w:tcPr>
          <w:p w14:paraId="3C9DF0E5" w14:textId="724EE0EE" w:rsidR="00BE15AB" w:rsidRPr="003C3E30" w:rsidRDefault="00BE15AB" w:rsidP="00A8610B">
            <w:pPr>
              <w:spacing w:line="240" w:lineRule="exact"/>
              <w:rPr>
                <w:rFonts w:ascii="Courier New" w:hAnsi="Courier New" w:cs="Courier New"/>
                <w:sz w:val="20"/>
              </w:rPr>
            </w:pPr>
            <w:r>
              <w:rPr>
                <w:rFonts w:ascii="Courier New" w:hAnsi="Courier New" w:cs="Courier New"/>
                <w:sz w:val="20"/>
              </w:rPr>
              <w:t>10</w:t>
            </w:r>
          </w:p>
        </w:tc>
        <w:tc>
          <w:tcPr>
            <w:tcW w:w="6565" w:type="dxa"/>
          </w:tcPr>
          <w:p w14:paraId="122F44DB" w14:textId="6522696F" w:rsidR="00BE15AB" w:rsidRPr="003C3E30" w:rsidRDefault="00BE15AB" w:rsidP="00A8610B">
            <w:pPr>
              <w:spacing w:line="240" w:lineRule="exact"/>
              <w:rPr>
                <w:rFonts w:ascii="Courier New" w:hAnsi="Courier New" w:cs="Courier New"/>
                <w:sz w:val="20"/>
              </w:rPr>
            </w:pPr>
            <w:r w:rsidRPr="00197961">
              <w:rPr>
                <w:rFonts w:ascii="Courier New" w:hAnsi="Courier New" w:cs="Courier New"/>
                <w:sz w:val="20"/>
              </w:rPr>
              <w:t>$</w:t>
            </w:r>
            <w:r>
              <w:rPr>
                <w:rFonts w:ascii="Courier New" w:hAnsi="Courier New" w:cs="Courier New"/>
                <w:sz w:val="20"/>
              </w:rPr>
              <w:t xml:space="preserve">a </w:t>
            </w:r>
            <w:r w:rsidRPr="00BE15AB">
              <w:rPr>
                <w:rFonts w:ascii="Courier New" w:hAnsi="Courier New" w:cs="Courier New"/>
                <w:sz w:val="20"/>
              </w:rPr>
              <w:t>Rapport annuel / ǂc Conseil national du crédit.</w:t>
            </w:r>
            <w:r>
              <w:rPr>
                <w:rFonts w:ascii="Courier New" w:hAnsi="Courier New" w:cs="Courier New"/>
                <w:sz w:val="20"/>
              </w:rPr>
              <w:t xml:space="preserve"> </w:t>
            </w:r>
          </w:p>
        </w:tc>
      </w:tr>
      <w:tr w:rsidR="00BE15AB" w:rsidRPr="003C3E30" w14:paraId="2B3FBF1B" w14:textId="77777777" w:rsidTr="00A8610B">
        <w:tc>
          <w:tcPr>
            <w:tcW w:w="602" w:type="dxa"/>
          </w:tcPr>
          <w:p w14:paraId="24C57E85" w14:textId="6BE8B14C" w:rsidR="00BE15AB" w:rsidRDefault="00BE15AB" w:rsidP="00A8610B">
            <w:pPr>
              <w:spacing w:line="240" w:lineRule="exact"/>
              <w:rPr>
                <w:rFonts w:ascii="Courier New" w:hAnsi="Courier New" w:cs="Courier New"/>
                <w:sz w:val="20"/>
              </w:rPr>
            </w:pPr>
            <w:r>
              <w:rPr>
                <w:rFonts w:ascii="Courier New" w:hAnsi="Courier New" w:cs="Courier New"/>
                <w:sz w:val="20"/>
              </w:rPr>
              <w:t>515</w:t>
            </w:r>
          </w:p>
        </w:tc>
        <w:tc>
          <w:tcPr>
            <w:tcW w:w="545" w:type="dxa"/>
          </w:tcPr>
          <w:p w14:paraId="479386BD" w14:textId="77777777" w:rsidR="00BE15AB" w:rsidRDefault="00BE15AB"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01A4D303" w14:textId="42A87959" w:rsidR="00BE15AB" w:rsidRPr="00197961" w:rsidRDefault="00BE15AB" w:rsidP="00A8610B">
            <w:pPr>
              <w:spacing w:line="240" w:lineRule="exact"/>
              <w:rPr>
                <w:rFonts w:ascii="Courier New" w:hAnsi="Courier New" w:cs="Courier New"/>
                <w:sz w:val="20"/>
              </w:rPr>
            </w:pPr>
            <w:r>
              <w:rPr>
                <w:rFonts w:ascii="Courier New" w:hAnsi="Courier New" w:cs="Courier New"/>
                <w:sz w:val="20"/>
              </w:rPr>
              <w:t xml:space="preserve">$a </w:t>
            </w:r>
            <w:r w:rsidRPr="00BE15AB">
              <w:rPr>
                <w:rFonts w:ascii="Courier New" w:hAnsi="Courier New" w:cs="Courier New"/>
                <w:sz w:val="20"/>
              </w:rPr>
              <w:t>Volumes for 1986-1987 issued in 2 volumes; v. 2 has title: Rapport annuels des comités.</w:t>
            </w:r>
            <w:r>
              <w:rPr>
                <w:rFonts w:ascii="Courier New" w:hAnsi="Courier New" w:cs="Courier New"/>
                <w:sz w:val="20"/>
              </w:rPr>
              <w:t xml:space="preserve"> </w:t>
            </w:r>
          </w:p>
        </w:tc>
      </w:tr>
      <w:tr w:rsidR="00BE15AB" w:rsidRPr="003C3E30" w14:paraId="4DB5294B" w14:textId="77777777" w:rsidTr="00A8610B">
        <w:tc>
          <w:tcPr>
            <w:tcW w:w="602" w:type="dxa"/>
          </w:tcPr>
          <w:p w14:paraId="47933E4F" w14:textId="563DE10B" w:rsidR="00BE15AB" w:rsidRDefault="00BE15AB" w:rsidP="00A8610B">
            <w:pPr>
              <w:spacing w:line="240" w:lineRule="exact"/>
              <w:rPr>
                <w:rFonts w:ascii="Courier New" w:hAnsi="Courier New" w:cs="Courier New"/>
                <w:sz w:val="20"/>
              </w:rPr>
            </w:pPr>
            <w:r>
              <w:rPr>
                <w:rFonts w:ascii="Courier New" w:hAnsi="Courier New" w:cs="Courier New"/>
                <w:sz w:val="20"/>
              </w:rPr>
              <w:t>580</w:t>
            </w:r>
          </w:p>
        </w:tc>
        <w:tc>
          <w:tcPr>
            <w:tcW w:w="545" w:type="dxa"/>
          </w:tcPr>
          <w:p w14:paraId="76CA3752" w14:textId="4CD5F53C" w:rsidR="00BE15AB" w:rsidRDefault="00BE15AB"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46B94C69" w14:textId="75150E28" w:rsidR="00BE15AB" w:rsidRPr="00197961" w:rsidRDefault="00BE15AB" w:rsidP="00A8610B">
            <w:pPr>
              <w:spacing w:line="240" w:lineRule="exact"/>
              <w:rPr>
                <w:rFonts w:ascii="Courier New" w:hAnsi="Courier New" w:cs="Courier New"/>
                <w:sz w:val="20"/>
              </w:rPr>
            </w:pPr>
            <w:r w:rsidRPr="00AF65CF">
              <w:rPr>
                <w:rFonts w:ascii="Courier New" w:hAnsi="Courier New" w:cs="Courier New"/>
                <w:sz w:val="20"/>
              </w:rPr>
              <w:t xml:space="preserve">$a </w:t>
            </w:r>
            <w:r w:rsidRPr="00BE15AB">
              <w:rPr>
                <w:rFonts w:ascii="Courier New" w:hAnsi="Courier New" w:cs="Courier New"/>
                <w:sz w:val="20"/>
              </w:rPr>
              <w:t>Continued in part by: Conseil national du crédit (France). Comité consultatif. Rapport; Conseil national du crédit (France). Comité des établissements de crédit. Rapport annuel; and: Conseil national du crédit (France). Comité de la reglementation bancaire. Rapport annuel.</w:t>
            </w:r>
          </w:p>
        </w:tc>
      </w:tr>
      <w:tr w:rsidR="00BE15AB" w:rsidRPr="003C3E30" w14:paraId="0586013B" w14:textId="77777777" w:rsidTr="00A8610B">
        <w:tc>
          <w:tcPr>
            <w:tcW w:w="602" w:type="dxa"/>
          </w:tcPr>
          <w:p w14:paraId="594DC038" w14:textId="59061AF7" w:rsidR="00BE15AB" w:rsidRDefault="00BE15AB" w:rsidP="00A8610B">
            <w:pPr>
              <w:spacing w:line="240" w:lineRule="exact"/>
              <w:rPr>
                <w:rFonts w:ascii="Courier New" w:hAnsi="Courier New" w:cs="Courier New"/>
                <w:sz w:val="20"/>
              </w:rPr>
            </w:pPr>
            <w:r>
              <w:rPr>
                <w:rFonts w:ascii="Courier New" w:hAnsi="Courier New" w:cs="Courier New"/>
                <w:sz w:val="20"/>
              </w:rPr>
              <w:t>785</w:t>
            </w:r>
          </w:p>
        </w:tc>
        <w:tc>
          <w:tcPr>
            <w:tcW w:w="545" w:type="dxa"/>
          </w:tcPr>
          <w:p w14:paraId="16D41AA9" w14:textId="3042733A" w:rsidR="00BE15AB" w:rsidRDefault="00BE15AB" w:rsidP="00A8610B">
            <w:pPr>
              <w:spacing w:line="240" w:lineRule="exact"/>
              <w:rPr>
                <w:rFonts w:ascii="Courier New" w:hAnsi="Courier New" w:cs="Courier New"/>
                <w:sz w:val="20"/>
              </w:rPr>
            </w:pPr>
            <w:r>
              <w:rPr>
                <w:rFonts w:ascii="Courier New" w:hAnsi="Courier New" w:cs="Courier New"/>
                <w:sz w:val="20"/>
              </w:rPr>
              <w:t>01</w:t>
            </w:r>
          </w:p>
        </w:tc>
        <w:tc>
          <w:tcPr>
            <w:tcW w:w="6565" w:type="dxa"/>
          </w:tcPr>
          <w:p w14:paraId="620F719A" w14:textId="42CB4494" w:rsidR="00BE15AB" w:rsidRPr="00AF65CF" w:rsidRDefault="00BE15AB" w:rsidP="00A8610B">
            <w:pPr>
              <w:spacing w:line="240" w:lineRule="exact"/>
              <w:rPr>
                <w:rFonts w:ascii="Courier New" w:hAnsi="Courier New" w:cs="Courier New"/>
                <w:sz w:val="20"/>
              </w:rPr>
            </w:pPr>
            <w:r>
              <w:rPr>
                <w:rFonts w:ascii="Courier New" w:hAnsi="Courier New" w:cs="Courier New"/>
                <w:sz w:val="20"/>
              </w:rPr>
              <w:t xml:space="preserve">$a </w:t>
            </w:r>
            <w:r w:rsidRPr="00BE15AB">
              <w:rPr>
                <w:rFonts w:ascii="Courier New" w:hAnsi="Courier New" w:cs="Courier New"/>
                <w:sz w:val="20"/>
              </w:rPr>
              <w:t>Conseil national du crédit (France). Comité consultatif. ǂt Rapport ǂg 1989 ǂw (DLC)   90641547 ǂw (OCoLC)21073700</w:t>
            </w:r>
            <w:r>
              <w:rPr>
                <w:rFonts w:ascii="Courier New" w:hAnsi="Courier New" w:cs="Courier New"/>
                <w:sz w:val="20"/>
              </w:rPr>
              <w:t xml:space="preserve"> </w:t>
            </w:r>
          </w:p>
        </w:tc>
      </w:tr>
      <w:tr w:rsidR="00BE15AB" w:rsidRPr="003C3E30" w14:paraId="68C457E9" w14:textId="77777777" w:rsidTr="00A8610B">
        <w:tc>
          <w:tcPr>
            <w:tcW w:w="602" w:type="dxa"/>
          </w:tcPr>
          <w:p w14:paraId="3A393978" w14:textId="07F779F5" w:rsidR="00BE15AB" w:rsidRDefault="00BE15AB" w:rsidP="00A8610B">
            <w:pPr>
              <w:spacing w:line="240" w:lineRule="exact"/>
              <w:rPr>
                <w:rFonts w:ascii="Courier New" w:hAnsi="Courier New" w:cs="Courier New"/>
                <w:sz w:val="20"/>
              </w:rPr>
            </w:pPr>
            <w:r>
              <w:rPr>
                <w:rFonts w:ascii="Courier New" w:hAnsi="Courier New" w:cs="Courier New"/>
                <w:sz w:val="20"/>
              </w:rPr>
              <w:t>785</w:t>
            </w:r>
          </w:p>
        </w:tc>
        <w:tc>
          <w:tcPr>
            <w:tcW w:w="545" w:type="dxa"/>
          </w:tcPr>
          <w:p w14:paraId="405E7DB3" w14:textId="0E636401" w:rsidR="00BE15AB" w:rsidRDefault="00BE15AB" w:rsidP="00A8610B">
            <w:pPr>
              <w:spacing w:line="240" w:lineRule="exact"/>
              <w:rPr>
                <w:rFonts w:ascii="Courier New" w:hAnsi="Courier New" w:cs="Courier New"/>
                <w:sz w:val="20"/>
              </w:rPr>
            </w:pPr>
            <w:r>
              <w:rPr>
                <w:rFonts w:ascii="Courier New" w:hAnsi="Courier New" w:cs="Courier New"/>
                <w:sz w:val="20"/>
              </w:rPr>
              <w:t>01</w:t>
            </w:r>
          </w:p>
        </w:tc>
        <w:tc>
          <w:tcPr>
            <w:tcW w:w="6565" w:type="dxa"/>
          </w:tcPr>
          <w:p w14:paraId="040902FD" w14:textId="77886B0E" w:rsidR="00BE15AB" w:rsidRDefault="00BE15AB" w:rsidP="00A8610B">
            <w:pPr>
              <w:spacing w:line="240" w:lineRule="exact"/>
              <w:rPr>
                <w:rFonts w:ascii="Courier New" w:hAnsi="Courier New" w:cs="Courier New"/>
                <w:sz w:val="20"/>
              </w:rPr>
            </w:pPr>
            <w:r>
              <w:rPr>
                <w:rFonts w:ascii="Courier New" w:hAnsi="Courier New" w:cs="Courier New"/>
                <w:sz w:val="20"/>
              </w:rPr>
              <w:t xml:space="preserve">$a </w:t>
            </w:r>
            <w:r w:rsidRPr="00BE15AB">
              <w:rPr>
                <w:rFonts w:ascii="Courier New" w:hAnsi="Courier New" w:cs="Courier New"/>
                <w:sz w:val="20"/>
              </w:rPr>
              <w:t>Conseil national du crédit (France). Comité des établissements de crédit. ǂt Rapport annuel ǂg 1988 ǂw (DLC)   90641534 ǂw (OCoLC)21073781</w:t>
            </w:r>
            <w:r>
              <w:rPr>
                <w:rFonts w:ascii="Courier New" w:hAnsi="Courier New" w:cs="Courier New"/>
                <w:sz w:val="20"/>
              </w:rPr>
              <w:t xml:space="preserve"> </w:t>
            </w:r>
          </w:p>
        </w:tc>
      </w:tr>
      <w:tr w:rsidR="00BE15AB" w:rsidRPr="003C3E30" w14:paraId="6B77E24B" w14:textId="77777777" w:rsidTr="00A8610B">
        <w:tc>
          <w:tcPr>
            <w:tcW w:w="602" w:type="dxa"/>
          </w:tcPr>
          <w:p w14:paraId="2FC696E2" w14:textId="09A2D7EC" w:rsidR="00BE15AB" w:rsidRDefault="00BE15AB" w:rsidP="00A8610B">
            <w:pPr>
              <w:spacing w:line="240" w:lineRule="exact"/>
              <w:rPr>
                <w:rFonts w:ascii="Courier New" w:hAnsi="Courier New" w:cs="Courier New"/>
                <w:sz w:val="20"/>
              </w:rPr>
            </w:pPr>
            <w:r>
              <w:rPr>
                <w:rFonts w:ascii="Courier New" w:hAnsi="Courier New" w:cs="Courier New"/>
                <w:sz w:val="20"/>
              </w:rPr>
              <w:t>785</w:t>
            </w:r>
          </w:p>
        </w:tc>
        <w:tc>
          <w:tcPr>
            <w:tcW w:w="545" w:type="dxa"/>
          </w:tcPr>
          <w:p w14:paraId="70971BDD" w14:textId="512DFF36" w:rsidR="00BE15AB" w:rsidRDefault="00BE15AB" w:rsidP="00A8610B">
            <w:pPr>
              <w:spacing w:line="240" w:lineRule="exact"/>
              <w:rPr>
                <w:rFonts w:ascii="Courier New" w:hAnsi="Courier New" w:cs="Courier New"/>
                <w:sz w:val="20"/>
              </w:rPr>
            </w:pPr>
            <w:r>
              <w:rPr>
                <w:rFonts w:ascii="Courier New" w:hAnsi="Courier New" w:cs="Courier New"/>
                <w:sz w:val="20"/>
              </w:rPr>
              <w:t>01</w:t>
            </w:r>
          </w:p>
        </w:tc>
        <w:tc>
          <w:tcPr>
            <w:tcW w:w="6565" w:type="dxa"/>
          </w:tcPr>
          <w:p w14:paraId="7014DD3A" w14:textId="7664F71B" w:rsidR="00BE15AB" w:rsidRDefault="00BE15AB" w:rsidP="00A8610B">
            <w:pPr>
              <w:spacing w:line="240" w:lineRule="exact"/>
              <w:rPr>
                <w:rFonts w:ascii="Courier New" w:hAnsi="Courier New" w:cs="Courier New"/>
                <w:sz w:val="20"/>
              </w:rPr>
            </w:pPr>
            <w:r>
              <w:rPr>
                <w:rFonts w:ascii="Courier New" w:hAnsi="Courier New" w:cs="Courier New"/>
                <w:sz w:val="20"/>
              </w:rPr>
              <w:t xml:space="preserve">$a </w:t>
            </w:r>
            <w:r w:rsidRPr="00BE15AB">
              <w:rPr>
                <w:rFonts w:ascii="Courier New" w:hAnsi="Courier New" w:cs="Courier New"/>
                <w:sz w:val="20"/>
              </w:rPr>
              <w:t>Conseil national du crédit (France). Comité de la réglementation bancaire. ǂt Rapport annuel ǂg 1988 ǂw (DLC)   91641201 ǂw (OCoLC)21073644</w:t>
            </w:r>
            <w:r>
              <w:rPr>
                <w:rFonts w:ascii="Courier New" w:hAnsi="Courier New" w:cs="Courier New"/>
                <w:sz w:val="20"/>
              </w:rPr>
              <w:t xml:space="preserve"> </w:t>
            </w:r>
          </w:p>
        </w:tc>
      </w:tr>
      <w:bookmarkEnd w:id="29"/>
      <w:bookmarkEnd w:id="30"/>
    </w:tbl>
    <w:p w14:paraId="28B486A8" w14:textId="309EB432" w:rsidR="00BE15AB" w:rsidRDefault="00BE15AB" w:rsidP="008D6638">
      <w:pPr>
        <w:rPr>
          <w:lang w:eastAsia="en-US"/>
        </w:rPr>
      </w:pPr>
    </w:p>
    <w:p w14:paraId="55208F3E" w14:textId="72B91D07" w:rsidR="00B90F02" w:rsidRDefault="00B90F02" w:rsidP="008D6638">
      <w:pPr>
        <w:rPr>
          <w:lang w:eastAsia="en-US"/>
        </w:rPr>
      </w:pPr>
      <w:r w:rsidRPr="00B90F02">
        <w:rPr>
          <w:rFonts w:hint="cs"/>
          <w:i/>
          <w:iCs/>
          <w:lang w:eastAsia="en-US"/>
        </w:rPr>
        <w:t>Conseil national du crédit (France). Rapport annuel (1946)</w:t>
      </w:r>
      <w:r w:rsidRPr="00B90F02">
        <w:rPr>
          <w:rFonts w:hint="cs"/>
          <w:lang w:eastAsia="en-US"/>
        </w:rPr>
        <w:t>, included three separate committee reports along with the council’s report for many years</w:t>
      </w:r>
      <w:r w:rsidR="00EB104F">
        <w:rPr>
          <w:rFonts w:hint="cs"/>
          <w:lang w:eastAsia="en-US"/>
        </w:rPr>
        <w:t xml:space="preserve">. </w:t>
      </w:r>
      <w:r w:rsidRPr="00B90F02">
        <w:rPr>
          <w:rFonts w:hint="cs"/>
          <w:lang w:eastAsia="en-US"/>
        </w:rPr>
        <w:t>The committee reports were issued in a second volume in 1986, and in 1989 each was issued separately</w:t>
      </w:r>
      <w:r w:rsidR="00EB104F">
        <w:rPr>
          <w:rFonts w:hint="cs"/>
          <w:lang w:eastAsia="en-US"/>
        </w:rPr>
        <w:t xml:space="preserve">. </w:t>
      </w:r>
      <w:r w:rsidRPr="00B90F02">
        <w:rPr>
          <w:rFonts w:hint="cs"/>
          <w:lang w:eastAsia="en-US"/>
        </w:rPr>
        <w:t>When the committee reports became available separately, three separate records were created and the original record was modified to include the information shown above in fields 580 and 785</w:t>
      </w:r>
      <w:r w:rsidR="00EB104F">
        <w:rPr>
          <w:rFonts w:hint="cs"/>
          <w:lang w:eastAsia="en-US"/>
        </w:rPr>
        <w:t xml:space="preserve">. </w:t>
      </w:r>
      <w:r w:rsidRPr="00B90F02">
        <w:rPr>
          <w:rFonts w:hint="cs"/>
          <w:lang w:eastAsia="en-US"/>
        </w:rPr>
        <w:t xml:space="preserve">The annual report of the </w:t>
      </w:r>
      <w:r w:rsidRPr="00B90F02">
        <w:rPr>
          <w:rFonts w:hint="cs"/>
          <w:i/>
          <w:iCs/>
          <w:lang w:eastAsia="en-US"/>
        </w:rPr>
        <w:t>Conseil national du crédit</w:t>
      </w:r>
      <w:r w:rsidRPr="00B90F02">
        <w:rPr>
          <w:rFonts w:hint="cs"/>
          <w:lang w:eastAsia="en-US"/>
        </w:rPr>
        <w:t xml:space="preserve"> continued publication.</w:t>
      </w:r>
    </w:p>
    <w:p w14:paraId="7760A915" w14:textId="77777777" w:rsidR="008D6638" w:rsidRPr="00B90F02" w:rsidRDefault="008D6638" w:rsidP="008D6638">
      <w:pPr>
        <w:rPr>
          <w:rFonts w:cs="Times New Roman"/>
          <w:lang w:eastAsia="en-US"/>
        </w:rPr>
      </w:pPr>
    </w:p>
    <w:p w14:paraId="5D242F7D" w14:textId="6B24C74D" w:rsidR="008D6638" w:rsidRDefault="008D6638">
      <w:pPr>
        <w:spacing w:after="160" w:line="259" w:lineRule="auto"/>
        <w:rPr>
          <w:rFonts w:eastAsia="Times New Roman" w:cs="Times New Roman"/>
          <w:szCs w:val="24"/>
          <w:lang w:eastAsia="en-US"/>
        </w:rPr>
      </w:pPr>
      <w:r>
        <w:rPr>
          <w:rFonts w:eastAsia="Times New Roman" w:cs="Times New Roman"/>
          <w:szCs w:val="24"/>
          <w:lang w:eastAsia="en-US"/>
        </w:rPr>
        <w:br w:type="page"/>
      </w:r>
    </w:p>
    <w:p w14:paraId="503EB2D0" w14:textId="1E85C289" w:rsidR="00B90F02" w:rsidRPr="00B90F02" w:rsidRDefault="00B90F02" w:rsidP="008D6638">
      <w:pPr>
        <w:pStyle w:val="Heading1"/>
      </w:pPr>
      <w:bookmarkStart w:id="31" w:name="_Toc72664962"/>
      <w:r w:rsidRPr="00B90F02">
        <w:lastRenderedPageBreak/>
        <w:t xml:space="preserve">21.6. </w:t>
      </w:r>
      <w:r w:rsidR="008316A7">
        <w:t xml:space="preserve"> </w:t>
      </w:r>
      <w:r w:rsidRPr="00B90F02">
        <w:t>Changes to existing standards:</w:t>
      </w:r>
      <w:r w:rsidR="008D6638">
        <w:t xml:space="preserve">  </w:t>
      </w:r>
      <w:r w:rsidRPr="00B90F02">
        <w:rPr>
          <w:i/>
          <w:iCs/>
        </w:rPr>
        <w:t>MARC 21</w:t>
      </w:r>
      <w:r w:rsidRPr="00B90F02">
        <w:t xml:space="preserve">, </w:t>
      </w:r>
      <w:r w:rsidRPr="00B90F02">
        <w:rPr>
          <w:i/>
          <w:iCs/>
        </w:rPr>
        <w:t>LCSH, LCRI</w:t>
      </w:r>
      <w:bookmarkEnd w:id="31"/>
    </w:p>
    <w:p w14:paraId="1DC639B6" w14:textId="63992B7B" w:rsidR="00B90F02" w:rsidRPr="00B90F02" w:rsidRDefault="00B90F02" w:rsidP="00B90F02">
      <w:pPr>
        <w:rPr>
          <w:rFonts w:eastAsia="Times New Roman" w:cs="Times New Roman"/>
          <w:szCs w:val="24"/>
          <w:lang w:eastAsia="en-US"/>
        </w:rPr>
      </w:pPr>
      <w:r w:rsidRPr="008D6638">
        <w:rPr>
          <w:rFonts w:hint="cs"/>
        </w:rPr>
        <w:t>Changes to existing standards may also lead to record modifications</w:t>
      </w:r>
      <w:r w:rsidR="00EB104F">
        <w:rPr>
          <w:rFonts w:hint="cs"/>
        </w:rPr>
        <w:t xml:space="preserve">. </w:t>
      </w:r>
      <w:r w:rsidRPr="008D6638">
        <w:t>In</w:t>
      </w:r>
      <w:r w:rsidRPr="00B90F02">
        <w:rPr>
          <w:rFonts w:eastAsia="Times New Roman" w:cs="Times New Roman"/>
          <w:color w:val="000000"/>
          <w:szCs w:val="24"/>
          <w:lang w:eastAsia="en-US"/>
        </w:rPr>
        <w:t xml:space="preserve"> general, catalogers do not systematically update records to reflect revised standards although “global updates” are sometimes performed by OCLC to update MARC tagging, etc.</w:t>
      </w:r>
      <w:r w:rsidR="008D6638">
        <w:rPr>
          <w:rFonts w:eastAsia="Times New Roman" w:cs="Times New Roman"/>
          <w:color w:val="000000"/>
          <w:szCs w:val="24"/>
          <w:lang w:eastAsia="en-US"/>
        </w:rPr>
        <w:t xml:space="preserve"> </w:t>
      </w:r>
    </w:p>
    <w:p w14:paraId="58A0B170" w14:textId="77777777" w:rsidR="00B90F02" w:rsidRPr="00B90F02" w:rsidRDefault="00B90F02" w:rsidP="00B90F02">
      <w:pPr>
        <w:rPr>
          <w:rFonts w:eastAsia="Times New Roman" w:cs="Times New Roman"/>
          <w:szCs w:val="24"/>
          <w:lang w:eastAsia="en-US"/>
        </w:rPr>
      </w:pPr>
    </w:p>
    <w:p w14:paraId="6AB6651C" w14:textId="1B0EB6C1" w:rsidR="008D6638" w:rsidRDefault="00B90F02" w:rsidP="00E06339">
      <w:pPr>
        <w:pStyle w:val="Heading2"/>
      </w:pPr>
      <w:bookmarkStart w:id="32" w:name="_Toc72664963"/>
      <w:r w:rsidRPr="00B90F02">
        <w:t>21.6.1.</w:t>
      </w:r>
      <w:r w:rsidR="008316A7">
        <w:t xml:space="preserve"> </w:t>
      </w:r>
      <w:r w:rsidRPr="00B90F02">
        <w:t xml:space="preserve"> Changes to MARC 21</w:t>
      </w:r>
      <w:bookmarkEnd w:id="32"/>
    </w:p>
    <w:p w14:paraId="27C409FA" w14:textId="7996D9AD"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Changes in MARC 21 that lead to record modifications are handled in a variety of ways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OCLC has performed automated database maintenance to remove or change field indicators, for example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Some changes are made optionally by catalogers when they are modifying a record and notice obsolete tagging, etc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Many MARC 21 changes are related to format integration</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use of some fields became obsolete through format integration while the application of others was expanded; field indicators and subfields became more consistent across formats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following examples below show different types of changes that may be made by catalogers as they become aware of the need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These changes are considered optional.</w:t>
      </w:r>
    </w:p>
    <w:p w14:paraId="2B29C9EB" w14:textId="1A04313E" w:rsidR="008D0538" w:rsidRDefault="008D0538" w:rsidP="00B90F02">
      <w:pPr>
        <w:rPr>
          <w:rFonts w:eastAsia="Times New Roman" w:cs="Times New Roman"/>
          <w:color w:val="000000"/>
          <w:szCs w:val="24"/>
          <w:lang w:eastAsia="en-U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4D5F28" w:rsidRPr="003C3E30" w14:paraId="4E746A9A" w14:textId="77777777" w:rsidTr="00E030B2">
        <w:tc>
          <w:tcPr>
            <w:tcW w:w="1440" w:type="dxa"/>
          </w:tcPr>
          <w:p w14:paraId="0016BE33" w14:textId="77777777" w:rsidR="004D5F28" w:rsidRPr="008947BA" w:rsidRDefault="004D5F28" w:rsidP="00E030B2">
            <w:pPr>
              <w:rPr>
                <w:i/>
                <w:iCs/>
              </w:rPr>
            </w:pPr>
          </w:p>
        </w:tc>
        <w:tc>
          <w:tcPr>
            <w:tcW w:w="601" w:type="dxa"/>
          </w:tcPr>
          <w:p w14:paraId="038B4C79" w14:textId="1D4E728F" w:rsidR="004D5F28" w:rsidRPr="003C3E30" w:rsidRDefault="004D5F28" w:rsidP="00E030B2">
            <w:pPr>
              <w:spacing w:line="240" w:lineRule="exact"/>
              <w:rPr>
                <w:rFonts w:ascii="Courier New" w:hAnsi="Courier New" w:cs="Courier New"/>
                <w:sz w:val="20"/>
              </w:rPr>
            </w:pPr>
            <w:r>
              <w:rPr>
                <w:rFonts w:ascii="Courier New" w:hAnsi="Courier New" w:cs="Courier New"/>
                <w:sz w:val="20"/>
              </w:rPr>
              <w:t>212</w:t>
            </w:r>
          </w:p>
        </w:tc>
        <w:tc>
          <w:tcPr>
            <w:tcW w:w="541" w:type="dxa"/>
          </w:tcPr>
          <w:p w14:paraId="12017C4D" w14:textId="1F67E3AA" w:rsidR="004D5F28" w:rsidRPr="003C3E30" w:rsidRDefault="004D5F28"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5E0A5BE6" w14:textId="3F1F0185" w:rsidR="004D5F28" w:rsidRPr="003C3E30" w:rsidRDefault="004D5F28" w:rsidP="00E030B2">
            <w:pPr>
              <w:spacing w:line="240" w:lineRule="exact"/>
              <w:rPr>
                <w:rFonts w:ascii="Courier New" w:hAnsi="Courier New" w:cs="Courier New"/>
                <w:sz w:val="20"/>
              </w:rPr>
            </w:pPr>
            <w:r>
              <w:rPr>
                <w:rFonts w:ascii="Courier New" w:hAnsi="Courier New" w:cs="Courier New"/>
                <w:sz w:val="20"/>
              </w:rPr>
              <w:t xml:space="preserve">$a </w:t>
            </w:r>
            <w:r w:rsidRPr="004D5F28">
              <w:rPr>
                <w:rFonts w:ascii="Courier New" w:hAnsi="Courier New" w:cs="Courier New"/>
                <w:sz w:val="20"/>
              </w:rPr>
              <w:t>American Library Association bulletin</w:t>
            </w:r>
          </w:p>
        </w:tc>
      </w:tr>
      <w:tr w:rsidR="004D5F28" w14:paraId="2651248B" w14:textId="77777777" w:rsidTr="00E030B2">
        <w:tc>
          <w:tcPr>
            <w:tcW w:w="1440" w:type="dxa"/>
          </w:tcPr>
          <w:p w14:paraId="632A7AB9" w14:textId="77777777" w:rsidR="004D5F28" w:rsidRPr="00DD0661" w:rsidRDefault="004D5F28" w:rsidP="00E030B2">
            <w:pPr>
              <w:rPr>
                <w:i/>
                <w:iCs/>
              </w:rPr>
            </w:pPr>
            <w:r>
              <w:rPr>
                <w:i/>
                <w:iCs/>
              </w:rPr>
              <w:t>Changed to:</w:t>
            </w:r>
          </w:p>
        </w:tc>
        <w:tc>
          <w:tcPr>
            <w:tcW w:w="601" w:type="dxa"/>
          </w:tcPr>
          <w:p w14:paraId="6FB2F0CF" w14:textId="77777777" w:rsidR="004D5F28" w:rsidRDefault="004D5F28" w:rsidP="00E030B2">
            <w:pPr>
              <w:spacing w:line="240" w:lineRule="exact"/>
              <w:rPr>
                <w:rFonts w:ascii="Courier New" w:hAnsi="Courier New" w:cs="Courier New"/>
                <w:sz w:val="20"/>
              </w:rPr>
            </w:pPr>
          </w:p>
        </w:tc>
        <w:tc>
          <w:tcPr>
            <w:tcW w:w="541" w:type="dxa"/>
          </w:tcPr>
          <w:p w14:paraId="3ECD1ABA" w14:textId="77777777" w:rsidR="004D5F28" w:rsidRDefault="004D5F28" w:rsidP="00E030B2">
            <w:pPr>
              <w:spacing w:line="240" w:lineRule="exact"/>
              <w:rPr>
                <w:rFonts w:ascii="Courier New" w:hAnsi="Courier New" w:cs="Courier New"/>
                <w:sz w:val="20"/>
              </w:rPr>
            </w:pPr>
          </w:p>
        </w:tc>
        <w:tc>
          <w:tcPr>
            <w:tcW w:w="6598" w:type="dxa"/>
          </w:tcPr>
          <w:p w14:paraId="5D873034" w14:textId="77777777" w:rsidR="004D5F28" w:rsidRDefault="004D5F28" w:rsidP="00E030B2">
            <w:pPr>
              <w:spacing w:line="240" w:lineRule="exact"/>
              <w:rPr>
                <w:rFonts w:ascii="Courier New" w:hAnsi="Courier New" w:cs="Courier New"/>
                <w:color w:val="000000"/>
                <w:sz w:val="20"/>
              </w:rPr>
            </w:pPr>
          </w:p>
        </w:tc>
      </w:tr>
      <w:tr w:rsidR="004D5F28" w14:paraId="20089F89" w14:textId="77777777" w:rsidTr="00E030B2">
        <w:tc>
          <w:tcPr>
            <w:tcW w:w="1440" w:type="dxa"/>
          </w:tcPr>
          <w:p w14:paraId="11F3A052" w14:textId="77777777" w:rsidR="004D5F28" w:rsidRPr="0066492B" w:rsidRDefault="004D5F28" w:rsidP="00E030B2">
            <w:pPr>
              <w:rPr>
                <w:i/>
                <w:iCs/>
              </w:rPr>
            </w:pPr>
          </w:p>
        </w:tc>
        <w:tc>
          <w:tcPr>
            <w:tcW w:w="601" w:type="dxa"/>
          </w:tcPr>
          <w:p w14:paraId="4A5A29A1" w14:textId="796956C6" w:rsidR="004D5F28" w:rsidRDefault="004D5F28" w:rsidP="00E030B2">
            <w:pPr>
              <w:spacing w:line="240" w:lineRule="exact"/>
              <w:rPr>
                <w:rFonts w:ascii="Courier New" w:hAnsi="Courier New" w:cs="Courier New"/>
                <w:sz w:val="20"/>
              </w:rPr>
            </w:pPr>
            <w:r>
              <w:rPr>
                <w:rFonts w:ascii="Courier New" w:hAnsi="Courier New" w:cs="Courier New"/>
                <w:sz w:val="20"/>
              </w:rPr>
              <w:t>246</w:t>
            </w:r>
          </w:p>
        </w:tc>
        <w:tc>
          <w:tcPr>
            <w:tcW w:w="541" w:type="dxa"/>
          </w:tcPr>
          <w:p w14:paraId="7FFBD608" w14:textId="13CB959A" w:rsidR="004D5F28" w:rsidRDefault="004D5F28" w:rsidP="00E030B2">
            <w:pPr>
              <w:spacing w:line="240" w:lineRule="exact"/>
              <w:rPr>
                <w:rFonts w:ascii="Courier New" w:hAnsi="Courier New" w:cs="Courier New"/>
                <w:sz w:val="20"/>
              </w:rPr>
            </w:pPr>
            <w:r>
              <w:rPr>
                <w:rFonts w:ascii="Courier New" w:hAnsi="Courier New" w:cs="Courier New"/>
                <w:sz w:val="20"/>
              </w:rPr>
              <w:t>2#</w:t>
            </w:r>
          </w:p>
        </w:tc>
        <w:tc>
          <w:tcPr>
            <w:tcW w:w="6598" w:type="dxa"/>
          </w:tcPr>
          <w:p w14:paraId="7B4EFB38" w14:textId="0B806790" w:rsidR="004D5F28" w:rsidRDefault="004D5F28" w:rsidP="00E030B2">
            <w:pPr>
              <w:spacing w:line="240" w:lineRule="exact"/>
              <w:rPr>
                <w:rFonts w:ascii="Courier New" w:hAnsi="Courier New" w:cs="Courier New"/>
                <w:color w:val="000000"/>
                <w:sz w:val="20"/>
              </w:rPr>
            </w:pPr>
            <w:r>
              <w:rPr>
                <w:rFonts w:ascii="Courier New" w:hAnsi="Courier New" w:cs="Courier New"/>
                <w:sz w:val="20"/>
              </w:rPr>
              <w:t>$a</w:t>
            </w:r>
            <w:r w:rsidRPr="008D0538">
              <w:rPr>
                <w:rFonts w:ascii="Courier New" w:hAnsi="Courier New" w:cs="Courier New"/>
                <w:sz w:val="20"/>
              </w:rPr>
              <w:t xml:space="preserve"> American Library Association bulletin</w:t>
            </w:r>
          </w:p>
        </w:tc>
      </w:tr>
    </w:tbl>
    <w:p w14:paraId="2DE1D6FD" w14:textId="4C017BFB" w:rsidR="004D5F28" w:rsidRDefault="004D5F28" w:rsidP="00B90F02">
      <w:pPr>
        <w:rPr>
          <w:rFonts w:eastAsia="Times New Roman" w:cs="Times New Roman"/>
          <w:color w:val="000000"/>
          <w:szCs w:val="24"/>
          <w:lang w:eastAsia="en-US"/>
        </w:rPr>
      </w:pPr>
    </w:p>
    <w:p w14:paraId="1D369A53" w14:textId="52CB30FA" w:rsidR="004D5F28" w:rsidRDefault="004D5F28" w:rsidP="00E06339">
      <w:pPr>
        <w:rPr>
          <w:lang w:eastAsia="en-U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4D5F28" w:rsidRPr="003C3E30" w14:paraId="08B924A7" w14:textId="77777777" w:rsidTr="00E030B2">
        <w:tc>
          <w:tcPr>
            <w:tcW w:w="1440" w:type="dxa"/>
          </w:tcPr>
          <w:p w14:paraId="7DC7CFD2" w14:textId="77777777" w:rsidR="004D5F28" w:rsidRPr="008947BA" w:rsidRDefault="004D5F28" w:rsidP="00E030B2">
            <w:pPr>
              <w:rPr>
                <w:i/>
                <w:iCs/>
              </w:rPr>
            </w:pPr>
          </w:p>
        </w:tc>
        <w:tc>
          <w:tcPr>
            <w:tcW w:w="601" w:type="dxa"/>
          </w:tcPr>
          <w:p w14:paraId="757C9BE7" w14:textId="35DAEF3E" w:rsidR="004D5F28" w:rsidRPr="003C3E30" w:rsidRDefault="004D5F28" w:rsidP="00E030B2">
            <w:pPr>
              <w:spacing w:line="240" w:lineRule="exact"/>
              <w:rPr>
                <w:rFonts w:ascii="Courier New" w:hAnsi="Courier New" w:cs="Courier New"/>
                <w:sz w:val="20"/>
              </w:rPr>
            </w:pPr>
            <w:r>
              <w:rPr>
                <w:rFonts w:ascii="Courier New" w:hAnsi="Courier New" w:cs="Courier New"/>
                <w:sz w:val="20"/>
              </w:rPr>
              <w:t>500</w:t>
            </w:r>
          </w:p>
        </w:tc>
        <w:tc>
          <w:tcPr>
            <w:tcW w:w="541" w:type="dxa"/>
          </w:tcPr>
          <w:p w14:paraId="4875ED6B" w14:textId="77777777" w:rsidR="004D5F28" w:rsidRPr="003C3E30" w:rsidRDefault="004D5F28"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6F220F7D" w14:textId="126A1751" w:rsidR="004D5F28" w:rsidRPr="003C3E30" w:rsidRDefault="004D5F28" w:rsidP="00E030B2">
            <w:pPr>
              <w:spacing w:line="240" w:lineRule="exact"/>
              <w:rPr>
                <w:rFonts w:ascii="Courier New" w:hAnsi="Courier New" w:cs="Courier New"/>
                <w:sz w:val="20"/>
              </w:rPr>
            </w:pPr>
            <w:r>
              <w:rPr>
                <w:rFonts w:ascii="Courier New" w:hAnsi="Courier New" w:cs="Courier New"/>
                <w:sz w:val="20"/>
              </w:rPr>
              <w:t xml:space="preserve">$a </w:t>
            </w:r>
            <w:r w:rsidRPr="008D0538">
              <w:rPr>
                <w:rFonts w:ascii="Courier New" w:hAnsi="Courier New" w:cs="Courier New"/>
                <w:sz w:val="20"/>
              </w:rPr>
              <w:t>System requirements: MS-DOS compatible system with CD-ROM drive</w:t>
            </w:r>
            <w:r>
              <w:rPr>
                <w:rFonts w:ascii="Courier New" w:hAnsi="Courier New" w:cs="Courier New"/>
                <w:sz w:val="20"/>
              </w:rPr>
              <w:t>.</w:t>
            </w:r>
          </w:p>
        </w:tc>
      </w:tr>
      <w:tr w:rsidR="004D5F28" w14:paraId="6AE13467" w14:textId="77777777" w:rsidTr="00E030B2">
        <w:tc>
          <w:tcPr>
            <w:tcW w:w="1440" w:type="dxa"/>
          </w:tcPr>
          <w:p w14:paraId="41BFC00F" w14:textId="77777777" w:rsidR="004D5F28" w:rsidRPr="00DD0661" w:rsidRDefault="004D5F28" w:rsidP="00E030B2">
            <w:pPr>
              <w:rPr>
                <w:i/>
                <w:iCs/>
              </w:rPr>
            </w:pPr>
            <w:r>
              <w:rPr>
                <w:i/>
                <w:iCs/>
              </w:rPr>
              <w:t>Changed to:</w:t>
            </w:r>
          </w:p>
        </w:tc>
        <w:tc>
          <w:tcPr>
            <w:tcW w:w="601" w:type="dxa"/>
          </w:tcPr>
          <w:p w14:paraId="7437CB6C" w14:textId="77777777" w:rsidR="004D5F28" w:rsidRDefault="004D5F28" w:rsidP="00E030B2">
            <w:pPr>
              <w:spacing w:line="240" w:lineRule="exact"/>
              <w:rPr>
                <w:rFonts w:ascii="Courier New" w:hAnsi="Courier New" w:cs="Courier New"/>
                <w:sz w:val="20"/>
              </w:rPr>
            </w:pPr>
          </w:p>
        </w:tc>
        <w:tc>
          <w:tcPr>
            <w:tcW w:w="541" w:type="dxa"/>
          </w:tcPr>
          <w:p w14:paraId="1B83F57C" w14:textId="77777777" w:rsidR="004D5F28" w:rsidRDefault="004D5F28" w:rsidP="00E030B2">
            <w:pPr>
              <w:spacing w:line="240" w:lineRule="exact"/>
              <w:rPr>
                <w:rFonts w:ascii="Courier New" w:hAnsi="Courier New" w:cs="Courier New"/>
                <w:sz w:val="20"/>
              </w:rPr>
            </w:pPr>
          </w:p>
        </w:tc>
        <w:tc>
          <w:tcPr>
            <w:tcW w:w="6598" w:type="dxa"/>
          </w:tcPr>
          <w:p w14:paraId="306D4447" w14:textId="77777777" w:rsidR="004D5F28" w:rsidRDefault="004D5F28" w:rsidP="00E030B2">
            <w:pPr>
              <w:spacing w:line="240" w:lineRule="exact"/>
              <w:rPr>
                <w:rFonts w:ascii="Courier New" w:hAnsi="Courier New" w:cs="Courier New"/>
                <w:color w:val="000000"/>
                <w:sz w:val="20"/>
              </w:rPr>
            </w:pPr>
          </w:p>
        </w:tc>
      </w:tr>
      <w:tr w:rsidR="004D5F28" w14:paraId="0879DBBA" w14:textId="77777777" w:rsidTr="00E030B2">
        <w:tc>
          <w:tcPr>
            <w:tcW w:w="1440" w:type="dxa"/>
          </w:tcPr>
          <w:p w14:paraId="5CA440BD" w14:textId="77777777" w:rsidR="004D5F28" w:rsidRPr="0066492B" w:rsidRDefault="004D5F28" w:rsidP="00E030B2">
            <w:pPr>
              <w:rPr>
                <w:i/>
                <w:iCs/>
              </w:rPr>
            </w:pPr>
          </w:p>
        </w:tc>
        <w:tc>
          <w:tcPr>
            <w:tcW w:w="601" w:type="dxa"/>
          </w:tcPr>
          <w:p w14:paraId="24546D1A" w14:textId="29863D49" w:rsidR="004D5F28" w:rsidRDefault="004D5F28" w:rsidP="00E030B2">
            <w:pPr>
              <w:spacing w:line="240" w:lineRule="exact"/>
              <w:rPr>
                <w:rFonts w:ascii="Courier New" w:hAnsi="Courier New" w:cs="Courier New"/>
                <w:sz w:val="20"/>
              </w:rPr>
            </w:pPr>
            <w:r>
              <w:rPr>
                <w:rFonts w:ascii="Courier New" w:hAnsi="Courier New" w:cs="Courier New"/>
                <w:sz w:val="20"/>
              </w:rPr>
              <w:t>538</w:t>
            </w:r>
          </w:p>
        </w:tc>
        <w:tc>
          <w:tcPr>
            <w:tcW w:w="541" w:type="dxa"/>
          </w:tcPr>
          <w:p w14:paraId="55EA3B23" w14:textId="6930E36D" w:rsidR="004D5F28" w:rsidRDefault="004D5F28"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15EB8C81" w14:textId="5242C5B0" w:rsidR="004D5F28" w:rsidRDefault="004D5F28" w:rsidP="00E030B2">
            <w:pPr>
              <w:spacing w:line="240" w:lineRule="exact"/>
              <w:rPr>
                <w:rFonts w:ascii="Courier New" w:hAnsi="Courier New" w:cs="Courier New"/>
                <w:color w:val="000000"/>
                <w:sz w:val="20"/>
              </w:rPr>
            </w:pPr>
            <w:r>
              <w:rPr>
                <w:rFonts w:ascii="Courier New" w:hAnsi="Courier New" w:cs="Courier New"/>
                <w:sz w:val="20"/>
              </w:rPr>
              <w:t xml:space="preserve">$a </w:t>
            </w:r>
            <w:r w:rsidRPr="008D0538">
              <w:rPr>
                <w:rFonts w:ascii="Courier New" w:hAnsi="Courier New" w:cs="Courier New"/>
                <w:sz w:val="20"/>
              </w:rPr>
              <w:t>System requirements: MS-DOS compatible system with CD-ROM drive</w:t>
            </w:r>
            <w:r>
              <w:rPr>
                <w:rFonts w:ascii="Courier New" w:hAnsi="Courier New" w:cs="Courier New"/>
                <w:sz w:val="20"/>
              </w:rPr>
              <w:t>.</w:t>
            </w:r>
          </w:p>
        </w:tc>
      </w:tr>
    </w:tbl>
    <w:p w14:paraId="7B6C1AF5" w14:textId="7D1F8940" w:rsidR="00B90F02" w:rsidRDefault="00B90F02" w:rsidP="00E06339">
      <w:pPr>
        <w:rPr>
          <w:lang w:eastAsia="en-US"/>
        </w:rPr>
      </w:pPr>
    </w:p>
    <w:p w14:paraId="6789DAB5" w14:textId="7777777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Also refer to individual fields in the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for more specific instructions for MARC 21 changes.</w:t>
      </w:r>
    </w:p>
    <w:p w14:paraId="2E983C3A" w14:textId="77777777" w:rsidR="00B90F02" w:rsidRPr="00B90F02" w:rsidRDefault="00B90F02" w:rsidP="00B90F02">
      <w:pPr>
        <w:rPr>
          <w:rFonts w:eastAsia="Times New Roman" w:cs="Times New Roman"/>
          <w:szCs w:val="24"/>
          <w:lang w:eastAsia="en-US"/>
        </w:rPr>
      </w:pPr>
    </w:p>
    <w:p w14:paraId="7F094B90" w14:textId="5AF2435A" w:rsidR="00E06339" w:rsidRDefault="00B90F02" w:rsidP="00E06339">
      <w:pPr>
        <w:pStyle w:val="Heading2"/>
      </w:pPr>
      <w:bookmarkStart w:id="33" w:name="_Toc72664964"/>
      <w:r w:rsidRPr="00B90F02">
        <w:t>21.6.2.</w:t>
      </w:r>
      <w:r w:rsidR="008316A7">
        <w:t xml:space="preserve"> </w:t>
      </w:r>
      <w:r w:rsidRPr="00B90F02">
        <w:t xml:space="preserve"> Changes in Subject Headings</w:t>
      </w:r>
      <w:bookmarkEnd w:id="33"/>
    </w:p>
    <w:p w14:paraId="214B5B2F" w14:textId="5193E72A"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Subject headings may be changed for the following reasons:</w:t>
      </w:r>
      <w:r w:rsidR="00E06339">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headings/subdivisions become obsolete, subdivision order is changed, new subject headings/subdivisions are established, etc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As with other optional changes stemming from changes in standards, catalogers will modify the records as they become aware of the need</w:t>
      </w:r>
      <w:r w:rsidR="00E06339">
        <w:rPr>
          <w:rFonts w:eastAsia="Times New Roman" w:cs="Times New Roman"/>
          <w:color w:val="000000"/>
          <w:szCs w:val="24"/>
          <w:lang w:eastAsia="en-US"/>
        </w:rPr>
        <w:t>.</w:t>
      </w:r>
    </w:p>
    <w:p w14:paraId="3218259A" w14:textId="63675BA3" w:rsidR="00C96109" w:rsidRDefault="00C96109" w:rsidP="00B90F02">
      <w:pPr>
        <w:rPr>
          <w:rFonts w:eastAsia="Times New Roman" w:cs="Times New Roman"/>
          <w:color w:val="000000"/>
          <w:szCs w:val="24"/>
          <w:lang w:eastAsia="en-U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C96109" w:rsidRPr="003C3E30" w14:paraId="16F41364" w14:textId="77777777" w:rsidTr="00E030B2">
        <w:tc>
          <w:tcPr>
            <w:tcW w:w="1440" w:type="dxa"/>
          </w:tcPr>
          <w:p w14:paraId="4061FE48" w14:textId="77777777" w:rsidR="00C96109" w:rsidRPr="008947BA" w:rsidRDefault="00C96109" w:rsidP="00E030B2">
            <w:pPr>
              <w:rPr>
                <w:i/>
                <w:iCs/>
              </w:rPr>
            </w:pPr>
          </w:p>
        </w:tc>
        <w:tc>
          <w:tcPr>
            <w:tcW w:w="601" w:type="dxa"/>
          </w:tcPr>
          <w:p w14:paraId="0A64F503" w14:textId="6D5A0603" w:rsidR="00C96109" w:rsidRPr="003C3E30" w:rsidRDefault="004D5F28" w:rsidP="00E030B2">
            <w:pPr>
              <w:spacing w:line="240" w:lineRule="exact"/>
              <w:rPr>
                <w:rFonts w:ascii="Courier New" w:hAnsi="Courier New" w:cs="Courier New"/>
                <w:sz w:val="20"/>
              </w:rPr>
            </w:pPr>
            <w:r>
              <w:rPr>
                <w:rFonts w:ascii="Courier New" w:hAnsi="Courier New" w:cs="Courier New"/>
                <w:sz w:val="20"/>
              </w:rPr>
              <w:t>651</w:t>
            </w:r>
          </w:p>
        </w:tc>
        <w:tc>
          <w:tcPr>
            <w:tcW w:w="541" w:type="dxa"/>
          </w:tcPr>
          <w:p w14:paraId="5E183A4C" w14:textId="14BEBBCB" w:rsidR="00C96109" w:rsidRPr="003C3E30" w:rsidRDefault="004D5F28" w:rsidP="00E030B2">
            <w:pPr>
              <w:spacing w:line="240" w:lineRule="exact"/>
              <w:rPr>
                <w:rFonts w:ascii="Courier New" w:hAnsi="Courier New" w:cs="Courier New"/>
                <w:sz w:val="20"/>
              </w:rPr>
            </w:pPr>
            <w:r>
              <w:rPr>
                <w:rFonts w:ascii="Courier New" w:hAnsi="Courier New" w:cs="Courier New"/>
                <w:sz w:val="20"/>
              </w:rPr>
              <w:t>#0</w:t>
            </w:r>
          </w:p>
        </w:tc>
        <w:tc>
          <w:tcPr>
            <w:tcW w:w="6598" w:type="dxa"/>
          </w:tcPr>
          <w:p w14:paraId="62815704" w14:textId="730D3516" w:rsidR="00C96109" w:rsidRPr="003C3E30" w:rsidRDefault="00C96109" w:rsidP="00E030B2">
            <w:pPr>
              <w:spacing w:line="240" w:lineRule="exact"/>
              <w:rPr>
                <w:rFonts w:ascii="Courier New" w:hAnsi="Courier New" w:cs="Courier New"/>
                <w:sz w:val="20"/>
              </w:rPr>
            </w:pPr>
            <w:r>
              <w:rPr>
                <w:rFonts w:ascii="Courier New" w:hAnsi="Courier New" w:cs="Courier New"/>
                <w:sz w:val="20"/>
              </w:rPr>
              <w:t xml:space="preserve">$a </w:t>
            </w:r>
            <w:r w:rsidRPr="00C96109">
              <w:rPr>
                <w:rFonts w:ascii="Courier New" w:hAnsi="Courier New" w:cs="Courier New"/>
                <w:sz w:val="20"/>
              </w:rPr>
              <w:t>Mexico $x Industries $v Directories.</w:t>
            </w:r>
          </w:p>
        </w:tc>
      </w:tr>
      <w:tr w:rsidR="00C96109" w14:paraId="4F5713D8" w14:textId="77777777" w:rsidTr="00E030B2">
        <w:tc>
          <w:tcPr>
            <w:tcW w:w="1440" w:type="dxa"/>
          </w:tcPr>
          <w:p w14:paraId="48ED5C05" w14:textId="77777777" w:rsidR="00C96109" w:rsidRPr="00DD0661" w:rsidRDefault="00C96109" w:rsidP="00E030B2">
            <w:pPr>
              <w:rPr>
                <w:i/>
                <w:iCs/>
              </w:rPr>
            </w:pPr>
            <w:r>
              <w:rPr>
                <w:i/>
                <w:iCs/>
              </w:rPr>
              <w:t>Changed to:</w:t>
            </w:r>
          </w:p>
        </w:tc>
        <w:tc>
          <w:tcPr>
            <w:tcW w:w="601" w:type="dxa"/>
          </w:tcPr>
          <w:p w14:paraId="54F00A13" w14:textId="77777777" w:rsidR="00C96109" w:rsidRDefault="00C96109" w:rsidP="00E030B2">
            <w:pPr>
              <w:spacing w:line="240" w:lineRule="exact"/>
              <w:rPr>
                <w:rFonts w:ascii="Courier New" w:hAnsi="Courier New" w:cs="Courier New"/>
                <w:sz w:val="20"/>
              </w:rPr>
            </w:pPr>
          </w:p>
        </w:tc>
        <w:tc>
          <w:tcPr>
            <w:tcW w:w="541" w:type="dxa"/>
          </w:tcPr>
          <w:p w14:paraId="17BF6813" w14:textId="77777777" w:rsidR="00C96109" w:rsidRDefault="00C96109" w:rsidP="00E030B2">
            <w:pPr>
              <w:spacing w:line="240" w:lineRule="exact"/>
              <w:rPr>
                <w:rFonts w:ascii="Courier New" w:hAnsi="Courier New" w:cs="Courier New"/>
                <w:sz w:val="20"/>
              </w:rPr>
            </w:pPr>
          </w:p>
        </w:tc>
        <w:tc>
          <w:tcPr>
            <w:tcW w:w="6598" w:type="dxa"/>
          </w:tcPr>
          <w:p w14:paraId="25086D55" w14:textId="77777777" w:rsidR="00C96109" w:rsidRDefault="00C96109" w:rsidP="00E030B2">
            <w:pPr>
              <w:spacing w:line="240" w:lineRule="exact"/>
              <w:rPr>
                <w:rFonts w:ascii="Courier New" w:hAnsi="Courier New" w:cs="Courier New"/>
                <w:color w:val="000000"/>
                <w:sz w:val="20"/>
              </w:rPr>
            </w:pPr>
          </w:p>
        </w:tc>
      </w:tr>
      <w:tr w:rsidR="00C96109" w14:paraId="4A950927" w14:textId="77777777" w:rsidTr="00E030B2">
        <w:tc>
          <w:tcPr>
            <w:tcW w:w="1440" w:type="dxa"/>
          </w:tcPr>
          <w:p w14:paraId="5AA127A0" w14:textId="77777777" w:rsidR="00C96109" w:rsidRPr="0066492B" w:rsidRDefault="00C96109" w:rsidP="00E030B2">
            <w:pPr>
              <w:rPr>
                <w:i/>
                <w:iCs/>
              </w:rPr>
            </w:pPr>
          </w:p>
        </w:tc>
        <w:tc>
          <w:tcPr>
            <w:tcW w:w="601" w:type="dxa"/>
          </w:tcPr>
          <w:p w14:paraId="7379FD03" w14:textId="3700A517" w:rsidR="00C96109" w:rsidRDefault="004D5F28" w:rsidP="00E030B2">
            <w:pPr>
              <w:spacing w:line="240" w:lineRule="exact"/>
              <w:rPr>
                <w:rFonts w:ascii="Courier New" w:hAnsi="Courier New" w:cs="Courier New"/>
                <w:sz w:val="20"/>
              </w:rPr>
            </w:pPr>
            <w:r>
              <w:rPr>
                <w:rFonts w:ascii="Courier New" w:hAnsi="Courier New" w:cs="Courier New"/>
                <w:sz w:val="20"/>
              </w:rPr>
              <w:t>650</w:t>
            </w:r>
          </w:p>
        </w:tc>
        <w:tc>
          <w:tcPr>
            <w:tcW w:w="541" w:type="dxa"/>
          </w:tcPr>
          <w:p w14:paraId="29EC5EC4" w14:textId="57631CCE" w:rsidR="00C96109" w:rsidRDefault="004D5F28" w:rsidP="00E030B2">
            <w:pPr>
              <w:spacing w:line="240" w:lineRule="exact"/>
              <w:rPr>
                <w:rFonts w:ascii="Courier New" w:hAnsi="Courier New" w:cs="Courier New"/>
                <w:sz w:val="20"/>
              </w:rPr>
            </w:pPr>
            <w:r>
              <w:rPr>
                <w:rFonts w:ascii="Courier New" w:hAnsi="Courier New" w:cs="Courier New"/>
                <w:sz w:val="20"/>
              </w:rPr>
              <w:t>#0</w:t>
            </w:r>
          </w:p>
        </w:tc>
        <w:tc>
          <w:tcPr>
            <w:tcW w:w="6598" w:type="dxa"/>
          </w:tcPr>
          <w:p w14:paraId="6BFC56A6" w14:textId="07C149CF" w:rsidR="00C96109" w:rsidRDefault="00C96109" w:rsidP="00E030B2">
            <w:pPr>
              <w:spacing w:line="240" w:lineRule="exact"/>
              <w:rPr>
                <w:rFonts w:ascii="Courier New" w:hAnsi="Courier New" w:cs="Courier New"/>
                <w:color w:val="000000"/>
                <w:sz w:val="20"/>
              </w:rPr>
            </w:pPr>
            <w:r>
              <w:rPr>
                <w:rFonts w:ascii="Courier New" w:hAnsi="Courier New" w:cs="Courier New"/>
                <w:sz w:val="20"/>
              </w:rPr>
              <w:t xml:space="preserve">$a </w:t>
            </w:r>
            <w:r w:rsidRPr="008D0538">
              <w:rPr>
                <w:rFonts w:ascii="Courier New" w:hAnsi="Courier New" w:cs="Courier New"/>
                <w:sz w:val="20"/>
              </w:rPr>
              <w:t>Industries $z Mexico $v Directories</w:t>
            </w:r>
            <w:r>
              <w:rPr>
                <w:rFonts w:ascii="Courier New" w:hAnsi="Courier New" w:cs="Courier New"/>
                <w:sz w:val="20"/>
              </w:rPr>
              <w:t xml:space="preserve">. </w:t>
            </w:r>
          </w:p>
        </w:tc>
      </w:tr>
    </w:tbl>
    <w:p w14:paraId="5E116C61" w14:textId="38A71D22" w:rsidR="00B90F02" w:rsidRPr="00B90F02" w:rsidRDefault="00B90F02" w:rsidP="00B90F02">
      <w:pPr>
        <w:rPr>
          <w:rFonts w:eastAsia="Times New Roman" w:cs="Times New Roman"/>
          <w:szCs w:val="24"/>
          <w:lang w:eastAsia="en-US"/>
        </w:rPr>
      </w:pPr>
    </w:p>
    <w:p w14:paraId="6F8F0F41" w14:textId="45C969F2" w:rsidR="00E06339" w:rsidRDefault="00B90F02" w:rsidP="00E06339">
      <w:pPr>
        <w:pStyle w:val="Heading2"/>
      </w:pPr>
      <w:bookmarkStart w:id="34" w:name="_Toc72664965"/>
      <w:r w:rsidRPr="00B90F02">
        <w:t>21.6.3.</w:t>
      </w:r>
      <w:r w:rsidR="008316A7">
        <w:t xml:space="preserve"> </w:t>
      </w:r>
      <w:r w:rsidRPr="00B90F02">
        <w:t xml:space="preserve"> Changes in Preferred Titles</w:t>
      </w:r>
      <w:bookmarkEnd w:id="34"/>
    </w:p>
    <w:p w14:paraId="352677BD" w14:textId="68B702B6" w:rsidR="00B90F02" w:rsidRPr="00DD0661" w:rsidRDefault="00B90F02" w:rsidP="00E06339">
      <w:pPr>
        <w:rPr>
          <w:rFonts w:eastAsia="Times New Roman" w:cs="Times New Roman"/>
          <w:szCs w:val="24"/>
          <w:lang w:eastAsia="en-US"/>
        </w:rPr>
      </w:pPr>
      <w:r w:rsidRPr="00B90F02">
        <w:rPr>
          <w:rFonts w:eastAsia="Times New Roman" w:cs="Times New Roman"/>
          <w:color w:val="000000"/>
          <w:szCs w:val="24"/>
          <w:lang w:eastAsia="en-US"/>
        </w:rPr>
        <w:t>Use the issuing body as the preferred title qualifier if the title proper is a “generic” title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Use a new record when the body used as a preferred title qualifier changes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If such a change occurs and current practice would not </w:t>
      </w:r>
      <w:r w:rsidRPr="00B90F02">
        <w:rPr>
          <w:rFonts w:eastAsia="Times New Roman" w:cs="Times New Roman"/>
          <w:i/>
          <w:iCs/>
          <w:color w:val="000000"/>
          <w:szCs w:val="24"/>
          <w:lang w:eastAsia="en-US"/>
        </w:rPr>
        <w:t>require</w:t>
      </w:r>
      <w:r w:rsidRPr="00B90F02">
        <w:rPr>
          <w:rFonts w:eastAsia="Times New Roman" w:cs="Times New Roman"/>
          <w:color w:val="000000"/>
          <w:szCs w:val="24"/>
          <w:lang w:eastAsia="en-US"/>
        </w:rPr>
        <w:t xml:space="preserve"> the use of the body in the preferred title, generally use a </w:t>
      </w:r>
      <w:r w:rsidRPr="00B90F02">
        <w:rPr>
          <w:rFonts w:eastAsia="Times New Roman" w:cs="Times New Roman"/>
          <w:color w:val="000000"/>
          <w:szCs w:val="24"/>
          <w:lang w:eastAsia="en-US"/>
        </w:rPr>
        <w:lastRenderedPageBreak/>
        <w:t>different qualifier rather than create a new record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example below illustrates how the preferred title is changed and yet avoids a new entry.</w:t>
      </w:r>
      <w:r w:rsidR="00C96109">
        <w:rPr>
          <w:rFonts w:eastAsia="Times New Roman" w:cs="Times New Roman"/>
          <w:color w:val="000000"/>
          <w:szCs w:val="24"/>
          <w:lang w:eastAsia="en-US"/>
        </w:rPr>
        <w:t xml:space="preserve"> </w:t>
      </w:r>
    </w:p>
    <w:p w14:paraId="105E4DCD" w14:textId="0CDB6075" w:rsidR="00764E83" w:rsidRDefault="00764E83" w:rsidP="00E06339">
      <w:pPr>
        <w:rPr>
          <w:lang w:eastAsia="en-U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DD0661" w:rsidRPr="003C3E30" w14:paraId="02601AF3" w14:textId="77777777" w:rsidTr="00E030B2">
        <w:tc>
          <w:tcPr>
            <w:tcW w:w="1440" w:type="dxa"/>
          </w:tcPr>
          <w:p w14:paraId="79968396" w14:textId="0B9AE6D0" w:rsidR="00DD0661" w:rsidRPr="008947BA" w:rsidRDefault="00DD0661" w:rsidP="00E030B2">
            <w:pPr>
              <w:rPr>
                <w:i/>
                <w:iCs/>
              </w:rPr>
            </w:pPr>
          </w:p>
        </w:tc>
        <w:tc>
          <w:tcPr>
            <w:tcW w:w="601" w:type="dxa"/>
          </w:tcPr>
          <w:p w14:paraId="1E43167E" w14:textId="77777777" w:rsidR="00DD0661" w:rsidRPr="003C3E30" w:rsidRDefault="00DD0661" w:rsidP="00E030B2">
            <w:pPr>
              <w:spacing w:line="240" w:lineRule="exact"/>
              <w:rPr>
                <w:rFonts w:ascii="Courier New" w:hAnsi="Courier New" w:cs="Courier New"/>
                <w:sz w:val="20"/>
              </w:rPr>
            </w:pPr>
            <w:r>
              <w:rPr>
                <w:rFonts w:ascii="Courier New" w:hAnsi="Courier New" w:cs="Courier New"/>
                <w:sz w:val="20"/>
              </w:rPr>
              <w:t>130</w:t>
            </w:r>
          </w:p>
        </w:tc>
        <w:tc>
          <w:tcPr>
            <w:tcW w:w="541" w:type="dxa"/>
          </w:tcPr>
          <w:p w14:paraId="0EC2A323" w14:textId="77777777" w:rsidR="00DD0661" w:rsidRPr="003C3E30" w:rsidRDefault="00DD0661" w:rsidP="00E030B2">
            <w:pPr>
              <w:spacing w:line="240" w:lineRule="exact"/>
              <w:rPr>
                <w:rFonts w:ascii="Courier New" w:hAnsi="Courier New" w:cs="Courier New"/>
                <w:sz w:val="20"/>
              </w:rPr>
            </w:pPr>
            <w:r>
              <w:rPr>
                <w:rFonts w:ascii="Courier New" w:hAnsi="Courier New" w:cs="Courier New"/>
                <w:sz w:val="20"/>
              </w:rPr>
              <w:t>0#</w:t>
            </w:r>
          </w:p>
        </w:tc>
        <w:tc>
          <w:tcPr>
            <w:tcW w:w="6598" w:type="dxa"/>
          </w:tcPr>
          <w:p w14:paraId="5BF93481" w14:textId="3ED20FF0" w:rsidR="00DD0661" w:rsidRPr="003C3E30" w:rsidRDefault="00DD0661" w:rsidP="00E030B2">
            <w:pPr>
              <w:spacing w:line="240" w:lineRule="exact"/>
              <w:rPr>
                <w:rFonts w:ascii="Courier New" w:hAnsi="Courier New" w:cs="Courier New"/>
                <w:sz w:val="20"/>
              </w:rPr>
            </w:pPr>
            <w:r>
              <w:rPr>
                <w:rFonts w:ascii="Courier New" w:hAnsi="Courier New" w:cs="Courier New"/>
                <w:sz w:val="20"/>
              </w:rPr>
              <w:t xml:space="preserve">$a </w:t>
            </w:r>
            <w:r w:rsidRPr="00BE35F6">
              <w:rPr>
                <w:rFonts w:ascii="Courier New" w:hAnsi="Courier New" w:cs="Courier New"/>
                <w:sz w:val="20"/>
              </w:rPr>
              <w:t>Labor relations (Transportation-Communication Employees Union (U.S.))</w:t>
            </w:r>
          </w:p>
        </w:tc>
      </w:tr>
      <w:tr w:rsidR="00DD0661" w14:paraId="62C611A8" w14:textId="77777777" w:rsidTr="00DA141D">
        <w:tc>
          <w:tcPr>
            <w:tcW w:w="1440" w:type="dxa"/>
          </w:tcPr>
          <w:p w14:paraId="3BF686D6" w14:textId="77777777" w:rsidR="00DD0661" w:rsidRPr="0066492B" w:rsidRDefault="00DD0661" w:rsidP="00E030B2">
            <w:pPr>
              <w:rPr>
                <w:i/>
                <w:iCs/>
              </w:rPr>
            </w:pPr>
          </w:p>
        </w:tc>
        <w:tc>
          <w:tcPr>
            <w:tcW w:w="7740" w:type="dxa"/>
            <w:gridSpan w:val="3"/>
          </w:tcPr>
          <w:p w14:paraId="2559029D" w14:textId="600E06F8" w:rsidR="00DD0661" w:rsidRPr="00DD0661" w:rsidRDefault="00DD0661" w:rsidP="00E030B2">
            <w:pPr>
              <w:spacing w:line="240" w:lineRule="exact"/>
              <w:rPr>
                <w:szCs w:val="24"/>
              </w:rPr>
            </w:pPr>
            <w:r w:rsidRPr="00BE35F6">
              <w:rPr>
                <w:i/>
                <w:iCs/>
                <w:szCs w:val="24"/>
              </w:rPr>
              <w:t>[Name of union changes to Transportation Communications International Union]</w:t>
            </w:r>
            <w:r>
              <w:rPr>
                <w:i/>
                <w:iCs/>
                <w:szCs w:val="24"/>
              </w:rPr>
              <w:t xml:space="preserve"> </w:t>
            </w:r>
          </w:p>
        </w:tc>
      </w:tr>
      <w:tr w:rsidR="00DD0661" w14:paraId="5C730DA0" w14:textId="77777777" w:rsidTr="00E030B2">
        <w:tc>
          <w:tcPr>
            <w:tcW w:w="1440" w:type="dxa"/>
          </w:tcPr>
          <w:p w14:paraId="1A341973" w14:textId="4113967B" w:rsidR="00DD0661" w:rsidRPr="00DD0661" w:rsidRDefault="006E4203" w:rsidP="00E030B2">
            <w:pPr>
              <w:rPr>
                <w:i/>
                <w:iCs/>
              </w:rPr>
            </w:pPr>
            <w:r>
              <w:rPr>
                <w:i/>
                <w:iCs/>
              </w:rPr>
              <w:t>Changed to:</w:t>
            </w:r>
          </w:p>
        </w:tc>
        <w:tc>
          <w:tcPr>
            <w:tcW w:w="601" w:type="dxa"/>
          </w:tcPr>
          <w:p w14:paraId="5BC12392" w14:textId="77777777" w:rsidR="00DD0661" w:rsidRDefault="00DD0661" w:rsidP="00E030B2">
            <w:pPr>
              <w:spacing w:line="240" w:lineRule="exact"/>
              <w:rPr>
                <w:rFonts w:ascii="Courier New" w:hAnsi="Courier New" w:cs="Courier New"/>
                <w:sz w:val="20"/>
              </w:rPr>
            </w:pPr>
          </w:p>
        </w:tc>
        <w:tc>
          <w:tcPr>
            <w:tcW w:w="541" w:type="dxa"/>
          </w:tcPr>
          <w:p w14:paraId="1B7E8D3B" w14:textId="77777777" w:rsidR="00DD0661" w:rsidRDefault="00DD0661" w:rsidP="00E030B2">
            <w:pPr>
              <w:spacing w:line="240" w:lineRule="exact"/>
              <w:rPr>
                <w:rFonts w:ascii="Courier New" w:hAnsi="Courier New" w:cs="Courier New"/>
                <w:sz w:val="20"/>
              </w:rPr>
            </w:pPr>
          </w:p>
        </w:tc>
        <w:tc>
          <w:tcPr>
            <w:tcW w:w="6598" w:type="dxa"/>
          </w:tcPr>
          <w:p w14:paraId="60FCC734" w14:textId="77777777" w:rsidR="00DD0661" w:rsidRDefault="00DD0661" w:rsidP="00E030B2">
            <w:pPr>
              <w:spacing w:line="240" w:lineRule="exact"/>
              <w:rPr>
                <w:rFonts w:ascii="Courier New" w:hAnsi="Courier New" w:cs="Courier New"/>
                <w:color w:val="000000"/>
                <w:sz w:val="20"/>
              </w:rPr>
            </w:pPr>
          </w:p>
        </w:tc>
      </w:tr>
      <w:tr w:rsidR="00DD0661" w14:paraId="1F4D80F3" w14:textId="77777777" w:rsidTr="00E030B2">
        <w:tc>
          <w:tcPr>
            <w:tcW w:w="1440" w:type="dxa"/>
          </w:tcPr>
          <w:p w14:paraId="44DE9701" w14:textId="4239DE57" w:rsidR="00DD0661" w:rsidRPr="0066492B" w:rsidRDefault="00DD0661" w:rsidP="00DD0661">
            <w:pPr>
              <w:rPr>
                <w:i/>
                <w:iCs/>
              </w:rPr>
            </w:pPr>
          </w:p>
        </w:tc>
        <w:tc>
          <w:tcPr>
            <w:tcW w:w="601" w:type="dxa"/>
          </w:tcPr>
          <w:p w14:paraId="2A53E013" w14:textId="77CF7932" w:rsidR="00DD0661" w:rsidRDefault="00DD0661" w:rsidP="00DD0661">
            <w:pPr>
              <w:spacing w:line="240" w:lineRule="exact"/>
              <w:rPr>
                <w:rFonts w:ascii="Courier New" w:hAnsi="Courier New" w:cs="Courier New"/>
                <w:sz w:val="20"/>
              </w:rPr>
            </w:pPr>
            <w:r>
              <w:rPr>
                <w:rFonts w:ascii="Courier New" w:hAnsi="Courier New" w:cs="Courier New"/>
                <w:sz w:val="20"/>
              </w:rPr>
              <w:t>130</w:t>
            </w:r>
          </w:p>
        </w:tc>
        <w:tc>
          <w:tcPr>
            <w:tcW w:w="541" w:type="dxa"/>
          </w:tcPr>
          <w:p w14:paraId="6EC80327" w14:textId="00ACB836" w:rsidR="00DD0661" w:rsidRDefault="00DD0661" w:rsidP="00DD0661">
            <w:pPr>
              <w:spacing w:line="240" w:lineRule="exact"/>
              <w:rPr>
                <w:rFonts w:ascii="Courier New" w:hAnsi="Courier New" w:cs="Courier New"/>
                <w:sz w:val="20"/>
              </w:rPr>
            </w:pPr>
            <w:r>
              <w:rPr>
                <w:rFonts w:ascii="Courier New" w:hAnsi="Courier New" w:cs="Courier New"/>
                <w:sz w:val="20"/>
              </w:rPr>
              <w:t>0#</w:t>
            </w:r>
          </w:p>
        </w:tc>
        <w:tc>
          <w:tcPr>
            <w:tcW w:w="6598" w:type="dxa"/>
          </w:tcPr>
          <w:p w14:paraId="0A2DEF99" w14:textId="5AAAA799" w:rsidR="00DD0661" w:rsidRDefault="00DD0661" w:rsidP="00DD0661">
            <w:pPr>
              <w:spacing w:line="240" w:lineRule="exact"/>
              <w:rPr>
                <w:rFonts w:ascii="Courier New" w:hAnsi="Courier New" w:cs="Courier New"/>
                <w:color w:val="000000"/>
                <w:sz w:val="20"/>
              </w:rPr>
            </w:pPr>
            <w:r>
              <w:rPr>
                <w:rFonts w:ascii="Courier New" w:hAnsi="Courier New" w:cs="Courier New"/>
                <w:sz w:val="20"/>
              </w:rPr>
              <w:t xml:space="preserve">$a </w:t>
            </w:r>
            <w:r w:rsidRPr="00BE35F6">
              <w:rPr>
                <w:rFonts w:ascii="Courier New" w:hAnsi="Courier New" w:cs="Courier New"/>
                <w:sz w:val="20"/>
              </w:rPr>
              <w:t>Labor relations (New York, N.Y.)</w:t>
            </w:r>
            <w:r>
              <w:rPr>
                <w:rFonts w:ascii="Courier New" w:hAnsi="Courier New" w:cs="Courier New"/>
                <w:sz w:val="20"/>
              </w:rPr>
              <w:t xml:space="preserve"> </w:t>
            </w:r>
          </w:p>
        </w:tc>
      </w:tr>
      <w:tr w:rsidR="00DD0661" w14:paraId="7D78C8B0" w14:textId="77777777" w:rsidTr="00E030B2">
        <w:tc>
          <w:tcPr>
            <w:tcW w:w="1440" w:type="dxa"/>
          </w:tcPr>
          <w:p w14:paraId="7B589EE0" w14:textId="77777777" w:rsidR="00DD0661" w:rsidRDefault="00DD0661" w:rsidP="00DD0661">
            <w:pPr>
              <w:rPr>
                <w:i/>
                <w:iCs/>
              </w:rPr>
            </w:pPr>
          </w:p>
        </w:tc>
        <w:tc>
          <w:tcPr>
            <w:tcW w:w="601" w:type="dxa"/>
          </w:tcPr>
          <w:p w14:paraId="11D3E4D9" w14:textId="0F7DCD6C" w:rsidR="00DD0661" w:rsidRDefault="00DD0661" w:rsidP="00DD0661">
            <w:pPr>
              <w:spacing w:line="240" w:lineRule="exact"/>
              <w:rPr>
                <w:rFonts w:ascii="Courier New" w:hAnsi="Courier New" w:cs="Courier New"/>
                <w:sz w:val="20"/>
              </w:rPr>
            </w:pPr>
            <w:r>
              <w:rPr>
                <w:rFonts w:ascii="Courier New" w:hAnsi="Courier New" w:cs="Courier New"/>
                <w:sz w:val="20"/>
              </w:rPr>
              <w:t>550</w:t>
            </w:r>
          </w:p>
        </w:tc>
        <w:tc>
          <w:tcPr>
            <w:tcW w:w="541" w:type="dxa"/>
          </w:tcPr>
          <w:p w14:paraId="08FF1AD9" w14:textId="3E2B45F1" w:rsidR="00DD0661" w:rsidRDefault="00DD0661" w:rsidP="00DD0661">
            <w:pPr>
              <w:spacing w:line="240" w:lineRule="exact"/>
              <w:rPr>
                <w:rFonts w:ascii="Courier New" w:hAnsi="Courier New" w:cs="Courier New"/>
                <w:sz w:val="20"/>
              </w:rPr>
            </w:pPr>
            <w:r>
              <w:rPr>
                <w:rFonts w:ascii="Courier New" w:hAnsi="Courier New" w:cs="Courier New"/>
                <w:sz w:val="20"/>
              </w:rPr>
              <w:t>##</w:t>
            </w:r>
          </w:p>
        </w:tc>
        <w:tc>
          <w:tcPr>
            <w:tcW w:w="6598" w:type="dxa"/>
          </w:tcPr>
          <w:p w14:paraId="3DB5AB48" w14:textId="7BC4C9A7" w:rsidR="00DD0661" w:rsidRDefault="00DD0661" w:rsidP="00DD0661">
            <w:pPr>
              <w:spacing w:line="240" w:lineRule="exact"/>
              <w:rPr>
                <w:rFonts w:ascii="Courier New" w:hAnsi="Courier New" w:cs="Courier New"/>
                <w:color w:val="000000"/>
                <w:sz w:val="20"/>
              </w:rPr>
            </w:pPr>
            <w:r>
              <w:rPr>
                <w:rFonts w:ascii="Courier New" w:hAnsi="Courier New" w:cs="Courier New"/>
                <w:sz w:val="20"/>
              </w:rPr>
              <w:t xml:space="preserve">$a </w:t>
            </w:r>
            <w:r w:rsidRPr="00BE35F6">
              <w:rPr>
                <w:rFonts w:ascii="Courier New" w:hAnsi="Courier New" w:cs="Courier New"/>
                <w:sz w:val="20"/>
              </w:rPr>
              <w:t>Vols. for &lt;1968-&gt; issued by: Transportation-Communication Employees Union (U.S.); &lt;1987-&gt; by: Transportation Communications International Union.</w:t>
            </w:r>
          </w:p>
        </w:tc>
      </w:tr>
    </w:tbl>
    <w:p w14:paraId="571017B5" w14:textId="1F6A653B" w:rsidR="00764E83" w:rsidRDefault="00764E83" w:rsidP="00E06339">
      <w:pPr>
        <w:rPr>
          <w:lang w:eastAsia="en-US"/>
        </w:rPr>
      </w:pPr>
    </w:p>
    <w:p w14:paraId="1FCC4C4D" w14:textId="3BB152B2"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If other changes occur to the information used as the uniform title qualifier, a new record is not required and it is generally not necessary to modify the 130 field</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(An exception involves a change in the place of publication and when cataloger is “backing-up” the record, see 21.10.)</w:t>
      </w:r>
      <w:r w:rsidR="00E06339">
        <w:rPr>
          <w:rFonts w:eastAsia="Times New Roman" w:cs="Times New Roman"/>
          <w:color w:val="000000"/>
          <w:szCs w:val="24"/>
          <w:lang w:eastAsia="en-US"/>
        </w:rPr>
        <w:t xml:space="preserve">  </w:t>
      </w:r>
      <w:r w:rsidRPr="00B90F02">
        <w:rPr>
          <w:rFonts w:eastAsia="Times New Roman" w:cs="Times New Roman"/>
          <w:color w:val="000000"/>
          <w:szCs w:val="24"/>
          <w:lang w:eastAsia="en-US"/>
        </w:rPr>
        <w:t>The existing record may be modified elsewhere to reflect the new information.</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(See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9.5.2.)</w:t>
      </w:r>
    </w:p>
    <w:p w14:paraId="52A93151" w14:textId="77777777" w:rsidR="00E06339" w:rsidRPr="00B90F02" w:rsidRDefault="00E06339" w:rsidP="00B90F02">
      <w:pPr>
        <w:rPr>
          <w:rFonts w:eastAsia="Times New Roman" w:cs="Times New Roman"/>
          <w:szCs w:val="24"/>
          <w:lang w:eastAsia="en-US"/>
        </w:rPr>
      </w:pPr>
    </w:p>
    <w:p w14:paraId="7B97FA1D" w14:textId="789AC5BE" w:rsidR="00E06339" w:rsidRDefault="00E06339">
      <w:pPr>
        <w:spacing w:after="160" w:line="259" w:lineRule="auto"/>
        <w:rPr>
          <w:rFonts w:eastAsia="Times New Roman" w:cs="Times New Roman"/>
          <w:szCs w:val="24"/>
          <w:lang w:eastAsia="en-US"/>
        </w:rPr>
      </w:pPr>
      <w:r>
        <w:rPr>
          <w:rFonts w:eastAsia="Times New Roman" w:cs="Times New Roman"/>
          <w:szCs w:val="24"/>
          <w:lang w:eastAsia="en-US"/>
        </w:rPr>
        <w:br w:type="page"/>
      </w:r>
    </w:p>
    <w:p w14:paraId="10632A11" w14:textId="29C35610" w:rsidR="00B90F02" w:rsidRPr="00B90F02" w:rsidRDefault="00B90F02" w:rsidP="00E06339">
      <w:pPr>
        <w:pStyle w:val="Heading1"/>
      </w:pPr>
      <w:bookmarkStart w:id="35" w:name="_Toc72664966"/>
      <w:r w:rsidRPr="00B90F02">
        <w:lastRenderedPageBreak/>
        <w:t xml:space="preserve">21.7. </w:t>
      </w:r>
      <w:r w:rsidR="008316A7">
        <w:t xml:space="preserve"> </w:t>
      </w:r>
      <w:r w:rsidRPr="00B90F02">
        <w:t>Deleting records</w:t>
      </w:r>
      <w:bookmarkEnd w:id="35"/>
    </w:p>
    <w:p w14:paraId="475187A5" w14:textId="77777777" w:rsidR="00B90F02" w:rsidRPr="00B90F02" w:rsidRDefault="00B90F02" w:rsidP="00B90F02">
      <w:pPr>
        <w:rPr>
          <w:rFonts w:eastAsia="Times New Roman" w:cs="Times New Roman"/>
          <w:szCs w:val="24"/>
          <w:lang w:eastAsia="en-US"/>
        </w:rPr>
      </w:pPr>
    </w:p>
    <w:p w14:paraId="1DCDAAFF" w14:textId="4AFE03BA"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Serial records are deleted when the information in the record is better recorded in another record (or records)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There are three common situations that lead to a record deletion:</w:t>
      </w:r>
      <w:r w:rsidR="00E06339">
        <w:rPr>
          <w:rFonts w:eastAsia="Times New Roman" w:cs="Times New Roman"/>
          <w:color w:val="000000"/>
          <w:szCs w:val="24"/>
          <w:lang w:eastAsia="en-US"/>
        </w:rPr>
        <w:t xml:space="preserve"> </w:t>
      </w:r>
    </w:p>
    <w:p w14:paraId="7625BB3F" w14:textId="77777777" w:rsidR="00B90F02" w:rsidRPr="00B90F02" w:rsidRDefault="00B90F02" w:rsidP="00B90F02">
      <w:pPr>
        <w:rPr>
          <w:rFonts w:eastAsia="Times New Roman" w:cs="Times New Roman"/>
          <w:szCs w:val="24"/>
          <w:lang w:eastAsia="en-US"/>
        </w:rPr>
      </w:pPr>
    </w:p>
    <w:p w14:paraId="208D4C16" w14:textId="3A680E03" w:rsidR="00B90F02" w:rsidRPr="00B90F02" w:rsidRDefault="00B90F02" w:rsidP="00E06339">
      <w:pPr>
        <w:pStyle w:val="ListParagraph"/>
        <w:numPr>
          <w:ilvl w:val="0"/>
          <w:numId w:val="23"/>
        </w:numPr>
        <w:rPr>
          <w:lang w:eastAsia="en-US"/>
        </w:rPr>
      </w:pPr>
      <w:r w:rsidRPr="00B90F02">
        <w:rPr>
          <w:lang w:eastAsia="en-US"/>
        </w:rPr>
        <w:t>A duplicate record was input inadvertently</w:t>
      </w:r>
    </w:p>
    <w:p w14:paraId="67ACA68E" w14:textId="2EC34A66" w:rsidR="00B90F02" w:rsidRPr="00B90F02" w:rsidRDefault="00B90F02" w:rsidP="00E06339">
      <w:pPr>
        <w:pStyle w:val="ListParagraph"/>
        <w:numPr>
          <w:ilvl w:val="0"/>
          <w:numId w:val="23"/>
        </w:numPr>
        <w:rPr>
          <w:lang w:eastAsia="en-US"/>
        </w:rPr>
      </w:pPr>
      <w:r w:rsidRPr="00B90F02">
        <w:rPr>
          <w:lang w:eastAsia="en-US"/>
        </w:rPr>
        <w:t>Records were consolidated</w:t>
      </w:r>
    </w:p>
    <w:p w14:paraId="657E8920" w14:textId="1509F77C" w:rsidR="00B90F02" w:rsidRPr="00B90F02" w:rsidRDefault="00B90F02" w:rsidP="00E06339">
      <w:pPr>
        <w:pStyle w:val="ListParagraph"/>
        <w:numPr>
          <w:ilvl w:val="0"/>
          <w:numId w:val="23"/>
        </w:numPr>
        <w:rPr>
          <w:lang w:eastAsia="en-US"/>
        </w:rPr>
      </w:pPr>
      <w:r w:rsidRPr="00B90F02">
        <w:rPr>
          <w:lang w:eastAsia="en-US"/>
        </w:rPr>
        <w:t>A publication was cataloged as a serial then determined to be a monograph</w:t>
      </w:r>
    </w:p>
    <w:p w14:paraId="425F6DE9" w14:textId="77777777" w:rsidR="00B90F02" w:rsidRPr="00B90F02" w:rsidRDefault="00B90F02" w:rsidP="00E06339">
      <w:pPr>
        <w:rPr>
          <w:lang w:eastAsia="en-US"/>
        </w:rPr>
      </w:pPr>
    </w:p>
    <w:p w14:paraId="620862F4" w14:textId="7777777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Remember to determine that all accurate information in the deleted record is reflected in the retained record(s) before reporting the record for deletion.</w:t>
      </w:r>
    </w:p>
    <w:p w14:paraId="76C90646" w14:textId="6FD4D8FB" w:rsidR="00B90F02" w:rsidRPr="00B90F02" w:rsidRDefault="00B90F02" w:rsidP="00B90F02">
      <w:pPr>
        <w:rPr>
          <w:rFonts w:eastAsia="Times New Roman" w:cs="Times New Roman"/>
          <w:szCs w:val="24"/>
          <w:lang w:eastAsia="en-US"/>
        </w:rPr>
      </w:pPr>
    </w:p>
    <w:p w14:paraId="1902B141" w14:textId="52541742"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Deleting CONSER records in OCLC is a two-part process due to the distribution of the CONSER database to LC and other bibliographic utilities and services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Prior to OCLC’s removal of the record in the WorldCat, LC will first remove the record from the distributed version of the CONSER database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This first step ensures that the record is no longer distributed from LC to other systems and catalogs and that it is also deleted from other systems that include the CONSER database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catalogers report duplicate CONSER records to LC first and include a statement in field 936 to identify the duplicate record for other catalogers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(See also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Section E, Field 936, p. 4.)</w:t>
      </w:r>
    </w:p>
    <w:p w14:paraId="7F0D310D" w14:textId="381FC1CD" w:rsidR="00D057AB" w:rsidRDefault="00D057AB"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D057AB" w:rsidRPr="003C3E30" w14:paraId="55C817F2" w14:textId="77777777" w:rsidTr="00A8610B">
        <w:tc>
          <w:tcPr>
            <w:tcW w:w="602" w:type="dxa"/>
          </w:tcPr>
          <w:p w14:paraId="6F278E38" w14:textId="3F66D5DE" w:rsidR="00D057AB" w:rsidRPr="003C3E30" w:rsidRDefault="00D057AB" w:rsidP="00A8610B">
            <w:pPr>
              <w:spacing w:line="240" w:lineRule="exact"/>
              <w:rPr>
                <w:rFonts w:ascii="Courier New" w:hAnsi="Courier New" w:cs="Courier New"/>
                <w:sz w:val="20"/>
              </w:rPr>
            </w:pPr>
            <w:r>
              <w:rPr>
                <w:rFonts w:ascii="Courier New" w:hAnsi="Courier New" w:cs="Courier New"/>
                <w:sz w:val="20"/>
              </w:rPr>
              <w:t>936</w:t>
            </w:r>
          </w:p>
        </w:tc>
        <w:tc>
          <w:tcPr>
            <w:tcW w:w="545" w:type="dxa"/>
          </w:tcPr>
          <w:p w14:paraId="5B87F84C" w14:textId="0ACF7F63" w:rsidR="00D057AB" w:rsidRPr="003C3E30" w:rsidRDefault="00D057AB" w:rsidP="00A8610B">
            <w:pPr>
              <w:spacing w:line="240" w:lineRule="exact"/>
              <w:rPr>
                <w:rFonts w:ascii="Courier New" w:hAnsi="Courier New" w:cs="Courier New"/>
                <w:sz w:val="20"/>
              </w:rPr>
            </w:pPr>
            <w:r>
              <w:rPr>
                <w:rFonts w:ascii="Courier New" w:hAnsi="Courier New" w:cs="Courier New"/>
                <w:sz w:val="20"/>
              </w:rPr>
              <w:t>##</w:t>
            </w:r>
          </w:p>
        </w:tc>
        <w:tc>
          <w:tcPr>
            <w:tcW w:w="6565" w:type="dxa"/>
          </w:tcPr>
          <w:p w14:paraId="0A4D627D" w14:textId="51CD7B81" w:rsidR="00D057AB" w:rsidRPr="003C3E30" w:rsidRDefault="00D057AB" w:rsidP="00A8610B">
            <w:pPr>
              <w:spacing w:line="240" w:lineRule="exact"/>
              <w:rPr>
                <w:rFonts w:ascii="Courier New" w:hAnsi="Courier New" w:cs="Courier New"/>
                <w:sz w:val="20"/>
              </w:rPr>
            </w:pPr>
            <w:r>
              <w:rPr>
                <w:rFonts w:ascii="Courier New" w:hAnsi="Courier New" w:cs="Courier New"/>
                <w:sz w:val="20"/>
              </w:rPr>
              <w:t xml:space="preserve">$a </w:t>
            </w:r>
            <w:r w:rsidRPr="00D057AB">
              <w:rPr>
                <w:rFonts w:ascii="Courier New" w:hAnsi="Courier New" w:cs="Courier New"/>
                <w:sz w:val="20"/>
              </w:rPr>
              <w:t>RECORD REPORTED FOR DELETION--USE #...</w:t>
            </w:r>
          </w:p>
        </w:tc>
      </w:tr>
    </w:tbl>
    <w:p w14:paraId="355A958A" w14:textId="77777777" w:rsidR="00D057AB" w:rsidRPr="00B90F02" w:rsidRDefault="00D057AB" w:rsidP="00B90F02">
      <w:pPr>
        <w:rPr>
          <w:rFonts w:eastAsia="Times New Roman" w:cs="Times New Roman"/>
          <w:szCs w:val="24"/>
          <w:lang w:eastAsia="en-US"/>
        </w:rPr>
      </w:pPr>
    </w:p>
    <w:p w14:paraId="6804B9A4" w14:textId="77777777" w:rsidR="00EE315C" w:rsidRPr="00B90F02" w:rsidRDefault="00EE315C" w:rsidP="00EE315C">
      <w:pPr>
        <w:rPr>
          <w:rFonts w:eastAsia="Times New Roman" w:cs="Times New Roman"/>
          <w:szCs w:val="24"/>
          <w:lang w:eastAsia="en-US"/>
        </w:rPr>
      </w:pPr>
      <w:r w:rsidRPr="00B90F02">
        <w:rPr>
          <w:rFonts w:eastAsia="Times New Roman" w:cs="Times New Roman"/>
          <w:color w:val="000000"/>
          <w:szCs w:val="24"/>
          <w:lang w:eastAsia="en-US"/>
        </w:rPr>
        <w:t>The record deletion report, or duplicate record report, is then forwarded to OCLC after LC removes the record from its system</w:t>
      </w:r>
      <w:r>
        <w:rPr>
          <w:rFonts w:eastAsia="Times New Roman" w:cs="Times New Roman"/>
          <w:color w:val="000000"/>
          <w:szCs w:val="24"/>
          <w:lang w:eastAsia="en-US"/>
        </w:rPr>
        <w:t xml:space="preserve">. </w:t>
      </w:r>
      <w:r w:rsidRPr="00B90F02">
        <w:rPr>
          <w:rFonts w:eastAsia="Times New Roman" w:cs="Times New Roman"/>
          <w:color w:val="000000"/>
          <w:szCs w:val="24"/>
          <w:lang w:eastAsia="en-US"/>
        </w:rPr>
        <w:t>Forms are available to submit such reports to OCLC through the U.S. mail or on the World Wide Web (</w:t>
      </w:r>
      <w:hyperlink r:id="rId8" w:history="1">
        <w:r w:rsidRPr="006B55BB">
          <w:rPr>
            <w:rStyle w:val="Hyperlink"/>
            <w:rFonts w:eastAsia="Times New Roman" w:cs="Times New Roman"/>
            <w:szCs w:val="24"/>
            <w:lang w:eastAsia="en-US"/>
          </w:rPr>
          <w:t>https://www.oclc.org/forms/record-quality.en.html</w:t>
        </w:r>
      </w:hyperlink>
      <w:r w:rsidRPr="00B90F02">
        <w:rPr>
          <w:rFonts w:eastAsia="Times New Roman" w:cs="Times New Roman"/>
          <w:color w:val="000000"/>
          <w:szCs w:val="24"/>
          <w:lang w:eastAsia="en-US"/>
        </w:rPr>
        <w:t>)</w:t>
      </w:r>
      <w:r>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(See also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C7.4.2 and the “Duplicate Record Report” at the end of C7.)</w:t>
      </w:r>
    </w:p>
    <w:p w14:paraId="0835FA94" w14:textId="77777777" w:rsidR="00B90F02" w:rsidRPr="00B90F02" w:rsidRDefault="00B90F02" w:rsidP="00B90F02">
      <w:pPr>
        <w:rPr>
          <w:rFonts w:eastAsia="Times New Roman" w:cs="Times New Roman"/>
          <w:szCs w:val="24"/>
          <w:lang w:eastAsia="en-US"/>
        </w:rPr>
      </w:pPr>
    </w:p>
    <w:p w14:paraId="19DAA65B" w14:textId="4A169AE5"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The second part of the deletion process is performed by OCLC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After verifying the accuracy of the duplicate record report, OCLC removes the duplicate record from the WorldCat system, updates the holdings information, and adds field 019 to the retained record which contains the OCLC control number for the deleted record.</w:t>
      </w:r>
      <w:r w:rsidR="00E06339">
        <w:rPr>
          <w:rFonts w:eastAsia="Times New Roman" w:cs="Times New Roman"/>
          <w:color w:val="000000"/>
          <w:szCs w:val="24"/>
          <w:lang w:eastAsia="en-US"/>
        </w:rPr>
        <w:t xml:space="preserve"> </w:t>
      </w:r>
    </w:p>
    <w:p w14:paraId="742CB970" w14:textId="77777777" w:rsidR="00B90F02" w:rsidRPr="00B90F02" w:rsidRDefault="00B90F02" w:rsidP="00B90F02">
      <w:pPr>
        <w:rPr>
          <w:rFonts w:eastAsia="Times New Roman" w:cs="Times New Roman"/>
          <w:szCs w:val="24"/>
          <w:lang w:eastAsia="en-US"/>
        </w:rPr>
      </w:pPr>
    </w:p>
    <w:p w14:paraId="72D2E95B" w14:textId="3A8E09E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Deletion of non-CONSER records is not reported to LC since the record is not in the CONSER database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If a serials cataloger identifies a non-CONSER serial record that needs to be deleted, they need only report the record to OCLC for the record to be removed from the OCLC system.</w:t>
      </w:r>
    </w:p>
    <w:p w14:paraId="204F4903" w14:textId="77777777" w:rsidR="00B90F02" w:rsidRPr="00B90F02" w:rsidRDefault="00B90F02" w:rsidP="00B90F02">
      <w:pPr>
        <w:rPr>
          <w:rFonts w:eastAsia="Times New Roman" w:cs="Times New Roman"/>
          <w:szCs w:val="24"/>
          <w:lang w:eastAsia="en-US"/>
        </w:rPr>
      </w:pPr>
    </w:p>
    <w:p w14:paraId="3EEB04FB" w14:textId="43F3D0BA" w:rsidR="00E06339" w:rsidRDefault="00B90F02" w:rsidP="00E06339">
      <w:pPr>
        <w:pStyle w:val="Heading2"/>
      </w:pPr>
      <w:bookmarkStart w:id="36" w:name="_Toc72664967"/>
      <w:r w:rsidRPr="00B90F02">
        <w:t>21.7.1.</w:t>
      </w:r>
      <w:r w:rsidR="00E06339">
        <w:t xml:space="preserve"> </w:t>
      </w:r>
      <w:r w:rsidRPr="00B90F02">
        <w:t xml:space="preserve"> Duplicate records</w:t>
      </w:r>
      <w:bookmarkEnd w:id="36"/>
    </w:p>
    <w:p w14:paraId="1CB0C2CC" w14:textId="1170705B"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If a cataloger identifies two or more records that represent the same set of serial issues, it must be determined whether or not the record(s) should be removed from the CONSER and/or OCLC databases</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There are five steps to the process of deleting duplicate records:</w:t>
      </w:r>
    </w:p>
    <w:p w14:paraId="442DC342" w14:textId="77777777" w:rsidR="00B90F02" w:rsidRPr="00B90F02" w:rsidRDefault="00B90F02" w:rsidP="00B90F02">
      <w:pPr>
        <w:rPr>
          <w:rFonts w:eastAsia="Times New Roman" w:cs="Times New Roman"/>
          <w:szCs w:val="24"/>
          <w:lang w:eastAsia="en-US"/>
        </w:rPr>
      </w:pPr>
    </w:p>
    <w:p w14:paraId="2AA888D4" w14:textId="3783FCF4" w:rsidR="00B90F02" w:rsidRPr="00B90F02" w:rsidRDefault="00B90F02" w:rsidP="00E06339">
      <w:pPr>
        <w:pStyle w:val="ListParagraph"/>
        <w:numPr>
          <w:ilvl w:val="0"/>
          <w:numId w:val="24"/>
        </w:numPr>
        <w:rPr>
          <w:lang w:eastAsia="en-US"/>
        </w:rPr>
      </w:pPr>
      <w:r w:rsidRPr="00B90F02">
        <w:rPr>
          <w:lang w:eastAsia="en-US"/>
        </w:rPr>
        <w:t>Determine if the record(s) is a permissible duplicate</w:t>
      </w:r>
    </w:p>
    <w:p w14:paraId="1E95FC4B" w14:textId="5D8BEA0A" w:rsidR="00B90F02" w:rsidRPr="00B90F02" w:rsidRDefault="00B90F02" w:rsidP="00E06339">
      <w:pPr>
        <w:pStyle w:val="ListParagraph"/>
        <w:numPr>
          <w:ilvl w:val="0"/>
          <w:numId w:val="24"/>
        </w:numPr>
        <w:rPr>
          <w:lang w:eastAsia="en-US"/>
        </w:rPr>
      </w:pPr>
      <w:r w:rsidRPr="00B90F02">
        <w:rPr>
          <w:lang w:eastAsia="en-US"/>
        </w:rPr>
        <w:t>Select which record to retain, which to delete</w:t>
      </w:r>
    </w:p>
    <w:p w14:paraId="7AFC8376" w14:textId="5B9E73D2" w:rsidR="00B90F02" w:rsidRPr="00B90F02" w:rsidRDefault="00B90F02" w:rsidP="00E06339">
      <w:pPr>
        <w:pStyle w:val="ListParagraph"/>
        <w:numPr>
          <w:ilvl w:val="0"/>
          <w:numId w:val="24"/>
        </w:numPr>
        <w:rPr>
          <w:lang w:eastAsia="en-US"/>
        </w:rPr>
      </w:pPr>
      <w:r w:rsidRPr="00B90F02">
        <w:rPr>
          <w:lang w:eastAsia="en-US"/>
        </w:rPr>
        <w:lastRenderedPageBreak/>
        <w:t>Determine if data from the deleted record should be added to the retained record</w:t>
      </w:r>
    </w:p>
    <w:p w14:paraId="444C4B3D" w14:textId="68CE3899" w:rsidR="00B90F02" w:rsidRPr="00B90F02" w:rsidRDefault="00B90F02" w:rsidP="00E06339">
      <w:pPr>
        <w:pStyle w:val="ListParagraph"/>
        <w:numPr>
          <w:ilvl w:val="0"/>
          <w:numId w:val="24"/>
        </w:numPr>
        <w:rPr>
          <w:lang w:eastAsia="en-US"/>
        </w:rPr>
      </w:pPr>
      <w:r w:rsidRPr="00B90F02">
        <w:rPr>
          <w:lang w:eastAsia="en-US"/>
        </w:rPr>
        <w:t>Add deletion statement in field 936 of duplicate record</w:t>
      </w:r>
    </w:p>
    <w:p w14:paraId="3DEF494A" w14:textId="4A5E2258" w:rsidR="00B90F02" w:rsidRPr="00B90F02" w:rsidRDefault="00B90F02" w:rsidP="00E06339">
      <w:pPr>
        <w:pStyle w:val="ListParagraph"/>
        <w:numPr>
          <w:ilvl w:val="0"/>
          <w:numId w:val="24"/>
        </w:numPr>
        <w:rPr>
          <w:lang w:eastAsia="en-US"/>
        </w:rPr>
      </w:pPr>
      <w:r w:rsidRPr="00B90F02">
        <w:rPr>
          <w:lang w:eastAsia="en-US"/>
        </w:rPr>
        <w:t>Report the record(s) to LC (if it’s a CONSER record), or OCLC (if it’s not CONSER). Non-CONSER records may be merged by catalogers that have merge authorization from OCLC.</w:t>
      </w:r>
    </w:p>
    <w:p w14:paraId="1FDB6577" w14:textId="77777777" w:rsidR="00B90F02" w:rsidRPr="00B90F02" w:rsidRDefault="00B90F02" w:rsidP="00B90F02">
      <w:pPr>
        <w:rPr>
          <w:rFonts w:eastAsia="Times New Roman" w:cs="Times New Roman"/>
          <w:szCs w:val="24"/>
          <w:lang w:eastAsia="en-US"/>
        </w:rPr>
      </w:pPr>
    </w:p>
    <w:p w14:paraId="3ED047F1" w14:textId="7777777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See 21.7.2 for an example of duplicate records.</w:t>
      </w:r>
    </w:p>
    <w:p w14:paraId="5764CDDA" w14:textId="37DCA7DE" w:rsidR="00B90F02" w:rsidRPr="00B90F02" w:rsidRDefault="00B90F02" w:rsidP="00B90F02">
      <w:pPr>
        <w:rPr>
          <w:rFonts w:eastAsia="Times New Roman" w:cs="Times New Roman"/>
          <w:szCs w:val="24"/>
          <w:lang w:eastAsia="en-US"/>
        </w:rPr>
      </w:pPr>
    </w:p>
    <w:p w14:paraId="513A1436" w14:textId="1EED58C6" w:rsidR="00B90F02" w:rsidRDefault="00B90F02" w:rsidP="00B90F02">
      <w:pPr>
        <w:rPr>
          <w:rFonts w:eastAsia="Times New Roman" w:cs="Times New Roman"/>
          <w:color w:val="000000"/>
          <w:szCs w:val="24"/>
          <w:lang w:eastAsia="en-US"/>
        </w:rPr>
      </w:pPr>
      <w:r w:rsidRPr="00B90F02">
        <w:rPr>
          <w:rFonts w:eastAsia="Times New Roman" w:cs="Times New Roman"/>
          <w:b/>
          <w:bCs/>
          <w:i/>
          <w:iCs/>
          <w:color w:val="000000"/>
          <w:szCs w:val="24"/>
          <w:lang w:eastAsia="en-US"/>
        </w:rPr>
        <w:t>Permissible duplicates</w:t>
      </w:r>
      <w:r w:rsidRPr="00B90F02">
        <w:rPr>
          <w:rFonts w:eastAsia="Times New Roman" w:cs="Times New Roman"/>
          <w:color w:val="000000"/>
          <w:szCs w:val="24"/>
          <w:lang w:eastAsia="en-US"/>
        </w:rPr>
        <w:t>.</w:t>
      </w:r>
      <w:r w:rsidR="00E06339">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 xml:space="preserve">CEG </w:t>
      </w:r>
      <w:r w:rsidRPr="00B90F02">
        <w:rPr>
          <w:rFonts w:eastAsia="Times New Roman" w:cs="Times New Roman"/>
          <w:color w:val="000000"/>
          <w:szCs w:val="24"/>
          <w:lang w:eastAsia="en-US"/>
        </w:rPr>
        <w:t>Section C7.2, “Categories of Permissible Duplicates,” gives detailed information as to which categories CONSER considers to be permissible duplicates and which OCLC accepts as permissible</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table below illustrates the categories and their general status in CONSER and OCLC.</w:t>
      </w:r>
    </w:p>
    <w:p w14:paraId="2D241182" w14:textId="77777777" w:rsidR="00E06339" w:rsidRPr="00B90F02" w:rsidRDefault="00E06339" w:rsidP="00B90F02">
      <w:pPr>
        <w:rPr>
          <w:rFonts w:eastAsia="Times New Roman" w:cs="Times New Roman"/>
          <w:szCs w:val="24"/>
          <w:lang w:eastAsia="en-US"/>
        </w:rPr>
      </w:pPr>
    </w:p>
    <w:p w14:paraId="3C264AA9" w14:textId="546FCF5C" w:rsidR="00B90F02" w:rsidRDefault="00B90F02" w:rsidP="00B90F02">
      <w:pPr>
        <w:rPr>
          <w:rFonts w:eastAsia="Times New Roman" w:cs="Times New Roman"/>
          <w:color w:val="000000"/>
          <w:szCs w:val="24"/>
          <w:lang w:eastAsia="en-US"/>
        </w:rPr>
      </w:pPr>
      <w:r w:rsidRPr="00B90F02">
        <w:rPr>
          <w:rFonts w:eastAsia="Times New Roman" w:cs="Times New Roman"/>
          <w:b/>
          <w:bCs/>
          <w:i/>
          <w:iCs/>
          <w:color w:val="000000"/>
          <w:szCs w:val="24"/>
          <w:lang w:eastAsia="en-US"/>
        </w:rPr>
        <w:t>Select the record to retain</w:t>
      </w:r>
      <w:r w:rsidRPr="00B90F02">
        <w:rPr>
          <w:rFonts w:eastAsia="Times New Roman" w:cs="Times New Roman"/>
          <w:color w:val="000000"/>
          <w:szCs w:val="24"/>
          <w:lang w:eastAsia="en-US"/>
        </w:rPr>
        <w:t>.</w:t>
      </w:r>
      <w:r w:rsidR="00E06339">
        <w:rPr>
          <w:rFonts w:eastAsia="Times New Roman" w:cs="Times New Roman"/>
          <w:color w:val="000000"/>
          <w:szCs w:val="24"/>
          <w:lang w:eastAsia="en-US"/>
        </w:rPr>
        <w:t xml:space="preserve">  </w:t>
      </w:r>
      <w:r w:rsidRPr="00B90F02">
        <w:rPr>
          <w:rFonts w:eastAsia="Times New Roman" w:cs="Times New Roman"/>
          <w:color w:val="000000"/>
          <w:szCs w:val="24"/>
          <w:lang w:eastAsia="en-US"/>
        </w:rPr>
        <w:t>Once duplicate records have been identified it must then be determined which record to retain and which to report for deletion</w:t>
      </w:r>
      <w:r w:rsidR="00EB104F">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C7.3 establishes three criteria on which to base this decision</w:t>
      </w:r>
      <w:r w:rsidR="00EB104F">
        <w:rPr>
          <w:rFonts w:eastAsia="Times New Roman" w:cs="Times New Roman"/>
          <w:color w:val="000000"/>
          <w:szCs w:val="24"/>
          <w:lang w:eastAsia="en-US"/>
        </w:rPr>
        <w:t xml:space="preserve">. </w:t>
      </w:r>
    </w:p>
    <w:p w14:paraId="240B1694" w14:textId="77777777" w:rsidR="00B90F02" w:rsidRPr="00B90F02" w:rsidRDefault="00B90F02" w:rsidP="00B90F02">
      <w:pPr>
        <w:rPr>
          <w:rFonts w:eastAsia="Times New Roman" w:cs="Times New Roman"/>
          <w:szCs w:val="24"/>
          <w:lang w:eastAsia="en-US"/>
        </w:rPr>
      </w:pPr>
    </w:p>
    <w:tbl>
      <w:tblPr>
        <w:tblW w:w="0" w:type="auto"/>
        <w:tblCellMar>
          <w:top w:w="15" w:type="dxa"/>
          <w:left w:w="15" w:type="dxa"/>
          <w:bottom w:w="15" w:type="dxa"/>
          <w:right w:w="15" w:type="dxa"/>
        </w:tblCellMar>
        <w:tblLook w:val="04A0" w:firstRow="1" w:lastRow="0" w:firstColumn="1" w:lastColumn="0" w:noHBand="0" w:noVBand="1"/>
      </w:tblPr>
      <w:tblGrid>
        <w:gridCol w:w="3240"/>
        <w:gridCol w:w="2970"/>
        <w:gridCol w:w="3150"/>
      </w:tblGrid>
      <w:tr w:rsidR="00B90F02" w:rsidRPr="00B90F02" w14:paraId="2E8C23CB" w14:textId="77777777" w:rsidTr="00A8610B">
        <w:tc>
          <w:tcPr>
            <w:tcW w:w="3240" w:type="dxa"/>
            <w:tcBorders>
              <w:top w:val="single" w:sz="4" w:space="0" w:color="auto"/>
              <w:bottom w:val="single" w:sz="4" w:space="0" w:color="auto"/>
            </w:tcBorders>
            <w:tcMar>
              <w:top w:w="0" w:type="dxa"/>
              <w:left w:w="120" w:type="dxa"/>
              <w:bottom w:w="0" w:type="dxa"/>
              <w:right w:w="120" w:type="dxa"/>
            </w:tcMar>
            <w:hideMark/>
          </w:tcPr>
          <w:p w14:paraId="586DF5CB" w14:textId="77777777" w:rsidR="00B90F02" w:rsidRPr="00B90F02" w:rsidRDefault="00B90F02" w:rsidP="00B90F02">
            <w:pPr>
              <w:rPr>
                <w:rFonts w:eastAsia="Times New Roman" w:cs="Times New Roman"/>
                <w:szCs w:val="24"/>
                <w:lang w:eastAsia="en-US"/>
              </w:rPr>
            </w:pPr>
          </w:p>
          <w:p w14:paraId="0D7B5846"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b/>
                <w:bCs/>
                <w:color w:val="000000"/>
                <w:szCs w:val="24"/>
                <w:lang w:eastAsia="en-US"/>
              </w:rPr>
              <w:t>Category of Duplicate</w:t>
            </w:r>
          </w:p>
        </w:tc>
        <w:tc>
          <w:tcPr>
            <w:tcW w:w="2970" w:type="dxa"/>
            <w:tcBorders>
              <w:top w:val="single" w:sz="4" w:space="0" w:color="auto"/>
              <w:bottom w:val="single" w:sz="4" w:space="0" w:color="auto"/>
            </w:tcBorders>
            <w:tcMar>
              <w:top w:w="0" w:type="dxa"/>
              <w:left w:w="120" w:type="dxa"/>
              <w:bottom w:w="0" w:type="dxa"/>
              <w:right w:w="120" w:type="dxa"/>
            </w:tcMar>
            <w:hideMark/>
          </w:tcPr>
          <w:p w14:paraId="4FF61BA4" w14:textId="77777777" w:rsidR="00B90F02" w:rsidRPr="00B90F02" w:rsidRDefault="00B90F02" w:rsidP="00B90F02">
            <w:pPr>
              <w:rPr>
                <w:rFonts w:eastAsia="Times New Roman" w:cs="Times New Roman"/>
                <w:szCs w:val="24"/>
                <w:lang w:eastAsia="en-US"/>
              </w:rPr>
            </w:pPr>
          </w:p>
          <w:p w14:paraId="2F8F54D8"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b/>
                <w:bCs/>
                <w:color w:val="000000"/>
                <w:szCs w:val="24"/>
                <w:lang w:eastAsia="en-US"/>
              </w:rPr>
              <w:t>Permitted in CONSER?</w:t>
            </w:r>
          </w:p>
        </w:tc>
        <w:tc>
          <w:tcPr>
            <w:tcW w:w="3150" w:type="dxa"/>
            <w:tcBorders>
              <w:top w:val="single" w:sz="4" w:space="0" w:color="auto"/>
              <w:bottom w:val="single" w:sz="4" w:space="0" w:color="auto"/>
            </w:tcBorders>
            <w:tcMar>
              <w:top w:w="0" w:type="dxa"/>
              <w:left w:w="120" w:type="dxa"/>
              <w:bottom w:w="0" w:type="dxa"/>
              <w:right w:w="120" w:type="dxa"/>
            </w:tcMar>
            <w:hideMark/>
          </w:tcPr>
          <w:p w14:paraId="28B6BC62" w14:textId="77777777" w:rsidR="00B90F02" w:rsidRPr="00B90F02" w:rsidRDefault="00B90F02" w:rsidP="00B90F02">
            <w:pPr>
              <w:rPr>
                <w:rFonts w:eastAsia="Times New Roman" w:cs="Times New Roman"/>
                <w:szCs w:val="24"/>
                <w:lang w:eastAsia="en-US"/>
              </w:rPr>
            </w:pPr>
          </w:p>
          <w:p w14:paraId="0565D43F"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b/>
                <w:bCs/>
                <w:color w:val="000000"/>
                <w:szCs w:val="24"/>
                <w:lang w:eastAsia="en-US"/>
              </w:rPr>
              <w:t>Permitted in OCLC?</w:t>
            </w:r>
          </w:p>
        </w:tc>
      </w:tr>
      <w:tr w:rsidR="00B90F02" w:rsidRPr="00B90F02" w14:paraId="5B18F828" w14:textId="77777777" w:rsidTr="00A8610B">
        <w:tc>
          <w:tcPr>
            <w:tcW w:w="3240" w:type="dxa"/>
            <w:tcBorders>
              <w:top w:val="single" w:sz="4" w:space="0" w:color="auto"/>
              <w:bottom w:val="single" w:sz="4" w:space="0" w:color="auto"/>
            </w:tcBorders>
            <w:tcMar>
              <w:top w:w="0" w:type="dxa"/>
              <w:left w:w="120" w:type="dxa"/>
              <w:bottom w:w="0" w:type="dxa"/>
              <w:right w:w="120" w:type="dxa"/>
            </w:tcMar>
            <w:hideMark/>
          </w:tcPr>
          <w:p w14:paraId="5145F158" w14:textId="77777777" w:rsidR="00B90F02" w:rsidRPr="00B90F02" w:rsidRDefault="00B90F02" w:rsidP="00B90F02">
            <w:pPr>
              <w:rPr>
                <w:rFonts w:eastAsia="Times New Roman" w:cs="Times New Roman"/>
                <w:szCs w:val="24"/>
                <w:lang w:eastAsia="en-US"/>
              </w:rPr>
            </w:pPr>
          </w:p>
          <w:p w14:paraId="0348AB91"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Latest entry</w:t>
            </w:r>
          </w:p>
        </w:tc>
        <w:tc>
          <w:tcPr>
            <w:tcW w:w="2970" w:type="dxa"/>
            <w:tcBorders>
              <w:top w:val="single" w:sz="4" w:space="0" w:color="auto"/>
              <w:bottom w:val="single" w:sz="4" w:space="0" w:color="auto"/>
            </w:tcBorders>
            <w:tcMar>
              <w:top w:w="0" w:type="dxa"/>
              <w:left w:w="120" w:type="dxa"/>
              <w:bottom w:w="0" w:type="dxa"/>
              <w:right w:w="120" w:type="dxa"/>
            </w:tcMar>
            <w:hideMark/>
          </w:tcPr>
          <w:p w14:paraId="15EA910D" w14:textId="77777777" w:rsidR="00B90F02" w:rsidRPr="00B90F02" w:rsidRDefault="00B90F02" w:rsidP="00B90F02">
            <w:pPr>
              <w:rPr>
                <w:rFonts w:eastAsia="Times New Roman" w:cs="Times New Roman"/>
                <w:szCs w:val="24"/>
                <w:lang w:eastAsia="en-US"/>
              </w:rPr>
            </w:pPr>
          </w:p>
          <w:p w14:paraId="62CB5C1E"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Yes</w:t>
            </w:r>
          </w:p>
        </w:tc>
        <w:tc>
          <w:tcPr>
            <w:tcW w:w="3150" w:type="dxa"/>
            <w:tcBorders>
              <w:top w:val="single" w:sz="4" w:space="0" w:color="auto"/>
              <w:bottom w:val="single" w:sz="4" w:space="0" w:color="auto"/>
            </w:tcBorders>
            <w:tcMar>
              <w:top w:w="0" w:type="dxa"/>
              <w:left w:w="120" w:type="dxa"/>
              <w:bottom w:w="0" w:type="dxa"/>
              <w:right w:w="120" w:type="dxa"/>
            </w:tcMar>
            <w:hideMark/>
          </w:tcPr>
          <w:p w14:paraId="2E99C4D0" w14:textId="77777777" w:rsidR="00B90F02" w:rsidRPr="00B90F02" w:rsidRDefault="00B90F02" w:rsidP="00B90F02">
            <w:pPr>
              <w:rPr>
                <w:rFonts w:eastAsia="Times New Roman" w:cs="Times New Roman"/>
                <w:szCs w:val="24"/>
                <w:lang w:eastAsia="en-US"/>
              </w:rPr>
            </w:pPr>
          </w:p>
          <w:p w14:paraId="5C203834"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Yes</w:t>
            </w:r>
          </w:p>
        </w:tc>
      </w:tr>
      <w:tr w:rsidR="00B90F02" w:rsidRPr="00B90F02" w14:paraId="534E1D16" w14:textId="77777777" w:rsidTr="00A8610B">
        <w:tc>
          <w:tcPr>
            <w:tcW w:w="3240" w:type="dxa"/>
            <w:tcBorders>
              <w:top w:val="single" w:sz="4" w:space="0" w:color="auto"/>
              <w:bottom w:val="single" w:sz="4" w:space="0" w:color="auto"/>
            </w:tcBorders>
            <w:shd w:val="clear" w:color="auto" w:fill="CCCCCC"/>
            <w:tcMar>
              <w:top w:w="0" w:type="dxa"/>
              <w:left w:w="120" w:type="dxa"/>
              <w:bottom w:w="0" w:type="dxa"/>
              <w:right w:w="120" w:type="dxa"/>
            </w:tcMar>
            <w:hideMark/>
          </w:tcPr>
          <w:p w14:paraId="67F50B7E" w14:textId="77777777" w:rsidR="00B90F02" w:rsidRPr="00B90F02" w:rsidRDefault="00B90F02" w:rsidP="00B90F02">
            <w:pPr>
              <w:rPr>
                <w:rFonts w:eastAsia="Times New Roman" w:cs="Times New Roman"/>
                <w:szCs w:val="24"/>
                <w:lang w:eastAsia="en-US"/>
              </w:rPr>
            </w:pPr>
          </w:p>
          <w:p w14:paraId="3EC6CF5E"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LAC French &amp; English</w:t>
            </w:r>
          </w:p>
        </w:tc>
        <w:tc>
          <w:tcPr>
            <w:tcW w:w="2970" w:type="dxa"/>
            <w:tcBorders>
              <w:top w:val="single" w:sz="4" w:space="0" w:color="auto"/>
              <w:bottom w:val="single" w:sz="4" w:space="0" w:color="auto"/>
            </w:tcBorders>
            <w:shd w:val="clear" w:color="auto" w:fill="CCCCCC"/>
            <w:tcMar>
              <w:top w:w="0" w:type="dxa"/>
              <w:left w:w="120" w:type="dxa"/>
              <w:bottom w:w="0" w:type="dxa"/>
              <w:right w:w="120" w:type="dxa"/>
            </w:tcMar>
            <w:hideMark/>
          </w:tcPr>
          <w:p w14:paraId="6C0E26E2" w14:textId="77777777" w:rsidR="00B90F02" w:rsidRPr="00B90F02" w:rsidRDefault="00B90F02" w:rsidP="00B90F02">
            <w:pPr>
              <w:rPr>
                <w:rFonts w:eastAsia="Times New Roman" w:cs="Times New Roman"/>
                <w:szCs w:val="24"/>
                <w:lang w:eastAsia="en-US"/>
              </w:rPr>
            </w:pPr>
          </w:p>
          <w:p w14:paraId="75F68EDB"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Yes</w:t>
            </w:r>
          </w:p>
        </w:tc>
        <w:tc>
          <w:tcPr>
            <w:tcW w:w="3150" w:type="dxa"/>
            <w:tcBorders>
              <w:top w:val="single" w:sz="4" w:space="0" w:color="auto"/>
              <w:bottom w:val="single" w:sz="4" w:space="0" w:color="auto"/>
            </w:tcBorders>
            <w:shd w:val="clear" w:color="auto" w:fill="CCCCCC"/>
            <w:tcMar>
              <w:top w:w="0" w:type="dxa"/>
              <w:left w:w="120" w:type="dxa"/>
              <w:bottom w:w="0" w:type="dxa"/>
              <w:right w:w="120" w:type="dxa"/>
            </w:tcMar>
            <w:hideMark/>
          </w:tcPr>
          <w:p w14:paraId="0ED350FC" w14:textId="77777777" w:rsidR="00B90F02" w:rsidRPr="00B90F02" w:rsidRDefault="00B90F02" w:rsidP="00B90F02">
            <w:pPr>
              <w:rPr>
                <w:rFonts w:eastAsia="Times New Roman" w:cs="Times New Roman"/>
                <w:szCs w:val="24"/>
                <w:lang w:eastAsia="en-US"/>
              </w:rPr>
            </w:pPr>
          </w:p>
          <w:p w14:paraId="5BD69CE6"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Yes</w:t>
            </w:r>
          </w:p>
        </w:tc>
      </w:tr>
      <w:tr w:rsidR="00B90F02" w:rsidRPr="00B90F02" w14:paraId="037BAFF3" w14:textId="77777777" w:rsidTr="00A8610B">
        <w:tc>
          <w:tcPr>
            <w:tcW w:w="3240" w:type="dxa"/>
            <w:tcBorders>
              <w:top w:val="single" w:sz="4" w:space="0" w:color="auto"/>
              <w:bottom w:val="single" w:sz="4" w:space="0" w:color="auto"/>
            </w:tcBorders>
            <w:tcMar>
              <w:top w:w="0" w:type="dxa"/>
              <w:left w:w="120" w:type="dxa"/>
              <w:bottom w:w="0" w:type="dxa"/>
              <w:right w:w="120" w:type="dxa"/>
            </w:tcMar>
            <w:hideMark/>
          </w:tcPr>
          <w:p w14:paraId="76BEC6A8" w14:textId="77777777" w:rsidR="00B90F02" w:rsidRPr="00B90F02" w:rsidRDefault="00B90F02" w:rsidP="00B90F02">
            <w:pPr>
              <w:rPr>
                <w:rFonts w:eastAsia="Times New Roman" w:cs="Times New Roman"/>
                <w:szCs w:val="24"/>
                <w:lang w:eastAsia="en-US"/>
              </w:rPr>
            </w:pPr>
          </w:p>
          <w:p w14:paraId="0FD809EE"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LAC microform records</w:t>
            </w:r>
          </w:p>
        </w:tc>
        <w:tc>
          <w:tcPr>
            <w:tcW w:w="2970" w:type="dxa"/>
            <w:tcBorders>
              <w:top w:val="single" w:sz="4" w:space="0" w:color="auto"/>
              <w:bottom w:val="single" w:sz="4" w:space="0" w:color="auto"/>
            </w:tcBorders>
            <w:tcMar>
              <w:top w:w="0" w:type="dxa"/>
              <w:left w:w="120" w:type="dxa"/>
              <w:bottom w:w="0" w:type="dxa"/>
              <w:right w:w="120" w:type="dxa"/>
            </w:tcMar>
            <w:hideMark/>
          </w:tcPr>
          <w:p w14:paraId="6E019C57" w14:textId="77777777" w:rsidR="00B90F02" w:rsidRPr="00B90F02" w:rsidRDefault="00B90F02" w:rsidP="00B90F02">
            <w:pPr>
              <w:rPr>
                <w:rFonts w:eastAsia="Times New Roman" w:cs="Times New Roman"/>
                <w:szCs w:val="24"/>
                <w:lang w:eastAsia="en-US"/>
              </w:rPr>
            </w:pPr>
          </w:p>
          <w:p w14:paraId="4ED7AE3D"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Yes</w:t>
            </w:r>
          </w:p>
        </w:tc>
        <w:tc>
          <w:tcPr>
            <w:tcW w:w="3150" w:type="dxa"/>
            <w:tcBorders>
              <w:top w:val="single" w:sz="4" w:space="0" w:color="auto"/>
              <w:bottom w:val="single" w:sz="4" w:space="0" w:color="auto"/>
            </w:tcBorders>
            <w:tcMar>
              <w:top w:w="0" w:type="dxa"/>
              <w:left w:w="120" w:type="dxa"/>
              <w:bottom w:w="0" w:type="dxa"/>
              <w:right w:w="120" w:type="dxa"/>
            </w:tcMar>
            <w:hideMark/>
          </w:tcPr>
          <w:p w14:paraId="43444515" w14:textId="77777777" w:rsidR="00B90F02" w:rsidRPr="00B90F02" w:rsidRDefault="00B90F02" w:rsidP="00B90F02">
            <w:pPr>
              <w:rPr>
                <w:rFonts w:eastAsia="Times New Roman" w:cs="Times New Roman"/>
                <w:szCs w:val="24"/>
                <w:lang w:eastAsia="en-US"/>
              </w:rPr>
            </w:pPr>
          </w:p>
          <w:p w14:paraId="2D1B1830"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Yes</w:t>
            </w:r>
          </w:p>
        </w:tc>
      </w:tr>
      <w:tr w:rsidR="00B90F02" w:rsidRPr="00B90F02" w14:paraId="310DD512" w14:textId="77777777" w:rsidTr="00A8610B">
        <w:tc>
          <w:tcPr>
            <w:tcW w:w="3240" w:type="dxa"/>
            <w:tcBorders>
              <w:top w:val="single" w:sz="4" w:space="0" w:color="auto"/>
              <w:bottom w:val="single" w:sz="4" w:space="0" w:color="auto"/>
            </w:tcBorders>
            <w:shd w:val="clear" w:color="auto" w:fill="CCCCCC"/>
            <w:tcMar>
              <w:top w:w="0" w:type="dxa"/>
              <w:left w:w="120" w:type="dxa"/>
              <w:bottom w:w="0" w:type="dxa"/>
              <w:right w:w="120" w:type="dxa"/>
            </w:tcMar>
            <w:hideMark/>
          </w:tcPr>
          <w:p w14:paraId="3B19ADD5" w14:textId="77777777" w:rsidR="00B90F02" w:rsidRPr="00B90F02" w:rsidRDefault="00B90F02" w:rsidP="00B90F02">
            <w:pPr>
              <w:rPr>
                <w:rFonts w:eastAsia="Times New Roman" w:cs="Times New Roman"/>
                <w:szCs w:val="24"/>
                <w:lang w:eastAsia="en-US"/>
              </w:rPr>
            </w:pPr>
          </w:p>
          <w:p w14:paraId="632E92D4" w14:textId="40463DC3"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Cumulations, Parts, Suppl</w:t>
            </w:r>
            <w:r w:rsidR="00A8610B">
              <w:rPr>
                <w:rFonts w:eastAsia="Times New Roman" w:cs="Times New Roman"/>
                <w:color w:val="000000"/>
                <w:szCs w:val="24"/>
                <w:lang w:eastAsia="en-US"/>
              </w:rPr>
              <w:t>e</w:t>
            </w:r>
            <w:r w:rsidRPr="00B90F02">
              <w:rPr>
                <w:rFonts w:eastAsia="Times New Roman" w:cs="Times New Roman"/>
                <w:color w:val="000000"/>
                <w:szCs w:val="24"/>
                <w:lang w:eastAsia="en-US"/>
              </w:rPr>
              <w:t>m</w:t>
            </w:r>
            <w:r w:rsidR="00A8610B">
              <w:rPr>
                <w:rFonts w:eastAsia="Times New Roman" w:cs="Times New Roman"/>
                <w:color w:val="000000"/>
                <w:szCs w:val="24"/>
                <w:lang w:eastAsia="en-US"/>
              </w:rPr>
              <w:t>en</w:t>
            </w:r>
            <w:r w:rsidRPr="00B90F02">
              <w:rPr>
                <w:rFonts w:eastAsia="Times New Roman" w:cs="Times New Roman"/>
                <w:color w:val="000000"/>
                <w:szCs w:val="24"/>
                <w:lang w:eastAsia="en-US"/>
              </w:rPr>
              <w:t>t</w:t>
            </w:r>
            <w:r w:rsidR="00A8610B">
              <w:rPr>
                <w:rFonts w:eastAsia="Times New Roman" w:cs="Times New Roman"/>
                <w:color w:val="000000"/>
                <w:szCs w:val="24"/>
                <w:lang w:eastAsia="en-US"/>
              </w:rPr>
              <w:t>s</w:t>
            </w:r>
          </w:p>
        </w:tc>
        <w:tc>
          <w:tcPr>
            <w:tcW w:w="2970" w:type="dxa"/>
            <w:tcBorders>
              <w:top w:val="single" w:sz="4" w:space="0" w:color="auto"/>
              <w:bottom w:val="single" w:sz="4" w:space="0" w:color="auto"/>
            </w:tcBorders>
            <w:shd w:val="clear" w:color="auto" w:fill="CCCCCC"/>
            <w:tcMar>
              <w:top w:w="0" w:type="dxa"/>
              <w:left w:w="120" w:type="dxa"/>
              <w:bottom w:w="0" w:type="dxa"/>
              <w:right w:w="120" w:type="dxa"/>
            </w:tcMar>
            <w:hideMark/>
          </w:tcPr>
          <w:p w14:paraId="0CC3AFAD" w14:textId="77777777" w:rsidR="00B90F02" w:rsidRPr="00B90F02" w:rsidRDefault="00B90F02" w:rsidP="00B90F02">
            <w:pPr>
              <w:rPr>
                <w:rFonts w:eastAsia="Times New Roman" w:cs="Times New Roman"/>
                <w:szCs w:val="24"/>
                <w:lang w:eastAsia="en-US"/>
              </w:rPr>
            </w:pPr>
          </w:p>
          <w:p w14:paraId="4A373F76"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No</w:t>
            </w:r>
          </w:p>
        </w:tc>
        <w:tc>
          <w:tcPr>
            <w:tcW w:w="3150" w:type="dxa"/>
            <w:tcBorders>
              <w:top w:val="single" w:sz="4" w:space="0" w:color="auto"/>
              <w:bottom w:val="single" w:sz="4" w:space="0" w:color="auto"/>
            </w:tcBorders>
            <w:shd w:val="clear" w:color="auto" w:fill="CCCCCC"/>
            <w:tcMar>
              <w:top w:w="0" w:type="dxa"/>
              <w:left w:w="120" w:type="dxa"/>
              <w:bottom w:w="0" w:type="dxa"/>
              <w:right w:w="120" w:type="dxa"/>
            </w:tcMar>
            <w:hideMark/>
          </w:tcPr>
          <w:p w14:paraId="448A73E0" w14:textId="77777777" w:rsidR="00B90F02" w:rsidRPr="00B90F02" w:rsidRDefault="00B90F02" w:rsidP="00B90F02">
            <w:pPr>
              <w:rPr>
                <w:rFonts w:eastAsia="Times New Roman" w:cs="Times New Roman"/>
                <w:szCs w:val="24"/>
                <w:lang w:eastAsia="en-US"/>
              </w:rPr>
            </w:pPr>
          </w:p>
          <w:p w14:paraId="0E8C2255"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Yes</w:t>
            </w:r>
          </w:p>
        </w:tc>
      </w:tr>
      <w:tr w:rsidR="00B90F02" w:rsidRPr="00B90F02" w14:paraId="2C55279A" w14:textId="77777777" w:rsidTr="00A8610B">
        <w:tc>
          <w:tcPr>
            <w:tcW w:w="3240" w:type="dxa"/>
            <w:tcBorders>
              <w:top w:val="single" w:sz="4" w:space="0" w:color="auto"/>
              <w:bottom w:val="single" w:sz="4" w:space="0" w:color="auto"/>
            </w:tcBorders>
            <w:tcMar>
              <w:top w:w="0" w:type="dxa"/>
              <w:left w:w="120" w:type="dxa"/>
              <w:bottom w:w="0" w:type="dxa"/>
              <w:right w:w="120" w:type="dxa"/>
            </w:tcMar>
            <w:hideMark/>
          </w:tcPr>
          <w:p w14:paraId="7AB3E43C" w14:textId="77777777" w:rsidR="00B90F02" w:rsidRPr="00B90F02" w:rsidRDefault="00B90F02" w:rsidP="00B90F02">
            <w:pPr>
              <w:rPr>
                <w:rFonts w:eastAsia="Times New Roman" w:cs="Times New Roman"/>
                <w:szCs w:val="24"/>
                <w:lang w:eastAsia="en-US"/>
              </w:rPr>
            </w:pPr>
          </w:p>
          <w:p w14:paraId="6247C3B0"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Monograph &amp; Serial</w:t>
            </w:r>
          </w:p>
        </w:tc>
        <w:tc>
          <w:tcPr>
            <w:tcW w:w="2970" w:type="dxa"/>
            <w:tcBorders>
              <w:top w:val="single" w:sz="4" w:space="0" w:color="auto"/>
              <w:bottom w:val="single" w:sz="4" w:space="0" w:color="auto"/>
            </w:tcBorders>
            <w:tcMar>
              <w:top w:w="0" w:type="dxa"/>
              <w:left w:w="120" w:type="dxa"/>
              <w:bottom w:w="0" w:type="dxa"/>
              <w:right w:w="120" w:type="dxa"/>
            </w:tcMar>
            <w:hideMark/>
          </w:tcPr>
          <w:p w14:paraId="762B145F" w14:textId="77777777" w:rsidR="00B90F02" w:rsidRPr="00B90F02" w:rsidRDefault="00B90F02" w:rsidP="00B90F02">
            <w:pPr>
              <w:rPr>
                <w:rFonts w:eastAsia="Times New Roman" w:cs="Times New Roman"/>
                <w:szCs w:val="24"/>
                <w:lang w:eastAsia="en-US"/>
              </w:rPr>
            </w:pPr>
          </w:p>
          <w:p w14:paraId="6DB96DC1"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If LC mono, report to LC</w:t>
            </w:r>
          </w:p>
        </w:tc>
        <w:tc>
          <w:tcPr>
            <w:tcW w:w="3150" w:type="dxa"/>
            <w:tcBorders>
              <w:top w:val="single" w:sz="4" w:space="0" w:color="auto"/>
              <w:bottom w:val="single" w:sz="4" w:space="0" w:color="auto"/>
            </w:tcBorders>
            <w:tcMar>
              <w:top w:w="0" w:type="dxa"/>
              <w:left w:w="120" w:type="dxa"/>
              <w:bottom w:w="0" w:type="dxa"/>
              <w:right w:w="120" w:type="dxa"/>
            </w:tcMar>
            <w:hideMark/>
          </w:tcPr>
          <w:p w14:paraId="7DB47F05" w14:textId="77777777" w:rsidR="00B90F02" w:rsidRPr="00B90F02" w:rsidRDefault="00B90F02" w:rsidP="00B90F02">
            <w:pPr>
              <w:rPr>
                <w:rFonts w:eastAsia="Times New Roman" w:cs="Times New Roman"/>
                <w:szCs w:val="24"/>
                <w:lang w:eastAsia="en-US"/>
              </w:rPr>
            </w:pPr>
          </w:p>
          <w:p w14:paraId="1079D10A"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 xml:space="preserve">Refer to </w:t>
            </w:r>
            <w:r w:rsidRPr="00B90F02">
              <w:rPr>
                <w:rFonts w:eastAsia="Times New Roman" w:cs="Times New Roman"/>
                <w:i/>
                <w:iCs/>
                <w:color w:val="000000"/>
                <w:szCs w:val="24"/>
                <w:lang w:eastAsia="en-US"/>
              </w:rPr>
              <w:t>Bibliographic Formats and Standards</w:t>
            </w:r>
          </w:p>
        </w:tc>
      </w:tr>
      <w:tr w:rsidR="00B90F02" w:rsidRPr="00B90F02" w14:paraId="1DF40004" w14:textId="77777777" w:rsidTr="00A8610B">
        <w:tc>
          <w:tcPr>
            <w:tcW w:w="3240" w:type="dxa"/>
            <w:tcBorders>
              <w:top w:val="single" w:sz="4" w:space="0" w:color="auto"/>
              <w:bottom w:val="single" w:sz="6" w:space="0" w:color="000000"/>
            </w:tcBorders>
            <w:shd w:val="clear" w:color="auto" w:fill="CCCCCC"/>
            <w:tcMar>
              <w:top w:w="0" w:type="dxa"/>
              <w:left w:w="120" w:type="dxa"/>
              <w:bottom w:w="0" w:type="dxa"/>
              <w:right w:w="120" w:type="dxa"/>
            </w:tcMar>
            <w:hideMark/>
          </w:tcPr>
          <w:p w14:paraId="59DD16E9" w14:textId="77777777" w:rsidR="00B90F02" w:rsidRPr="00B90F02" w:rsidRDefault="00B90F02" w:rsidP="00B90F02">
            <w:pPr>
              <w:rPr>
                <w:rFonts w:eastAsia="Times New Roman" w:cs="Times New Roman"/>
                <w:szCs w:val="24"/>
                <w:lang w:eastAsia="en-US"/>
              </w:rPr>
            </w:pPr>
          </w:p>
          <w:p w14:paraId="11C4CBED"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Different MARC Formats</w:t>
            </w:r>
          </w:p>
        </w:tc>
        <w:tc>
          <w:tcPr>
            <w:tcW w:w="2970" w:type="dxa"/>
            <w:tcBorders>
              <w:top w:val="single" w:sz="4" w:space="0" w:color="auto"/>
              <w:bottom w:val="single" w:sz="6" w:space="0" w:color="000000"/>
            </w:tcBorders>
            <w:shd w:val="clear" w:color="auto" w:fill="CCCCCC"/>
            <w:tcMar>
              <w:top w:w="0" w:type="dxa"/>
              <w:left w:w="120" w:type="dxa"/>
              <w:bottom w:w="0" w:type="dxa"/>
              <w:right w:w="120" w:type="dxa"/>
            </w:tcMar>
            <w:hideMark/>
          </w:tcPr>
          <w:p w14:paraId="45D0106C" w14:textId="77777777" w:rsidR="00B90F02" w:rsidRPr="00B90F02" w:rsidRDefault="00B90F02" w:rsidP="00B90F02">
            <w:pPr>
              <w:rPr>
                <w:rFonts w:eastAsia="Times New Roman" w:cs="Times New Roman"/>
                <w:szCs w:val="24"/>
                <w:lang w:eastAsia="en-US"/>
              </w:rPr>
            </w:pPr>
          </w:p>
          <w:p w14:paraId="5A12EA75"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No</w:t>
            </w:r>
          </w:p>
        </w:tc>
        <w:tc>
          <w:tcPr>
            <w:tcW w:w="3150" w:type="dxa"/>
            <w:tcBorders>
              <w:top w:val="single" w:sz="4" w:space="0" w:color="auto"/>
              <w:bottom w:val="single" w:sz="6" w:space="0" w:color="000000"/>
            </w:tcBorders>
            <w:shd w:val="clear" w:color="auto" w:fill="CCCCCC"/>
            <w:tcMar>
              <w:top w:w="0" w:type="dxa"/>
              <w:left w:w="120" w:type="dxa"/>
              <w:bottom w:w="0" w:type="dxa"/>
              <w:right w:w="120" w:type="dxa"/>
            </w:tcMar>
            <w:hideMark/>
          </w:tcPr>
          <w:p w14:paraId="22B96193" w14:textId="77777777" w:rsidR="00B90F02" w:rsidRPr="00B90F02" w:rsidRDefault="00B90F02" w:rsidP="00B90F02">
            <w:pPr>
              <w:rPr>
                <w:rFonts w:eastAsia="Times New Roman" w:cs="Times New Roman"/>
                <w:szCs w:val="24"/>
                <w:lang w:eastAsia="en-US"/>
              </w:rPr>
            </w:pPr>
          </w:p>
          <w:p w14:paraId="3CE0FA6D" w14:textId="77777777" w:rsidR="00B90F02" w:rsidRPr="00B90F02" w:rsidRDefault="00B90F02" w:rsidP="00B90F02">
            <w:pPr>
              <w:spacing w:after="58"/>
              <w:rPr>
                <w:rFonts w:eastAsia="Times New Roman" w:cs="Times New Roman"/>
                <w:szCs w:val="24"/>
                <w:lang w:eastAsia="en-US"/>
              </w:rPr>
            </w:pPr>
            <w:r w:rsidRPr="00B90F02">
              <w:rPr>
                <w:rFonts w:eastAsia="Times New Roman" w:cs="Times New Roman"/>
                <w:color w:val="000000"/>
                <w:szCs w:val="24"/>
                <w:lang w:eastAsia="en-US"/>
              </w:rPr>
              <w:t>No</w:t>
            </w:r>
          </w:p>
        </w:tc>
      </w:tr>
    </w:tbl>
    <w:p w14:paraId="34B159D1" w14:textId="77777777" w:rsidR="00B90F02" w:rsidRPr="00B90F02" w:rsidRDefault="00B90F02" w:rsidP="00B90F02">
      <w:pPr>
        <w:rPr>
          <w:rFonts w:eastAsia="Times New Roman" w:cs="Times New Roman"/>
          <w:szCs w:val="24"/>
          <w:lang w:eastAsia="en-US"/>
        </w:rPr>
      </w:pPr>
    </w:p>
    <w:p w14:paraId="12CF81E4" w14:textId="5395E3D7" w:rsidR="00B90F02" w:rsidRPr="00B90F02" w:rsidRDefault="00B90F02" w:rsidP="00E06339">
      <w:pPr>
        <w:pStyle w:val="ListParagraph"/>
        <w:numPr>
          <w:ilvl w:val="0"/>
          <w:numId w:val="25"/>
        </w:numPr>
        <w:rPr>
          <w:lang w:eastAsia="en-US"/>
        </w:rPr>
      </w:pPr>
      <w:r w:rsidRPr="00B90F02">
        <w:rPr>
          <w:lang w:eastAsia="en-US"/>
        </w:rPr>
        <w:t>For CONSER records, retain the record with the highest level of authentication</w:t>
      </w:r>
      <w:r w:rsidR="00EB104F">
        <w:rPr>
          <w:lang w:eastAsia="en-US"/>
        </w:rPr>
        <w:t xml:space="preserve">. </w:t>
      </w:r>
      <w:r w:rsidRPr="00B90F02">
        <w:rPr>
          <w:lang w:eastAsia="en-US"/>
        </w:rPr>
        <w:t>If the duplicate records have the same authentication level then choose the best or most complete record.</w:t>
      </w:r>
    </w:p>
    <w:p w14:paraId="3DB6CEEF" w14:textId="77777777" w:rsidR="00B90F02" w:rsidRPr="00B90F02" w:rsidRDefault="00B90F02" w:rsidP="00E06339">
      <w:pPr>
        <w:rPr>
          <w:lang w:eastAsia="en-US"/>
        </w:rPr>
      </w:pPr>
    </w:p>
    <w:p w14:paraId="292D8F20" w14:textId="473E352A" w:rsidR="00B90F02" w:rsidRPr="00B90F02" w:rsidRDefault="00B90F02" w:rsidP="00E06339">
      <w:pPr>
        <w:pStyle w:val="ListParagraph"/>
        <w:numPr>
          <w:ilvl w:val="0"/>
          <w:numId w:val="25"/>
        </w:numPr>
        <w:rPr>
          <w:lang w:eastAsia="en-US"/>
        </w:rPr>
      </w:pPr>
      <w:r w:rsidRPr="00B90F02">
        <w:rPr>
          <w:lang w:eastAsia="en-US"/>
        </w:rPr>
        <w:t xml:space="preserve">For non-CONSER records, retain the record that most adheres to </w:t>
      </w:r>
      <w:r w:rsidRPr="00E06339">
        <w:rPr>
          <w:i/>
          <w:iCs/>
          <w:lang w:eastAsia="en-US"/>
        </w:rPr>
        <w:t>the most current</w:t>
      </w:r>
      <w:r w:rsidRPr="00B90F02">
        <w:rPr>
          <w:lang w:eastAsia="en-US"/>
        </w:rPr>
        <w:t xml:space="preserve"> choice and form of entry, or the one that is most complete.</w:t>
      </w:r>
    </w:p>
    <w:p w14:paraId="53D89278" w14:textId="77777777" w:rsidR="00B90F02" w:rsidRPr="00B90F02" w:rsidRDefault="00B90F02" w:rsidP="00E06339">
      <w:pPr>
        <w:rPr>
          <w:lang w:eastAsia="en-US"/>
        </w:rPr>
      </w:pPr>
    </w:p>
    <w:p w14:paraId="3677E940" w14:textId="6757A1EF" w:rsidR="00B90F02" w:rsidRPr="00B90F02" w:rsidRDefault="00B90F02" w:rsidP="00E06339">
      <w:pPr>
        <w:pStyle w:val="ListParagraph"/>
        <w:numPr>
          <w:ilvl w:val="0"/>
          <w:numId w:val="25"/>
        </w:numPr>
        <w:rPr>
          <w:lang w:eastAsia="en-US"/>
        </w:rPr>
      </w:pPr>
      <w:r w:rsidRPr="00B90F02">
        <w:rPr>
          <w:lang w:eastAsia="en-US"/>
        </w:rPr>
        <w:t>All other factors being equal, select the record either input first (or has the most holdings attached).</w:t>
      </w:r>
    </w:p>
    <w:p w14:paraId="313C060E" w14:textId="77777777" w:rsidR="00B90F02" w:rsidRPr="00B90F02" w:rsidRDefault="00B90F02" w:rsidP="00B90F02">
      <w:pPr>
        <w:rPr>
          <w:rFonts w:eastAsia="Times New Roman" w:cs="Times New Roman"/>
          <w:szCs w:val="24"/>
          <w:lang w:eastAsia="en-US"/>
        </w:rPr>
      </w:pPr>
    </w:p>
    <w:p w14:paraId="66C11DB3" w14:textId="132B0FCC"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lastRenderedPageBreak/>
        <w:t>Identify data to add to the retained record</w:t>
      </w:r>
      <w:r w:rsidRPr="00B90F02">
        <w:rPr>
          <w:rFonts w:eastAsia="Times New Roman" w:cs="Times New Roman"/>
          <w:b/>
          <w:bCs/>
          <w:color w:val="000000"/>
          <w:szCs w:val="24"/>
          <w:lang w:eastAsia="en-US"/>
        </w:rPr>
        <w:t>.</w:t>
      </w:r>
      <w:r w:rsidR="00E06339">
        <w:rPr>
          <w:rFonts w:eastAsia="Times New Roman" w:cs="Times New Roman"/>
          <w:color w:val="000000"/>
          <w:szCs w:val="24"/>
          <w:lang w:eastAsia="en-US"/>
        </w:rPr>
        <w:t xml:space="preserve">  </w:t>
      </w:r>
      <w:r w:rsidRPr="00B90F02">
        <w:rPr>
          <w:rFonts w:eastAsia="Times New Roman" w:cs="Times New Roman"/>
          <w:color w:val="000000"/>
          <w:szCs w:val="24"/>
          <w:lang w:eastAsia="en-US"/>
        </w:rPr>
        <w:t>The record deletion process should not result in the loss of catalog data</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It may be that the duplicate record covered issues and related information that the retained record did not</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If there is accurate data in the duplicate record not initially included in the retained record, freely move the additional data into the record that is retained.</w:t>
      </w:r>
    </w:p>
    <w:p w14:paraId="199D5B55" w14:textId="77777777" w:rsidR="00B90F02" w:rsidRPr="00B90F02" w:rsidRDefault="00B90F02" w:rsidP="00B90F02">
      <w:pPr>
        <w:rPr>
          <w:rFonts w:eastAsia="Times New Roman" w:cs="Times New Roman"/>
          <w:szCs w:val="24"/>
          <w:lang w:eastAsia="en-US"/>
        </w:rPr>
      </w:pPr>
    </w:p>
    <w:p w14:paraId="44C596A8" w14:textId="31923B82" w:rsidR="00B90F02" w:rsidRPr="00B90F02" w:rsidRDefault="00B90F02" w:rsidP="00B90F02">
      <w:pPr>
        <w:rPr>
          <w:rFonts w:eastAsia="Times New Roman" w:cs="Times New Roman"/>
          <w:szCs w:val="24"/>
          <w:lang w:eastAsia="en-US"/>
        </w:rPr>
      </w:pPr>
      <w:r w:rsidRPr="00B90F02">
        <w:rPr>
          <w:rFonts w:eastAsia="Times New Roman" w:cs="Times New Roman"/>
          <w:b/>
          <w:bCs/>
          <w:i/>
          <w:iCs/>
          <w:color w:val="000000"/>
          <w:szCs w:val="24"/>
          <w:lang w:eastAsia="en-US"/>
        </w:rPr>
        <w:t>Final steps</w:t>
      </w:r>
      <w:r w:rsidRPr="00B90F02">
        <w:rPr>
          <w:rFonts w:eastAsia="Times New Roman" w:cs="Times New Roman"/>
          <w:b/>
          <w:bCs/>
          <w:color w:val="000000"/>
          <w:szCs w:val="24"/>
          <w:lang w:eastAsia="en-US"/>
        </w:rPr>
        <w:t>.</w:t>
      </w:r>
      <w:r w:rsidR="00E06339">
        <w:rPr>
          <w:rFonts w:eastAsia="Times New Roman" w:cs="Times New Roman"/>
          <w:color w:val="000000"/>
          <w:szCs w:val="24"/>
          <w:lang w:eastAsia="en-US"/>
        </w:rPr>
        <w:t xml:space="preserve">  </w:t>
      </w:r>
      <w:r w:rsidRPr="00B90F02">
        <w:rPr>
          <w:rFonts w:eastAsia="Times New Roman" w:cs="Times New Roman"/>
          <w:color w:val="000000"/>
          <w:szCs w:val="24"/>
          <w:lang w:eastAsia="en-US"/>
        </w:rPr>
        <w:t>The last two steps in the deletion process are discussed in 21.7 above: add field 936 to identify the duplicate record and report the duplicate for deletion to either LC or OCLC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If the record is a CONSER record, the report may go to LC, if the record is non-CONSER, report the duplicate to OCLC</w:t>
      </w:r>
      <w:r w:rsidR="00EB104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(See also </w:t>
      </w:r>
      <w:r w:rsidRPr="00B90F02">
        <w:rPr>
          <w:rFonts w:eastAsia="Times New Roman" w:cs="Times New Roman"/>
          <w:i/>
          <w:iCs/>
          <w:color w:val="000000"/>
          <w:szCs w:val="24"/>
          <w:lang w:eastAsia="en-US"/>
        </w:rPr>
        <w:t xml:space="preserve">CEG </w:t>
      </w:r>
      <w:r w:rsidRPr="00B90F02">
        <w:rPr>
          <w:rFonts w:eastAsia="Times New Roman" w:cs="Times New Roman"/>
          <w:color w:val="000000"/>
          <w:szCs w:val="24"/>
          <w:lang w:eastAsia="en-US"/>
        </w:rPr>
        <w:t>C7.4, C7.5.)  The OCLC control number of a deleted record is added to the retained record in field 019.</w:t>
      </w:r>
      <w:r w:rsidRPr="00B90F02">
        <w:rPr>
          <w:rFonts w:eastAsia="Times New Roman" w:cs="Times New Roman"/>
          <w:color w:val="000000"/>
          <w:szCs w:val="24"/>
          <w:lang w:eastAsia="en-US"/>
        </w:rPr>
        <w:br/>
      </w:r>
    </w:p>
    <w:p w14:paraId="005BB7C5" w14:textId="1FE3E033" w:rsidR="00EB104F" w:rsidRDefault="00B90F02" w:rsidP="00EB104F">
      <w:pPr>
        <w:pStyle w:val="Heading2"/>
      </w:pPr>
      <w:bookmarkStart w:id="37" w:name="_Toc72664968"/>
      <w:r w:rsidRPr="00B90F02">
        <w:rPr>
          <w:rFonts w:hint="eastAsia"/>
        </w:rPr>
        <w:t>21.7.2.</w:t>
      </w:r>
      <w:r w:rsidR="00EB104F">
        <w:t xml:space="preserve"> </w:t>
      </w:r>
      <w:r w:rsidRPr="00B90F02">
        <w:rPr>
          <w:rFonts w:hint="eastAsia"/>
        </w:rPr>
        <w:t xml:space="preserve"> Duplicate record examples from OCLC</w:t>
      </w:r>
      <w:bookmarkEnd w:id="37"/>
    </w:p>
    <w:p w14:paraId="6B318F82" w14:textId="4574761C" w:rsidR="00B90F02" w:rsidRPr="00B90F02" w:rsidRDefault="00B90F02" w:rsidP="00E06339">
      <w:pPr>
        <w:rPr>
          <w:rFonts w:eastAsia="Times New Roman"/>
          <w:lang w:eastAsia="en-US"/>
        </w:rPr>
      </w:pPr>
      <w:r w:rsidRPr="00B90F02">
        <w:rPr>
          <w:rFonts w:hint="eastAsia"/>
          <w:lang w:eastAsia="en-US"/>
        </w:rPr>
        <w:t xml:space="preserve">Fields in bold represent information moved to the retained record or added for the deletion. If the record merging of non-CONSER records is not done by a participating merge library, then record in the 936 field the following </w:t>
      </w:r>
      <w:r w:rsidR="00E06339">
        <w:rPr>
          <w:lang w:eastAsia="en-US"/>
        </w:rPr>
        <w:t>information “</w:t>
      </w:r>
      <w:r w:rsidRPr="00B90F02">
        <w:rPr>
          <w:rFonts w:hint="eastAsia"/>
          <w:lang w:eastAsia="en-US"/>
        </w:rPr>
        <w:t xml:space="preserve">RECORD REPORTED FOR DELETION </w:t>
      </w:r>
      <w:r w:rsidR="00E06339">
        <w:rPr>
          <w:lang w:eastAsia="en-US"/>
        </w:rPr>
        <w:t>–</w:t>
      </w:r>
      <w:r w:rsidRPr="00B90F02">
        <w:rPr>
          <w:rFonts w:hint="eastAsia"/>
          <w:lang w:eastAsia="en-US"/>
        </w:rPr>
        <w:t xml:space="preserve"> USE</w:t>
      </w:r>
      <w:r w:rsidR="00E06339">
        <w:rPr>
          <w:lang w:eastAsia="en-US"/>
        </w:rPr>
        <w:t xml:space="preserve"> </w:t>
      </w:r>
      <w:r w:rsidRPr="00B90F02">
        <w:rPr>
          <w:rFonts w:hint="eastAsia"/>
          <w:lang w:eastAsia="en-US"/>
        </w:rPr>
        <w:t>#1234567</w:t>
      </w:r>
      <w:r w:rsidR="00E06339">
        <w:rPr>
          <w:lang w:eastAsia="en-US"/>
        </w:rPr>
        <w:t>”</w:t>
      </w:r>
    </w:p>
    <w:p w14:paraId="675B5E51" w14:textId="77777777" w:rsidR="00B90F02" w:rsidRPr="00B90F02" w:rsidRDefault="00B90F02" w:rsidP="00E06339">
      <w:pPr>
        <w:rPr>
          <w:lang w:eastAsia="en-US"/>
        </w:rPr>
      </w:pPr>
    </w:p>
    <w:p w14:paraId="42FF942B" w14:textId="4DBCB836" w:rsidR="00A8610B" w:rsidRDefault="00B90F02" w:rsidP="00A8610B">
      <w:pPr>
        <w:rPr>
          <w:b/>
          <w:bCs/>
          <w:lang w:eastAsia="en-US"/>
        </w:rPr>
      </w:pPr>
      <w:r w:rsidRPr="00A8610B">
        <w:rPr>
          <w:rFonts w:hint="eastAsia"/>
          <w:b/>
          <w:bCs/>
          <w:lang w:eastAsia="en-US"/>
        </w:rPr>
        <w:t>Deleted record</w:t>
      </w:r>
    </w:p>
    <w:p w14:paraId="5BF3D3F2" w14:textId="77777777" w:rsidR="00D55186" w:rsidRPr="00D55186" w:rsidRDefault="00D55186" w:rsidP="00A8610B">
      <w:pPr>
        <w:rPr>
          <w:lang w:eastAsia="en-US"/>
        </w:rPr>
      </w:pP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D55186" w14:paraId="1AE74667" w14:textId="77777777" w:rsidTr="00D55186">
        <w:tc>
          <w:tcPr>
            <w:tcW w:w="2465" w:type="dxa"/>
            <w:gridSpan w:val="5"/>
          </w:tcPr>
          <w:p w14:paraId="46789AAA" w14:textId="1B94608D" w:rsidR="00D55186" w:rsidRPr="001F7131" w:rsidRDefault="00D55186" w:rsidP="00413C97">
            <w:pPr>
              <w:pStyle w:val="MARCRecordExample"/>
              <w:rPr>
                <w:b/>
                <w:bCs/>
              </w:rPr>
            </w:pPr>
            <w:r w:rsidRPr="001F7131">
              <w:rPr>
                <w:b/>
                <w:bCs/>
              </w:rPr>
              <w:t>OCLC:  9859076</w:t>
            </w:r>
          </w:p>
        </w:tc>
        <w:tc>
          <w:tcPr>
            <w:tcW w:w="1538" w:type="dxa"/>
            <w:gridSpan w:val="2"/>
          </w:tcPr>
          <w:p w14:paraId="6F45D369" w14:textId="26045B00" w:rsidR="00D55186" w:rsidRPr="00A45922" w:rsidRDefault="00D55186" w:rsidP="00413C97">
            <w:pPr>
              <w:pStyle w:val="MARCRecordExample"/>
            </w:pPr>
            <w:r>
              <w:t>Rec stat:</w:t>
            </w:r>
          </w:p>
        </w:tc>
        <w:tc>
          <w:tcPr>
            <w:tcW w:w="705" w:type="dxa"/>
          </w:tcPr>
          <w:p w14:paraId="64CC649E" w14:textId="1023C6E6" w:rsidR="00D55186" w:rsidRPr="00A45922" w:rsidRDefault="00D55186" w:rsidP="00413C97">
            <w:pPr>
              <w:pStyle w:val="MARCRecordExample"/>
            </w:pPr>
            <w:r>
              <w:t>c</w:t>
            </w:r>
          </w:p>
        </w:tc>
        <w:tc>
          <w:tcPr>
            <w:tcW w:w="894" w:type="dxa"/>
          </w:tcPr>
          <w:p w14:paraId="103CFCCF" w14:textId="369B29FC" w:rsidR="00D55186" w:rsidRPr="00A45922" w:rsidRDefault="00D55186" w:rsidP="00413C97">
            <w:pPr>
              <w:pStyle w:val="MARCRecordExample"/>
            </w:pPr>
          </w:p>
        </w:tc>
        <w:tc>
          <w:tcPr>
            <w:tcW w:w="690" w:type="dxa"/>
          </w:tcPr>
          <w:p w14:paraId="0EBB4AE6" w14:textId="77777777" w:rsidR="00D55186" w:rsidRPr="00A45922" w:rsidRDefault="00D55186" w:rsidP="00413C97">
            <w:pPr>
              <w:pStyle w:val="MARCRecordExample"/>
            </w:pPr>
          </w:p>
        </w:tc>
        <w:tc>
          <w:tcPr>
            <w:tcW w:w="937" w:type="dxa"/>
          </w:tcPr>
          <w:p w14:paraId="423507C9" w14:textId="46333C3F" w:rsidR="00D55186" w:rsidRPr="00A45922" w:rsidRDefault="00D55186" w:rsidP="00413C97">
            <w:pPr>
              <w:pStyle w:val="MARCRecordExample"/>
            </w:pPr>
          </w:p>
        </w:tc>
        <w:tc>
          <w:tcPr>
            <w:tcW w:w="697" w:type="dxa"/>
          </w:tcPr>
          <w:p w14:paraId="077886A2" w14:textId="77777777" w:rsidR="00D55186" w:rsidRPr="00A45922" w:rsidRDefault="00D55186" w:rsidP="00413C97">
            <w:pPr>
              <w:pStyle w:val="MARCRecordExample"/>
            </w:pPr>
          </w:p>
        </w:tc>
        <w:tc>
          <w:tcPr>
            <w:tcW w:w="839" w:type="dxa"/>
          </w:tcPr>
          <w:p w14:paraId="35D1BBCF" w14:textId="6A0E6B32" w:rsidR="00D55186" w:rsidRPr="00A45922" w:rsidRDefault="00D55186" w:rsidP="00413C97">
            <w:pPr>
              <w:pStyle w:val="MARCRecordExample"/>
            </w:pPr>
          </w:p>
        </w:tc>
        <w:tc>
          <w:tcPr>
            <w:tcW w:w="577" w:type="dxa"/>
          </w:tcPr>
          <w:p w14:paraId="4A1ECE90" w14:textId="77777777" w:rsidR="00D55186" w:rsidRPr="00A45922" w:rsidRDefault="00D55186" w:rsidP="00413C97">
            <w:pPr>
              <w:pStyle w:val="MARCRecordExample"/>
            </w:pPr>
          </w:p>
        </w:tc>
      </w:tr>
      <w:tr w:rsidR="00D55186" w14:paraId="64EEEA3E" w14:textId="77777777" w:rsidTr="00D55186">
        <w:tc>
          <w:tcPr>
            <w:tcW w:w="2465" w:type="dxa"/>
            <w:gridSpan w:val="5"/>
          </w:tcPr>
          <w:p w14:paraId="043FD70C" w14:textId="7358A0E2" w:rsidR="00D55186" w:rsidRPr="00A45922" w:rsidRDefault="00D55186" w:rsidP="00D55186">
            <w:pPr>
              <w:pStyle w:val="MARCRecordExample"/>
            </w:pPr>
            <w:r>
              <w:t>Entered</w:t>
            </w:r>
            <w:r w:rsidRPr="00A45922">
              <w:t>:</w:t>
            </w:r>
            <w:r>
              <w:t xml:space="preserve">  19830829</w:t>
            </w:r>
          </w:p>
        </w:tc>
        <w:tc>
          <w:tcPr>
            <w:tcW w:w="3137" w:type="dxa"/>
            <w:gridSpan w:val="4"/>
          </w:tcPr>
          <w:p w14:paraId="3C7A42ED" w14:textId="2A2101AD" w:rsidR="00D55186" w:rsidRPr="00A45922" w:rsidRDefault="00D55186" w:rsidP="00D55186">
            <w:pPr>
              <w:pStyle w:val="MARCRecordExample"/>
            </w:pPr>
            <w:r>
              <w:t>Replaced:  19971117</w:t>
            </w:r>
          </w:p>
        </w:tc>
        <w:tc>
          <w:tcPr>
            <w:tcW w:w="3163" w:type="dxa"/>
            <w:gridSpan w:val="4"/>
          </w:tcPr>
          <w:p w14:paraId="009439BA" w14:textId="4F4A2230" w:rsidR="00D55186" w:rsidRPr="00A45922" w:rsidRDefault="00D55186" w:rsidP="00D55186">
            <w:pPr>
              <w:pStyle w:val="MARCRecordExample"/>
            </w:pPr>
            <w:r>
              <w:t xml:space="preserve">Used:  19970826 </w:t>
            </w:r>
          </w:p>
        </w:tc>
        <w:tc>
          <w:tcPr>
            <w:tcW w:w="577" w:type="dxa"/>
          </w:tcPr>
          <w:p w14:paraId="51773311" w14:textId="77777777" w:rsidR="00D55186" w:rsidRPr="00A45922" w:rsidRDefault="00D55186" w:rsidP="00D55186">
            <w:pPr>
              <w:pStyle w:val="MARCRecordExample"/>
            </w:pPr>
          </w:p>
        </w:tc>
      </w:tr>
      <w:tr w:rsidR="00D55186" w14:paraId="0F3FED62" w14:textId="77777777" w:rsidTr="00D55186">
        <w:tc>
          <w:tcPr>
            <w:tcW w:w="830" w:type="dxa"/>
            <w:gridSpan w:val="2"/>
          </w:tcPr>
          <w:p w14:paraId="499820E1" w14:textId="0E44BFB5" w:rsidR="00D55186" w:rsidRPr="00A45922" w:rsidRDefault="00D55186" w:rsidP="00D55186">
            <w:pPr>
              <w:pStyle w:val="MARCRecordExample"/>
            </w:pPr>
            <w:r w:rsidRPr="00A45922">
              <w:t>Type:</w:t>
            </w:r>
          </w:p>
        </w:tc>
        <w:tc>
          <w:tcPr>
            <w:tcW w:w="767" w:type="dxa"/>
            <w:gridSpan w:val="2"/>
          </w:tcPr>
          <w:p w14:paraId="6C322F41" w14:textId="7E7B40CB" w:rsidR="00D55186" w:rsidRPr="00A45922" w:rsidRDefault="00D55186" w:rsidP="00D55186">
            <w:pPr>
              <w:pStyle w:val="MARCRecordExample"/>
            </w:pPr>
            <w:r w:rsidRPr="00A45922">
              <w:t>a</w:t>
            </w:r>
          </w:p>
        </w:tc>
        <w:tc>
          <w:tcPr>
            <w:tcW w:w="868" w:type="dxa"/>
          </w:tcPr>
          <w:p w14:paraId="5C4BB072" w14:textId="597194DF" w:rsidR="00D55186" w:rsidRPr="00A45922" w:rsidRDefault="00D55186" w:rsidP="00D55186">
            <w:pPr>
              <w:pStyle w:val="MARCRecordExample"/>
            </w:pPr>
            <w:r w:rsidRPr="00A45922">
              <w:t>ELvl:</w:t>
            </w:r>
          </w:p>
        </w:tc>
        <w:tc>
          <w:tcPr>
            <w:tcW w:w="696" w:type="dxa"/>
          </w:tcPr>
          <w:p w14:paraId="5EBCEB8A" w14:textId="4EE3B226" w:rsidR="00D55186" w:rsidRPr="00A45922" w:rsidRDefault="00151538" w:rsidP="00D55186">
            <w:pPr>
              <w:pStyle w:val="MARCRecordExample"/>
            </w:pPr>
            <w:r>
              <w:t xml:space="preserve"> </w:t>
            </w:r>
          </w:p>
        </w:tc>
        <w:tc>
          <w:tcPr>
            <w:tcW w:w="842" w:type="dxa"/>
          </w:tcPr>
          <w:p w14:paraId="10A4FD14" w14:textId="589F6F36" w:rsidR="00D55186" w:rsidRPr="00A45922" w:rsidRDefault="00D55186" w:rsidP="00D55186">
            <w:pPr>
              <w:pStyle w:val="MARCRecordExample"/>
            </w:pPr>
            <w:r w:rsidRPr="00A45922">
              <w:t>Srce:</w:t>
            </w:r>
          </w:p>
        </w:tc>
        <w:tc>
          <w:tcPr>
            <w:tcW w:w="705" w:type="dxa"/>
          </w:tcPr>
          <w:p w14:paraId="248DA9FB" w14:textId="777A5AEE" w:rsidR="00D55186" w:rsidRPr="00A45922" w:rsidRDefault="00D55186" w:rsidP="00D55186">
            <w:pPr>
              <w:pStyle w:val="MARCRecordExample"/>
            </w:pPr>
            <w:r w:rsidRPr="00A45922">
              <w:t>d</w:t>
            </w:r>
          </w:p>
        </w:tc>
        <w:tc>
          <w:tcPr>
            <w:tcW w:w="894" w:type="dxa"/>
          </w:tcPr>
          <w:p w14:paraId="69BEC11F" w14:textId="2BFF6761" w:rsidR="00D55186" w:rsidRPr="00A45922" w:rsidRDefault="00D55186" w:rsidP="00D55186">
            <w:pPr>
              <w:pStyle w:val="MARCRecordExample"/>
            </w:pPr>
            <w:r w:rsidRPr="00A45922">
              <w:t>GPub:</w:t>
            </w:r>
          </w:p>
        </w:tc>
        <w:tc>
          <w:tcPr>
            <w:tcW w:w="690" w:type="dxa"/>
          </w:tcPr>
          <w:p w14:paraId="5603B247" w14:textId="77777777" w:rsidR="00D55186" w:rsidRPr="00A45922" w:rsidRDefault="00D55186" w:rsidP="00D55186">
            <w:pPr>
              <w:pStyle w:val="MARCRecordExample"/>
            </w:pPr>
          </w:p>
        </w:tc>
        <w:tc>
          <w:tcPr>
            <w:tcW w:w="937" w:type="dxa"/>
          </w:tcPr>
          <w:p w14:paraId="66DB3CD6" w14:textId="002DC517" w:rsidR="00D55186" w:rsidRPr="00A45922" w:rsidRDefault="00D55186" w:rsidP="00D55186">
            <w:pPr>
              <w:pStyle w:val="MARCRecordExample"/>
            </w:pPr>
            <w:r w:rsidRPr="00A45922">
              <w:t>Ctrl:</w:t>
            </w:r>
          </w:p>
        </w:tc>
        <w:tc>
          <w:tcPr>
            <w:tcW w:w="697" w:type="dxa"/>
          </w:tcPr>
          <w:p w14:paraId="03B9BEEE" w14:textId="77777777" w:rsidR="00D55186" w:rsidRPr="00A45922" w:rsidRDefault="00D55186" w:rsidP="00D55186">
            <w:pPr>
              <w:pStyle w:val="MARCRecordExample"/>
            </w:pPr>
          </w:p>
        </w:tc>
        <w:tc>
          <w:tcPr>
            <w:tcW w:w="839" w:type="dxa"/>
          </w:tcPr>
          <w:p w14:paraId="07DE5421" w14:textId="76EEB674" w:rsidR="00D55186" w:rsidRPr="00A45922" w:rsidRDefault="00D55186" w:rsidP="00D55186">
            <w:pPr>
              <w:pStyle w:val="MARCRecordExample"/>
            </w:pPr>
            <w:r w:rsidRPr="00A45922">
              <w:t>Lang:</w:t>
            </w:r>
          </w:p>
        </w:tc>
        <w:tc>
          <w:tcPr>
            <w:tcW w:w="577" w:type="dxa"/>
          </w:tcPr>
          <w:p w14:paraId="774E3B25" w14:textId="0C5F2FFB" w:rsidR="00D55186" w:rsidRPr="00A45922" w:rsidRDefault="00D55186" w:rsidP="00D55186">
            <w:pPr>
              <w:pStyle w:val="MARCRecordExample"/>
            </w:pPr>
            <w:r>
              <w:t>swe</w:t>
            </w:r>
          </w:p>
        </w:tc>
      </w:tr>
      <w:tr w:rsidR="00D55186" w14:paraId="42E99B06" w14:textId="77777777" w:rsidTr="00D55186">
        <w:tc>
          <w:tcPr>
            <w:tcW w:w="830" w:type="dxa"/>
            <w:gridSpan w:val="2"/>
          </w:tcPr>
          <w:p w14:paraId="6887D9F5" w14:textId="77777777" w:rsidR="00D55186" w:rsidRPr="00A45922" w:rsidRDefault="00D55186" w:rsidP="00D55186">
            <w:pPr>
              <w:pStyle w:val="MARCRecordExample"/>
            </w:pPr>
            <w:r w:rsidRPr="00A45922">
              <w:t>BLvl:</w:t>
            </w:r>
          </w:p>
        </w:tc>
        <w:tc>
          <w:tcPr>
            <w:tcW w:w="767" w:type="dxa"/>
            <w:gridSpan w:val="2"/>
          </w:tcPr>
          <w:p w14:paraId="3EC174D4" w14:textId="77777777" w:rsidR="00D55186" w:rsidRPr="00A45922" w:rsidRDefault="00D55186" w:rsidP="00D55186">
            <w:pPr>
              <w:pStyle w:val="MARCRecordExample"/>
            </w:pPr>
            <w:r w:rsidRPr="00A45922">
              <w:t>s</w:t>
            </w:r>
          </w:p>
        </w:tc>
        <w:tc>
          <w:tcPr>
            <w:tcW w:w="868" w:type="dxa"/>
          </w:tcPr>
          <w:p w14:paraId="1EABC747" w14:textId="77777777" w:rsidR="00D55186" w:rsidRPr="00A45922" w:rsidRDefault="00D55186" w:rsidP="00D55186">
            <w:pPr>
              <w:pStyle w:val="MARCRecordExample"/>
            </w:pPr>
            <w:r w:rsidRPr="00A45922">
              <w:t>Form:</w:t>
            </w:r>
          </w:p>
        </w:tc>
        <w:tc>
          <w:tcPr>
            <w:tcW w:w="696" w:type="dxa"/>
          </w:tcPr>
          <w:p w14:paraId="3F08B59A" w14:textId="77777777" w:rsidR="00D55186" w:rsidRPr="00A45922" w:rsidRDefault="00D55186" w:rsidP="00D55186">
            <w:pPr>
              <w:pStyle w:val="MARCRecordExample"/>
            </w:pPr>
          </w:p>
        </w:tc>
        <w:tc>
          <w:tcPr>
            <w:tcW w:w="842" w:type="dxa"/>
          </w:tcPr>
          <w:p w14:paraId="4C2BA15F" w14:textId="77777777" w:rsidR="00D55186" w:rsidRPr="00A45922" w:rsidRDefault="00D55186" w:rsidP="00D55186">
            <w:pPr>
              <w:pStyle w:val="MARCRecordExample"/>
            </w:pPr>
            <w:r w:rsidRPr="00A45922">
              <w:t>Conf:</w:t>
            </w:r>
          </w:p>
        </w:tc>
        <w:tc>
          <w:tcPr>
            <w:tcW w:w="705" w:type="dxa"/>
          </w:tcPr>
          <w:p w14:paraId="40DA9DD7" w14:textId="497FA1E0" w:rsidR="00D55186" w:rsidRPr="00A45922" w:rsidRDefault="00D55186" w:rsidP="00D55186">
            <w:pPr>
              <w:pStyle w:val="MARCRecordExample"/>
            </w:pPr>
            <w:r>
              <w:t>0</w:t>
            </w:r>
          </w:p>
        </w:tc>
        <w:tc>
          <w:tcPr>
            <w:tcW w:w="894" w:type="dxa"/>
          </w:tcPr>
          <w:p w14:paraId="1DE62344" w14:textId="77777777" w:rsidR="00D55186" w:rsidRPr="00A45922" w:rsidRDefault="00D55186" w:rsidP="00D55186">
            <w:pPr>
              <w:pStyle w:val="MARCRecordExample"/>
            </w:pPr>
            <w:r w:rsidRPr="00A45922">
              <w:t>Freq:</w:t>
            </w:r>
          </w:p>
        </w:tc>
        <w:tc>
          <w:tcPr>
            <w:tcW w:w="690" w:type="dxa"/>
          </w:tcPr>
          <w:p w14:paraId="20E3993C" w14:textId="6F75BA2A" w:rsidR="00D55186" w:rsidRPr="00A45922" w:rsidRDefault="00D55186" w:rsidP="00D55186">
            <w:pPr>
              <w:pStyle w:val="MARCRecordExample"/>
            </w:pPr>
            <w:r>
              <w:t>a</w:t>
            </w:r>
          </w:p>
        </w:tc>
        <w:tc>
          <w:tcPr>
            <w:tcW w:w="937" w:type="dxa"/>
          </w:tcPr>
          <w:p w14:paraId="567A48BF" w14:textId="77777777" w:rsidR="00D55186" w:rsidRPr="00A45922" w:rsidRDefault="00D55186" w:rsidP="00D55186">
            <w:pPr>
              <w:pStyle w:val="MARCRecordExample"/>
            </w:pPr>
            <w:r w:rsidRPr="00A45922">
              <w:t>MRec:</w:t>
            </w:r>
          </w:p>
        </w:tc>
        <w:tc>
          <w:tcPr>
            <w:tcW w:w="697" w:type="dxa"/>
          </w:tcPr>
          <w:p w14:paraId="2C4598D6" w14:textId="77777777" w:rsidR="00D55186" w:rsidRPr="00A45922" w:rsidRDefault="00D55186" w:rsidP="00D55186">
            <w:pPr>
              <w:pStyle w:val="MARCRecordExample"/>
            </w:pPr>
          </w:p>
        </w:tc>
        <w:tc>
          <w:tcPr>
            <w:tcW w:w="839" w:type="dxa"/>
          </w:tcPr>
          <w:p w14:paraId="05050E3B" w14:textId="77777777" w:rsidR="00D55186" w:rsidRPr="00A45922" w:rsidRDefault="00D55186" w:rsidP="00D55186">
            <w:pPr>
              <w:pStyle w:val="MARCRecordExample"/>
            </w:pPr>
            <w:r w:rsidRPr="00A45922">
              <w:t>Ctry:</w:t>
            </w:r>
          </w:p>
        </w:tc>
        <w:tc>
          <w:tcPr>
            <w:tcW w:w="577" w:type="dxa"/>
          </w:tcPr>
          <w:p w14:paraId="2DFFA1A9" w14:textId="033A6ADF" w:rsidR="00D55186" w:rsidRPr="00A45922" w:rsidRDefault="00D55186" w:rsidP="00D55186">
            <w:pPr>
              <w:pStyle w:val="MARCRecordExample"/>
            </w:pPr>
            <w:r>
              <w:t>sw</w:t>
            </w:r>
          </w:p>
        </w:tc>
      </w:tr>
      <w:tr w:rsidR="00D55186" w14:paraId="6149F914" w14:textId="77777777" w:rsidTr="00D55186">
        <w:tc>
          <w:tcPr>
            <w:tcW w:w="830" w:type="dxa"/>
            <w:gridSpan w:val="2"/>
          </w:tcPr>
          <w:p w14:paraId="16ED0BBA" w14:textId="77777777" w:rsidR="00D55186" w:rsidRPr="00A45922" w:rsidRDefault="00D55186" w:rsidP="00D55186">
            <w:pPr>
              <w:pStyle w:val="MARCRecordExample"/>
            </w:pPr>
            <w:r w:rsidRPr="00A45922">
              <w:t>S/L:</w:t>
            </w:r>
          </w:p>
        </w:tc>
        <w:tc>
          <w:tcPr>
            <w:tcW w:w="767" w:type="dxa"/>
            <w:gridSpan w:val="2"/>
          </w:tcPr>
          <w:p w14:paraId="1EE78A2E" w14:textId="77777777" w:rsidR="00D55186" w:rsidRPr="00A45922" w:rsidRDefault="00D55186" w:rsidP="00D55186">
            <w:pPr>
              <w:pStyle w:val="MARCRecordExample"/>
            </w:pPr>
            <w:r w:rsidRPr="00A45922">
              <w:t>0</w:t>
            </w:r>
          </w:p>
        </w:tc>
        <w:tc>
          <w:tcPr>
            <w:tcW w:w="868" w:type="dxa"/>
          </w:tcPr>
          <w:p w14:paraId="33ACD59D" w14:textId="77777777" w:rsidR="00D55186" w:rsidRPr="00A45922" w:rsidRDefault="00D55186" w:rsidP="00D55186">
            <w:pPr>
              <w:pStyle w:val="MARCRecordExample"/>
            </w:pPr>
            <w:r w:rsidRPr="00A45922">
              <w:t>Orig:</w:t>
            </w:r>
          </w:p>
        </w:tc>
        <w:tc>
          <w:tcPr>
            <w:tcW w:w="696" w:type="dxa"/>
          </w:tcPr>
          <w:p w14:paraId="088BA5C8" w14:textId="77777777" w:rsidR="00D55186" w:rsidRPr="00A45922" w:rsidRDefault="00D55186" w:rsidP="00D55186">
            <w:pPr>
              <w:pStyle w:val="MARCRecordExample"/>
            </w:pPr>
          </w:p>
        </w:tc>
        <w:tc>
          <w:tcPr>
            <w:tcW w:w="842" w:type="dxa"/>
          </w:tcPr>
          <w:p w14:paraId="7063908B" w14:textId="77777777" w:rsidR="00D55186" w:rsidRPr="00A45922" w:rsidRDefault="00D55186" w:rsidP="00D55186">
            <w:pPr>
              <w:pStyle w:val="MARCRecordExample"/>
            </w:pPr>
            <w:r w:rsidRPr="00A45922">
              <w:t>EntW:</w:t>
            </w:r>
          </w:p>
        </w:tc>
        <w:tc>
          <w:tcPr>
            <w:tcW w:w="705" w:type="dxa"/>
          </w:tcPr>
          <w:p w14:paraId="36AD08C0" w14:textId="77777777" w:rsidR="00D55186" w:rsidRPr="00A45922" w:rsidRDefault="00D55186" w:rsidP="00D55186">
            <w:pPr>
              <w:pStyle w:val="MARCRecordExample"/>
            </w:pPr>
          </w:p>
        </w:tc>
        <w:tc>
          <w:tcPr>
            <w:tcW w:w="894" w:type="dxa"/>
          </w:tcPr>
          <w:p w14:paraId="27358917" w14:textId="77777777" w:rsidR="00D55186" w:rsidRPr="00A45922" w:rsidRDefault="00D55186" w:rsidP="00D55186">
            <w:pPr>
              <w:pStyle w:val="MARCRecordExample"/>
            </w:pPr>
            <w:r w:rsidRPr="00A45922">
              <w:t>Regl:</w:t>
            </w:r>
          </w:p>
        </w:tc>
        <w:tc>
          <w:tcPr>
            <w:tcW w:w="690" w:type="dxa"/>
          </w:tcPr>
          <w:p w14:paraId="4BD8FAF1" w14:textId="7F1E2AFA" w:rsidR="00D55186" w:rsidRPr="00A45922" w:rsidRDefault="00D55186" w:rsidP="00D55186">
            <w:pPr>
              <w:pStyle w:val="MARCRecordExample"/>
            </w:pPr>
            <w:r>
              <w:t>r</w:t>
            </w:r>
          </w:p>
        </w:tc>
        <w:tc>
          <w:tcPr>
            <w:tcW w:w="937" w:type="dxa"/>
          </w:tcPr>
          <w:p w14:paraId="5E1FC33F" w14:textId="77777777" w:rsidR="00D55186" w:rsidRPr="001F7131" w:rsidRDefault="00D55186" w:rsidP="00D55186">
            <w:pPr>
              <w:pStyle w:val="MARCRecordExample"/>
              <w:rPr>
                <w:b/>
                <w:bCs/>
              </w:rPr>
            </w:pPr>
            <w:r w:rsidRPr="001F7131">
              <w:rPr>
                <w:b/>
                <w:bCs/>
              </w:rPr>
              <w:t>Alph:</w:t>
            </w:r>
          </w:p>
        </w:tc>
        <w:tc>
          <w:tcPr>
            <w:tcW w:w="697" w:type="dxa"/>
          </w:tcPr>
          <w:p w14:paraId="03921D9C" w14:textId="6314547B" w:rsidR="00D55186" w:rsidRPr="001F7131" w:rsidRDefault="00D55186" w:rsidP="00D55186">
            <w:pPr>
              <w:pStyle w:val="MARCRecordExample"/>
              <w:rPr>
                <w:b/>
                <w:bCs/>
              </w:rPr>
            </w:pPr>
            <w:r w:rsidRPr="001F7131">
              <w:rPr>
                <w:b/>
                <w:bCs/>
              </w:rPr>
              <w:t>b</w:t>
            </w:r>
          </w:p>
        </w:tc>
        <w:tc>
          <w:tcPr>
            <w:tcW w:w="839" w:type="dxa"/>
          </w:tcPr>
          <w:p w14:paraId="1786955C" w14:textId="77777777" w:rsidR="00D55186" w:rsidRPr="00A45922" w:rsidRDefault="00D55186" w:rsidP="00D55186">
            <w:pPr>
              <w:pStyle w:val="MARCRecordExample"/>
            </w:pPr>
          </w:p>
        </w:tc>
        <w:tc>
          <w:tcPr>
            <w:tcW w:w="577" w:type="dxa"/>
          </w:tcPr>
          <w:p w14:paraId="211C99EE" w14:textId="77777777" w:rsidR="00D55186" w:rsidRPr="00A45922" w:rsidRDefault="00D55186" w:rsidP="00D55186">
            <w:pPr>
              <w:pStyle w:val="MARCRecordExample"/>
            </w:pPr>
          </w:p>
        </w:tc>
      </w:tr>
      <w:tr w:rsidR="00D55186" w14:paraId="39138D50" w14:textId="77777777" w:rsidTr="00D55186">
        <w:tc>
          <w:tcPr>
            <w:tcW w:w="830" w:type="dxa"/>
            <w:gridSpan w:val="2"/>
          </w:tcPr>
          <w:p w14:paraId="6DE56841" w14:textId="77777777" w:rsidR="00D55186" w:rsidRPr="00A45922" w:rsidRDefault="00D55186" w:rsidP="00D55186">
            <w:pPr>
              <w:pStyle w:val="MARCRecordExample"/>
            </w:pPr>
            <w:r w:rsidRPr="00A45922">
              <w:t>Desc:</w:t>
            </w:r>
          </w:p>
        </w:tc>
        <w:tc>
          <w:tcPr>
            <w:tcW w:w="767" w:type="dxa"/>
            <w:gridSpan w:val="2"/>
          </w:tcPr>
          <w:p w14:paraId="14DD6659" w14:textId="69C6036D" w:rsidR="00D55186" w:rsidRPr="00A45922" w:rsidRDefault="00D55186" w:rsidP="00D55186">
            <w:pPr>
              <w:pStyle w:val="MARCRecordExample"/>
            </w:pPr>
            <w:r>
              <w:t>a</w:t>
            </w:r>
          </w:p>
        </w:tc>
        <w:tc>
          <w:tcPr>
            <w:tcW w:w="868" w:type="dxa"/>
          </w:tcPr>
          <w:p w14:paraId="0CAC2AFE" w14:textId="77777777" w:rsidR="00D55186" w:rsidRPr="00A45922" w:rsidRDefault="00D55186" w:rsidP="00D55186">
            <w:pPr>
              <w:pStyle w:val="MARCRecordExample"/>
            </w:pPr>
            <w:r w:rsidRPr="00A45922">
              <w:t>SrTp:</w:t>
            </w:r>
          </w:p>
        </w:tc>
        <w:tc>
          <w:tcPr>
            <w:tcW w:w="696" w:type="dxa"/>
          </w:tcPr>
          <w:p w14:paraId="43FA10C4" w14:textId="77777777" w:rsidR="00D55186" w:rsidRPr="00A45922" w:rsidRDefault="00D55186" w:rsidP="00D55186">
            <w:pPr>
              <w:pStyle w:val="MARCRecordExample"/>
            </w:pPr>
          </w:p>
        </w:tc>
        <w:tc>
          <w:tcPr>
            <w:tcW w:w="842" w:type="dxa"/>
          </w:tcPr>
          <w:p w14:paraId="6B61F569" w14:textId="77777777" w:rsidR="00D55186" w:rsidRPr="00A45922" w:rsidRDefault="00D55186" w:rsidP="00D55186">
            <w:pPr>
              <w:pStyle w:val="MARCRecordExample"/>
            </w:pPr>
            <w:r w:rsidRPr="00A45922">
              <w:t>Cont:</w:t>
            </w:r>
          </w:p>
        </w:tc>
        <w:tc>
          <w:tcPr>
            <w:tcW w:w="705" w:type="dxa"/>
          </w:tcPr>
          <w:p w14:paraId="28109E8E" w14:textId="77777777" w:rsidR="00D55186" w:rsidRPr="00A45922" w:rsidRDefault="00D55186" w:rsidP="00D55186">
            <w:pPr>
              <w:pStyle w:val="MARCRecordExample"/>
            </w:pPr>
          </w:p>
        </w:tc>
        <w:tc>
          <w:tcPr>
            <w:tcW w:w="894" w:type="dxa"/>
          </w:tcPr>
          <w:p w14:paraId="209F6629" w14:textId="77777777" w:rsidR="00D55186" w:rsidRPr="00A45922" w:rsidRDefault="00D55186" w:rsidP="00D55186">
            <w:pPr>
              <w:pStyle w:val="MARCRecordExample"/>
            </w:pPr>
            <w:r w:rsidRPr="00A45922">
              <w:t>DtSt:</w:t>
            </w:r>
          </w:p>
        </w:tc>
        <w:tc>
          <w:tcPr>
            <w:tcW w:w="690" w:type="dxa"/>
          </w:tcPr>
          <w:p w14:paraId="1E1EEBB1" w14:textId="4363B49A" w:rsidR="00D55186" w:rsidRPr="00A45922" w:rsidRDefault="00D55186" w:rsidP="00D55186">
            <w:pPr>
              <w:pStyle w:val="MARCRecordExample"/>
            </w:pPr>
            <w:r>
              <w:t>u</w:t>
            </w:r>
          </w:p>
        </w:tc>
        <w:tc>
          <w:tcPr>
            <w:tcW w:w="937" w:type="dxa"/>
          </w:tcPr>
          <w:p w14:paraId="2344B301" w14:textId="77777777" w:rsidR="00D55186" w:rsidRPr="00A45922" w:rsidRDefault="00D55186" w:rsidP="00D55186">
            <w:pPr>
              <w:pStyle w:val="MARCRecordExample"/>
            </w:pPr>
            <w:r w:rsidRPr="00A45922">
              <w:t>Dates:</w:t>
            </w:r>
          </w:p>
        </w:tc>
        <w:tc>
          <w:tcPr>
            <w:tcW w:w="697" w:type="dxa"/>
          </w:tcPr>
          <w:p w14:paraId="1D93EEB4" w14:textId="15113C15" w:rsidR="00D55186" w:rsidRPr="00A45922" w:rsidRDefault="00D55186" w:rsidP="00D55186">
            <w:pPr>
              <w:pStyle w:val="MARCRecordExample"/>
            </w:pPr>
            <w:r>
              <w:t>1936</w:t>
            </w:r>
          </w:p>
        </w:tc>
        <w:tc>
          <w:tcPr>
            <w:tcW w:w="839" w:type="dxa"/>
          </w:tcPr>
          <w:p w14:paraId="4F3931DA" w14:textId="19116CC3" w:rsidR="00D55186" w:rsidRPr="00A45922" w:rsidRDefault="00D55186" w:rsidP="00D55186">
            <w:pPr>
              <w:pStyle w:val="MARCRecordExample"/>
            </w:pPr>
            <w:r>
              <w:t>uuuu</w:t>
            </w:r>
          </w:p>
        </w:tc>
        <w:tc>
          <w:tcPr>
            <w:tcW w:w="577" w:type="dxa"/>
          </w:tcPr>
          <w:p w14:paraId="603A5674" w14:textId="77777777" w:rsidR="00D55186" w:rsidRPr="00A45922" w:rsidRDefault="00D55186" w:rsidP="00D55186">
            <w:pPr>
              <w:pStyle w:val="MARCRecordExample"/>
            </w:pPr>
          </w:p>
        </w:tc>
      </w:tr>
      <w:tr w:rsidR="00D55186" w14:paraId="0247EED2"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3E21027D" w14:textId="77777777" w:rsidR="00D55186" w:rsidRPr="00FE5424" w:rsidRDefault="00D55186" w:rsidP="00D55186">
            <w:pPr>
              <w:pStyle w:val="MARCRecordExample"/>
              <w:spacing w:line="240" w:lineRule="auto"/>
            </w:pPr>
          </w:p>
        </w:tc>
        <w:tc>
          <w:tcPr>
            <w:tcW w:w="575" w:type="dxa"/>
            <w:gridSpan w:val="2"/>
            <w:tcBorders>
              <w:top w:val="nil"/>
              <w:left w:val="nil"/>
              <w:bottom w:val="nil"/>
              <w:right w:val="nil"/>
            </w:tcBorders>
          </w:tcPr>
          <w:p w14:paraId="136959BE" w14:textId="77777777" w:rsidR="00D55186" w:rsidRDefault="00D55186" w:rsidP="00D55186">
            <w:pPr>
              <w:pStyle w:val="MARCRecordExample"/>
              <w:spacing w:line="240" w:lineRule="auto"/>
            </w:pPr>
          </w:p>
        </w:tc>
        <w:tc>
          <w:tcPr>
            <w:tcW w:w="7963" w:type="dxa"/>
            <w:gridSpan w:val="11"/>
            <w:tcBorders>
              <w:top w:val="nil"/>
              <w:left w:val="nil"/>
              <w:bottom w:val="nil"/>
              <w:right w:val="nil"/>
            </w:tcBorders>
          </w:tcPr>
          <w:p w14:paraId="4BA489D1" w14:textId="77777777" w:rsidR="00D55186" w:rsidRPr="00FE5424" w:rsidRDefault="00D55186" w:rsidP="00D55186">
            <w:pPr>
              <w:pStyle w:val="MARCRecordExample"/>
              <w:spacing w:line="240" w:lineRule="auto"/>
            </w:pPr>
          </w:p>
        </w:tc>
      </w:tr>
      <w:tr w:rsidR="00D55186" w14:paraId="53019C27"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C0C09B6" w14:textId="77777777" w:rsidR="00D55186" w:rsidRPr="001F7131" w:rsidRDefault="00D55186" w:rsidP="00D55186">
            <w:pPr>
              <w:pStyle w:val="MARCRecordExample"/>
              <w:spacing w:line="240" w:lineRule="auto"/>
              <w:rPr>
                <w:b/>
                <w:bCs/>
              </w:rPr>
            </w:pPr>
            <w:r w:rsidRPr="001F7131">
              <w:rPr>
                <w:b/>
                <w:bCs/>
              </w:rPr>
              <w:t>010</w:t>
            </w:r>
          </w:p>
        </w:tc>
        <w:tc>
          <w:tcPr>
            <w:tcW w:w="575" w:type="dxa"/>
            <w:gridSpan w:val="2"/>
            <w:tcBorders>
              <w:top w:val="nil"/>
              <w:left w:val="nil"/>
              <w:bottom w:val="nil"/>
              <w:right w:val="nil"/>
            </w:tcBorders>
          </w:tcPr>
          <w:p w14:paraId="14DD5CCB" w14:textId="77777777" w:rsidR="00D55186" w:rsidRPr="001F7131" w:rsidRDefault="00D55186" w:rsidP="00D55186">
            <w:pPr>
              <w:pStyle w:val="MARCRecordExample"/>
              <w:spacing w:line="240" w:lineRule="auto"/>
              <w:rPr>
                <w:b/>
                <w:bCs/>
              </w:rPr>
            </w:pPr>
            <w:r w:rsidRPr="001F7131">
              <w:rPr>
                <w:b/>
                <w:bCs/>
              </w:rPr>
              <w:t>##</w:t>
            </w:r>
          </w:p>
        </w:tc>
        <w:tc>
          <w:tcPr>
            <w:tcW w:w="7963" w:type="dxa"/>
            <w:gridSpan w:val="11"/>
            <w:tcBorders>
              <w:top w:val="nil"/>
              <w:left w:val="nil"/>
              <w:bottom w:val="nil"/>
              <w:right w:val="nil"/>
            </w:tcBorders>
          </w:tcPr>
          <w:p w14:paraId="0B3D8AC7" w14:textId="1B1E3D84" w:rsidR="00D55186" w:rsidRPr="001F7131" w:rsidRDefault="00D55186" w:rsidP="00D55186">
            <w:pPr>
              <w:pStyle w:val="MARCRecordExample"/>
              <w:spacing w:line="240" w:lineRule="auto"/>
              <w:rPr>
                <w:b/>
                <w:bCs/>
              </w:rPr>
            </w:pPr>
            <w:r w:rsidRPr="001F7131">
              <w:rPr>
                <w:b/>
                <w:bCs/>
              </w:rPr>
              <w:t>$z sn86</w:t>
            </w:r>
            <w:r w:rsidR="00151538" w:rsidRPr="001F7131">
              <w:rPr>
                <w:b/>
                <w:bCs/>
              </w:rPr>
              <w:t>-</w:t>
            </w:r>
            <w:r w:rsidRPr="001F7131">
              <w:rPr>
                <w:b/>
                <w:bCs/>
              </w:rPr>
              <w:t>12699</w:t>
            </w:r>
          </w:p>
        </w:tc>
      </w:tr>
      <w:tr w:rsidR="00D55186" w14:paraId="3470AD30"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56A8A8E" w14:textId="46A8FB5F" w:rsidR="00D55186" w:rsidRDefault="00D55186" w:rsidP="00D55186">
            <w:pPr>
              <w:pStyle w:val="MARCRecordExample"/>
              <w:spacing w:line="240" w:lineRule="auto"/>
            </w:pPr>
            <w:r>
              <w:t>040</w:t>
            </w:r>
          </w:p>
        </w:tc>
        <w:tc>
          <w:tcPr>
            <w:tcW w:w="575" w:type="dxa"/>
            <w:gridSpan w:val="2"/>
            <w:tcBorders>
              <w:top w:val="nil"/>
              <w:left w:val="nil"/>
              <w:bottom w:val="nil"/>
              <w:right w:val="nil"/>
            </w:tcBorders>
          </w:tcPr>
          <w:p w14:paraId="035237F7" w14:textId="7CF47F8D"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0439B20F" w14:textId="1E662319" w:rsidR="00D55186" w:rsidRDefault="00D55186" w:rsidP="00D55186">
            <w:pPr>
              <w:pStyle w:val="MARCRecordExample"/>
              <w:spacing w:line="240" w:lineRule="auto"/>
            </w:pPr>
            <w:r>
              <w:t>$a NYG $c NYG $d AIP $d WAU $d DLC</w:t>
            </w:r>
          </w:p>
        </w:tc>
      </w:tr>
      <w:tr w:rsidR="00D55186" w14:paraId="5EF1E326"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FD07648" w14:textId="69DBFBB0" w:rsidR="00D55186" w:rsidRDefault="00D55186" w:rsidP="00D55186">
            <w:pPr>
              <w:pStyle w:val="MARCRecordExample"/>
              <w:spacing w:line="240" w:lineRule="auto"/>
            </w:pPr>
            <w:r>
              <w:t>012</w:t>
            </w:r>
          </w:p>
        </w:tc>
        <w:tc>
          <w:tcPr>
            <w:tcW w:w="575" w:type="dxa"/>
            <w:gridSpan w:val="2"/>
            <w:tcBorders>
              <w:top w:val="nil"/>
              <w:left w:val="nil"/>
              <w:bottom w:val="nil"/>
              <w:right w:val="nil"/>
            </w:tcBorders>
          </w:tcPr>
          <w:p w14:paraId="7B569A7E"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4471DB2B" w14:textId="4FDCAFF3" w:rsidR="00D55186" w:rsidRDefault="00D55186" w:rsidP="00D55186">
            <w:pPr>
              <w:pStyle w:val="MARCRecordExample"/>
              <w:spacing w:line="240" w:lineRule="auto"/>
            </w:pPr>
            <w:r>
              <w:t>$z d</w:t>
            </w:r>
          </w:p>
        </w:tc>
      </w:tr>
      <w:tr w:rsidR="00D55186" w14:paraId="0D4EC558"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0A4238B" w14:textId="16DC4471" w:rsidR="00D55186" w:rsidRDefault="00D55186" w:rsidP="00D55186">
            <w:pPr>
              <w:pStyle w:val="MARCRecordExample"/>
              <w:spacing w:line="240" w:lineRule="auto"/>
            </w:pPr>
            <w:r>
              <w:t>035</w:t>
            </w:r>
          </w:p>
        </w:tc>
        <w:tc>
          <w:tcPr>
            <w:tcW w:w="575" w:type="dxa"/>
            <w:gridSpan w:val="2"/>
            <w:tcBorders>
              <w:top w:val="nil"/>
              <w:left w:val="nil"/>
              <w:bottom w:val="nil"/>
              <w:right w:val="nil"/>
            </w:tcBorders>
          </w:tcPr>
          <w:p w14:paraId="33F42CD7"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3969076D" w14:textId="6E1B5EF0" w:rsidR="00D55186" w:rsidRDefault="00D55186" w:rsidP="00D55186">
            <w:pPr>
              <w:pStyle w:val="MARCRecordExample"/>
              <w:spacing w:line="240" w:lineRule="auto"/>
            </w:pPr>
            <w:r>
              <w:t xml:space="preserve">$a </w:t>
            </w:r>
            <w:r w:rsidRPr="00D55186">
              <w:t>0002533059 $b NYG</w:t>
            </w:r>
          </w:p>
        </w:tc>
      </w:tr>
      <w:tr w:rsidR="00D55186" w14:paraId="36AE246D"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1F56995" w14:textId="0C1498EB" w:rsidR="00D55186" w:rsidRDefault="00D55186" w:rsidP="00D55186">
            <w:pPr>
              <w:pStyle w:val="MARCRecordExample"/>
              <w:spacing w:line="240" w:lineRule="auto"/>
            </w:pPr>
            <w:r>
              <w:t xml:space="preserve">041 </w:t>
            </w:r>
          </w:p>
        </w:tc>
        <w:tc>
          <w:tcPr>
            <w:tcW w:w="575" w:type="dxa"/>
            <w:gridSpan w:val="2"/>
            <w:tcBorders>
              <w:top w:val="nil"/>
              <w:left w:val="nil"/>
              <w:bottom w:val="nil"/>
              <w:right w:val="nil"/>
            </w:tcBorders>
          </w:tcPr>
          <w:p w14:paraId="5EE03DD6" w14:textId="57DEA8B5" w:rsidR="00D55186" w:rsidRDefault="00D55186" w:rsidP="00D55186">
            <w:pPr>
              <w:pStyle w:val="MARCRecordExample"/>
              <w:spacing w:line="240" w:lineRule="auto"/>
            </w:pPr>
            <w:r>
              <w:t>0#</w:t>
            </w:r>
          </w:p>
        </w:tc>
        <w:tc>
          <w:tcPr>
            <w:tcW w:w="7963" w:type="dxa"/>
            <w:gridSpan w:val="11"/>
            <w:tcBorders>
              <w:top w:val="nil"/>
              <w:left w:val="nil"/>
              <w:bottom w:val="nil"/>
              <w:right w:val="nil"/>
            </w:tcBorders>
          </w:tcPr>
          <w:p w14:paraId="5BB12A3C" w14:textId="037026EE" w:rsidR="00D55186" w:rsidRDefault="00D55186" w:rsidP="00D55186">
            <w:pPr>
              <w:pStyle w:val="MARCRecordExample"/>
              <w:spacing w:line="240" w:lineRule="auto"/>
            </w:pPr>
            <w:r>
              <w:t xml:space="preserve">$a </w:t>
            </w:r>
            <w:r w:rsidRPr="00D55186">
              <w:t>swe</w:t>
            </w:r>
            <w:r>
              <w:t xml:space="preserve"> $a </w:t>
            </w:r>
            <w:r w:rsidRPr="00D55186">
              <w:t>eng</w:t>
            </w:r>
            <w:r>
              <w:t xml:space="preserve"> $a </w:t>
            </w:r>
            <w:r w:rsidRPr="00D55186">
              <w:t>fre</w:t>
            </w:r>
            <w:r>
              <w:t xml:space="preserve"> $a </w:t>
            </w:r>
            <w:r w:rsidRPr="00D55186">
              <w:t>ger</w:t>
            </w:r>
          </w:p>
        </w:tc>
      </w:tr>
      <w:tr w:rsidR="00D55186" w14:paraId="5920F6E8"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1B84143" w14:textId="131E330C" w:rsidR="00D55186" w:rsidRPr="001F7131" w:rsidRDefault="00D55186" w:rsidP="00D55186">
            <w:pPr>
              <w:pStyle w:val="MARCRecordExample"/>
              <w:spacing w:line="240" w:lineRule="auto"/>
              <w:rPr>
                <w:b/>
                <w:bCs/>
              </w:rPr>
            </w:pPr>
            <w:r w:rsidRPr="001F7131">
              <w:rPr>
                <w:b/>
                <w:bCs/>
              </w:rPr>
              <w:t>092</w:t>
            </w:r>
          </w:p>
        </w:tc>
        <w:tc>
          <w:tcPr>
            <w:tcW w:w="575" w:type="dxa"/>
            <w:gridSpan w:val="2"/>
            <w:tcBorders>
              <w:top w:val="nil"/>
              <w:left w:val="nil"/>
              <w:bottom w:val="nil"/>
              <w:right w:val="nil"/>
            </w:tcBorders>
          </w:tcPr>
          <w:p w14:paraId="24AC951D" w14:textId="77777777" w:rsidR="00D55186" w:rsidRPr="001F7131" w:rsidRDefault="00D55186" w:rsidP="00D55186">
            <w:pPr>
              <w:pStyle w:val="MARCRecordExample"/>
              <w:spacing w:line="240" w:lineRule="auto"/>
              <w:rPr>
                <w:b/>
                <w:bCs/>
              </w:rPr>
            </w:pPr>
            <w:r w:rsidRPr="001F7131">
              <w:rPr>
                <w:b/>
                <w:bCs/>
              </w:rPr>
              <w:t>##</w:t>
            </w:r>
          </w:p>
        </w:tc>
        <w:tc>
          <w:tcPr>
            <w:tcW w:w="7963" w:type="dxa"/>
            <w:gridSpan w:val="11"/>
            <w:tcBorders>
              <w:top w:val="nil"/>
              <w:left w:val="nil"/>
              <w:bottom w:val="nil"/>
              <w:right w:val="nil"/>
            </w:tcBorders>
          </w:tcPr>
          <w:p w14:paraId="0BE130FC" w14:textId="5249A12C" w:rsidR="00D55186" w:rsidRPr="001F7131" w:rsidRDefault="00D55186" w:rsidP="00D55186">
            <w:pPr>
              <w:pStyle w:val="MARCRecordExample"/>
              <w:spacing w:line="240" w:lineRule="auto"/>
              <w:rPr>
                <w:b/>
                <w:bCs/>
              </w:rPr>
            </w:pPr>
            <w:r w:rsidRPr="001F7131">
              <w:rPr>
                <w:b/>
                <w:bCs/>
              </w:rPr>
              <w:t>$a 509 $b L981</w:t>
            </w:r>
          </w:p>
        </w:tc>
      </w:tr>
      <w:tr w:rsidR="00D55186" w14:paraId="1216AED4"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0AD076F" w14:textId="346BB535" w:rsidR="00D55186" w:rsidRDefault="00D55186" w:rsidP="00D55186">
            <w:pPr>
              <w:pStyle w:val="MARCRecordExample"/>
              <w:spacing w:line="240" w:lineRule="auto"/>
            </w:pPr>
            <w:r>
              <w:t>049</w:t>
            </w:r>
          </w:p>
        </w:tc>
        <w:tc>
          <w:tcPr>
            <w:tcW w:w="575" w:type="dxa"/>
            <w:gridSpan w:val="2"/>
            <w:tcBorders>
              <w:top w:val="nil"/>
              <w:left w:val="nil"/>
              <w:bottom w:val="nil"/>
              <w:right w:val="nil"/>
            </w:tcBorders>
          </w:tcPr>
          <w:p w14:paraId="69030F67"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3572D9B4" w14:textId="4A00E74C" w:rsidR="00D55186" w:rsidRDefault="00D55186" w:rsidP="00D55186">
            <w:pPr>
              <w:pStyle w:val="MARCRecordExample"/>
              <w:spacing w:line="240" w:lineRule="auto"/>
            </w:pPr>
            <w:r>
              <w:t>$a DLCC</w:t>
            </w:r>
          </w:p>
        </w:tc>
      </w:tr>
      <w:tr w:rsidR="00D55186" w14:paraId="76AD6C56"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B3DA5BA" w14:textId="7E66D0E6" w:rsidR="00D55186" w:rsidRDefault="005D6DA3" w:rsidP="00D55186">
            <w:pPr>
              <w:pStyle w:val="MARCRecordExample"/>
              <w:spacing w:line="240" w:lineRule="auto"/>
            </w:pPr>
            <w:r>
              <w:t>245</w:t>
            </w:r>
          </w:p>
        </w:tc>
        <w:tc>
          <w:tcPr>
            <w:tcW w:w="575" w:type="dxa"/>
            <w:gridSpan w:val="2"/>
            <w:tcBorders>
              <w:top w:val="nil"/>
              <w:left w:val="nil"/>
              <w:bottom w:val="nil"/>
              <w:right w:val="nil"/>
            </w:tcBorders>
          </w:tcPr>
          <w:p w14:paraId="570B9893" w14:textId="0E224CC5" w:rsidR="00D55186" w:rsidRDefault="005D6DA3" w:rsidP="00D55186">
            <w:pPr>
              <w:pStyle w:val="MARCRecordExample"/>
              <w:spacing w:line="240" w:lineRule="auto"/>
            </w:pPr>
            <w:r>
              <w:t>00</w:t>
            </w:r>
          </w:p>
        </w:tc>
        <w:tc>
          <w:tcPr>
            <w:tcW w:w="7963" w:type="dxa"/>
            <w:gridSpan w:val="11"/>
            <w:tcBorders>
              <w:top w:val="nil"/>
              <w:left w:val="nil"/>
              <w:bottom w:val="nil"/>
              <w:right w:val="nil"/>
            </w:tcBorders>
          </w:tcPr>
          <w:p w14:paraId="72E92E98" w14:textId="46694E39" w:rsidR="00D55186" w:rsidRDefault="00D55186" w:rsidP="00D55186">
            <w:pPr>
              <w:pStyle w:val="MARCRecordExample"/>
              <w:spacing w:line="240" w:lineRule="auto"/>
            </w:pPr>
            <w:r>
              <w:t>$a</w:t>
            </w:r>
            <w:r w:rsidR="001A02AF">
              <w:t xml:space="preserve"> </w:t>
            </w:r>
            <w:r w:rsidR="001A02AF" w:rsidRPr="001A02AF">
              <w:t>Lychnos</w:t>
            </w:r>
            <w:r w:rsidR="001A02AF">
              <w:t xml:space="preserve">. </w:t>
            </w:r>
          </w:p>
        </w:tc>
      </w:tr>
      <w:tr w:rsidR="00D55186" w14:paraId="5F43F1B4"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6220777" w14:textId="02DA186F" w:rsidR="00D55186" w:rsidRDefault="005D6DA3" w:rsidP="00D55186">
            <w:pPr>
              <w:pStyle w:val="MARCRecordExample"/>
              <w:spacing w:line="240" w:lineRule="auto"/>
            </w:pPr>
            <w:r>
              <w:t>260</w:t>
            </w:r>
          </w:p>
        </w:tc>
        <w:tc>
          <w:tcPr>
            <w:tcW w:w="575" w:type="dxa"/>
            <w:gridSpan w:val="2"/>
            <w:tcBorders>
              <w:top w:val="nil"/>
              <w:left w:val="nil"/>
              <w:bottom w:val="nil"/>
              <w:right w:val="nil"/>
            </w:tcBorders>
          </w:tcPr>
          <w:p w14:paraId="1285538C"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1FE2EA51" w14:textId="5420AD69" w:rsidR="00D55186" w:rsidRDefault="00D55186" w:rsidP="00D55186">
            <w:pPr>
              <w:pStyle w:val="MARCRecordExample"/>
              <w:spacing w:line="240" w:lineRule="auto"/>
            </w:pPr>
            <w:r>
              <w:t>$a</w:t>
            </w:r>
            <w:r w:rsidR="001A02AF">
              <w:t xml:space="preserve"> </w:t>
            </w:r>
            <w:r w:rsidR="001A02AF" w:rsidRPr="001A02AF">
              <w:t>Uppsala, Sweden : $b Almqvist &amp; Wiksells, $c [1936]-</w:t>
            </w:r>
            <w:r w:rsidR="001A02AF">
              <w:t xml:space="preserve"> </w:t>
            </w:r>
          </w:p>
        </w:tc>
      </w:tr>
      <w:tr w:rsidR="00D55186" w14:paraId="7D53CB6C"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C9C5CC8" w14:textId="623E608A" w:rsidR="00D55186" w:rsidRDefault="005D6DA3" w:rsidP="00D55186">
            <w:pPr>
              <w:pStyle w:val="MARCRecordExample"/>
              <w:spacing w:line="240" w:lineRule="auto"/>
            </w:pPr>
            <w:r>
              <w:t>300</w:t>
            </w:r>
          </w:p>
        </w:tc>
        <w:tc>
          <w:tcPr>
            <w:tcW w:w="575" w:type="dxa"/>
            <w:gridSpan w:val="2"/>
            <w:tcBorders>
              <w:top w:val="nil"/>
              <w:left w:val="nil"/>
              <w:bottom w:val="nil"/>
              <w:right w:val="nil"/>
            </w:tcBorders>
          </w:tcPr>
          <w:p w14:paraId="25A04F0E"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1205A33B" w14:textId="1A8D9B3E" w:rsidR="00D55186" w:rsidRDefault="00D55186" w:rsidP="00D55186">
            <w:pPr>
              <w:pStyle w:val="MARCRecordExample"/>
              <w:spacing w:line="240" w:lineRule="auto"/>
            </w:pPr>
            <w:r>
              <w:t xml:space="preserve">$a </w:t>
            </w:r>
            <w:r w:rsidR="001A02AF" w:rsidRPr="001A02AF">
              <w:t>v. : $b ill. ; $c 26 cm.</w:t>
            </w:r>
            <w:r w:rsidR="001A02AF">
              <w:t xml:space="preserve"> </w:t>
            </w:r>
          </w:p>
        </w:tc>
      </w:tr>
      <w:tr w:rsidR="00D55186" w14:paraId="666B9EAC"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2AFE8E5" w14:textId="545D1E27" w:rsidR="00D55186" w:rsidRDefault="005D6DA3" w:rsidP="00D55186">
            <w:pPr>
              <w:pStyle w:val="MARCRecordExample"/>
              <w:spacing w:line="240" w:lineRule="auto"/>
            </w:pPr>
            <w:r>
              <w:t>310</w:t>
            </w:r>
          </w:p>
        </w:tc>
        <w:tc>
          <w:tcPr>
            <w:tcW w:w="575" w:type="dxa"/>
            <w:gridSpan w:val="2"/>
            <w:tcBorders>
              <w:top w:val="nil"/>
              <w:left w:val="nil"/>
              <w:bottom w:val="nil"/>
              <w:right w:val="nil"/>
            </w:tcBorders>
          </w:tcPr>
          <w:p w14:paraId="01865A02"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1A37B6C7" w14:textId="53656294" w:rsidR="00D55186" w:rsidRDefault="00D55186" w:rsidP="00D55186">
            <w:pPr>
              <w:pStyle w:val="MARCRecordExample"/>
              <w:spacing w:line="240" w:lineRule="auto"/>
            </w:pPr>
            <w:r>
              <w:t>$a</w:t>
            </w:r>
            <w:r w:rsidR="001A02AF">
              <w:t xml:space="preserve"> </w:t>
            </w:r>
            <w:r w:rsidR="001A02AF" w:rsidRPr="001A02AF">
              <w:t>Annual</w:t>
            </w:r>
          </w:p>
        </w:tc>
      </w:tr>
      <w:tr w:rsidR="00D55186" w14:paraId="209EF2B2"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9B32289" w14:textId="61AF6A9B" w:rsidR="00D55186" w:rsidRDefault="005D6DA3" w:rsidP="00D55186">
            <w:pPr>
              <w:pStyle w:val="MARCRecordExample"/>
              <w:spacing w:line="240" w:lineRule="auto"/>
            </w:pPr>
            <w:r>
              <w:t>362</w:t>
            </w:r>
          </w:p>
        </w:tc>
        <w:tc>
          <w:tcPr>
            <w:tcW w:w="575" w:type="dxa"/>
            <w:gridSpan w:val="2"/>
            <w:tcBorders>
              <w:top w:val="nil"/>
              <w:left w:val="nil"/>
              <w:bottom w:val="nil"/>
              <w:right w:val="nil"/>
            </w:tcBorders>
          </w:tcPr>
          <w:p w14:paraId="7840AF18" w14:textId="02963681" w:rsidR="00D55186" w:rsidRDefault="005D6DA3" w:rsidP="00D55186">
            <w:pPr>
              <w:pStyle w:val="MARCRecordExample"/>
              <w:spacing w:line="240" w:lineRule="auto"/>
            </w:pPr>
            <w:r>
              <w:t>1#</w:t>
            </w:r>
          </w:p>
        </w:tc>
        <w:tc>
          <w:tcPr>
            <w:tcW w:w="7963" w:type="dxa"/>
            <w:gridSpan w:val="11"/>
            <w:tcBorders>
              <w:top w:val="nil"/>
              <w:left w:val="nil"/>
              <w:bottom w:val="nil"/>
              <w:right w:val="nil"/>
            </w:tcBorders>
          </w:tcPr>
          <w:p w14:paraId="648A16F0" w14:textId="771EFC6B" w:rsidR="00D55186" w:rsidRDefault="00D55186" w:rsidP="00D55186">
            <w:pPr>
              <w:pStyle w:val="MARCRecordExample"/>
              <w:spacing w:line="240" w:lineRule="auto"/>
            </w:pPr>
            <w:r>
              <w:t>$a</w:t>
            </w:r>
            <w:r w:rsidR="001A02AF">
              <w:t xml:space="preserve"> </w:t>
            </w:r>
            <w:r w:rsidR="001A02AF" w:rsidRPr="001A02AF">
              <w:t>Began with: 1936.</w:t>
            </w:r>
            <w:r w:rsidR="001A02AF">
              <w:t xml:space="preserve"> </w:t>
            </w:r>
          </w:p>
        </w:tc>
      </w:tr>
      <w:tr w:rsidR="00D55186" w14:paraId="06B7980F"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CD153A9" w14:textId="15EBB22E" w:rsidR="00D55186" w:rsidRDefault="005D6DA3" w:rsidP="00D55186">
            <w:pPr>
              <w:pStyle w:val="MARCRecordExample"/>
              <w:spacing w:line="240" w:lineRule="auto"/>
            </w:pPr>
            <w:r>
              <w:t>500</w:t>
            </w:r>
          </w:p>
        </w:tc>
        <w:tc>
          <w:tcPr>
            <w:tcW w:w="575" w:type="dxa"/>
            <w:gridSpan w:val="2"/>
            <w:tcBorders>
              <w:top w:val="nil"/>
              <w:left w:val="nil"/>
              <w:bottom w:val="nil"/>
              <w:right w:val="nil"/>
            </w:tcBorders>
          </w:tcPr>
          <w:p w14:paraId="55832853"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23AEDF41" w14:textId="388F2DEE" w:rsidR="00D55186" w:rsidRDefault="005D6DA3" w:rsidP="00D55186">
            <w:pPr>
              <w:pStyle w:val="MARCRecordExample"/>
              <w:spacing w:line="240" w:lineRule="auto"/>
            </w:pPr>
            <w:r>
              <w:t>$a</w:t>
            </w:r>
            <w:r w:rsidR="001A02AF">
              <w:t xml:space="preserve"> </w:t>
            </w:r>
            <w:r w:rsidR="001A02AF" w:rsidRPr="001A02AF">
              <w:t>Lärdomshistoriska samfundets årsbok</w:t>
            </w:r>
            <w:r w:rsidR="001A02AF">
              <w:t xml:space="preserve">. </w:t>
            </w:r>
          </w:p>
        </w:tc>
      </w:tr>
      <w:tr w:rsidR="00D55186" w14:paraId="0FC32799"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C5129F3" w14:textId="3480B237" w:rsidR="00D55186" w:rsidRDefault="005D6DA3" w:rsidP="00D55186">
            <w:pPr>
              <w:pStyle w:val="MARCRecordExample"/>
              <w:spacing w:line="240" w:lineRule="auto"/>
            </w:pPr>
            <w:r>
              <w:t>500</w:t>
            </w:r>
          </w:p>
        </w:tc>
        <w:tc>
          <w:tcPr>
            <w:tcW w:w="575" w:type="dxa"/>
            <w:gridSpan w:val="2"/>
            <w:tcBorders>
              <w:top w:val="nil"/>
              <w:left w:val="nil"/>
              <w:bottom w:val="nil"/>
              <w:right w:val="nil"/>
            </w:tcBorders>
          </w:tcPr>
          <w:p w14:paraId="60C33973"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3C7FD961" w14:textId="7041C2C7" w:rsidR="00D55186" w:rsidRDefault="005D6DA3" w:rsidP="00D55186">
            <w:pPr>
              <w:pStyle w:val="MARCRecordExample"/>
              <w:spacing w:line="240" w:lineRule="auto"/>
            </w:pPr>
            <w:r>
              <w:t xml:space="preserve">$a </w:t>
            </w:r>
            <w:r w:rsidR="001A02AF" w:rsidRPr="001A02AF">
              <w:t>Description based on: 1937</w:t>
            </w:r>
            <w:r w:rsidR="001A02AF">
              <w:t xml:space="preserve">. </w:t>
            </w:r>
          </w:p>
        </w:tc>
      </w:tr>
      <w:tr w:rsidR="00D55186" w14:paraId="448C0DD9"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CD2C564" w14:textId="1EDB4B18" w:rsidR="00D55186" w:rsidRDefault="005D6DA3" w:rsidP="00D55186">
            <w:pPr>
              <w:pStyle w:val="MARCRecordExample"/>
              <w:spacing w:line="240" w:lineRule="auto"/>
            </w:pPr>
            <w:r>
              <w:t>546</w:t>
            </w:r>
          </w:p>
        </w:tc>
        <w:tc>
          <w:tcPr>
            <w:tcW w:w="575" w:type="dxa"/>
            <w:gridSpan w:val="2"/>
            <w:tcBorders>
              <w:top w:val="nil"/>
              <w:left w:val="nil"/>
              <w:bottom w:val="nil"/>
              <w:right w:val="nil"/>
            </w:tcBorders>
          </w:tcPr>
          <w:p w14:paraId="4CEB58A1" w14:textId="77777777" w:rsidR="00D55186" w:rsidRDefault="00D55186" w:rsidP="00D55186">
            <w:pPr>
              <w:pStyle w:val="MARCRecordExample"/>
              <w:spacing w:line="240" w:lineRule="auto"/>
            </w:pPr>
            <w:r>
              <w:t>##</w:t>
            </w:r>
          </w:p>
        </w:tc>
        <w:tc>
          <w:tcPr>
            <w:tcW w:w="7963" w:type="dxa"/>
            <w:gridSpan w:val="11"/>
            <w:tcBorders>
              <w:top w:val="nil"/>
              <w:left w:val="nil"/>
              <w:bottom w:val="nil"/>
              <w:right w:val="nil"/>
            </w:tcBorders>
          </w:tcPr>
          <w:p w14:paraId="7BB40761" w14:textId="6F2CE661" w:rsidR="00D55186" w:rsidRDefault="005D6DA3" w:rsidP="00D55186">
            <w:pPr>
              <w:pStyle w:val="MARCRecordExample"/>
              <w:spacing w:line="240" w:lineRule="auto"/>
            </w:pPr>
            <w:r>
              <w:t xml:space="preserve">$a </w:t>
            </w:r>
            <w:r w:rsidR="001A02AF" w:rsidRPr="001A02AF">
              <w:t>Chiefly in Swedish, with articles in English, French or German.</w:t>
            </w:r>
            <w:r w:rsidR="001A02AF">
              <w:t xml:space="preserve"> </w:t>
            </w:r>
          </w:p>
        </w:tc>
      </w:tr>
      <w:tr w:rsidR="00D55186" w14:paraId="0D8CBDB0"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BFC102E" w14:textId="3B8C15DD" w:rsidR="00D55186" w:rsidRDefault="005D6DA3" w:rsidP="00D55186">
            <w:pPr>
              <w:pStyle w:val="MARCRecordExample"/>
              <w:spacing w:line="240" w:lineRule="auto"/>
            </w:pPr>
            <w:r>
              <w:t>650</w:t>
            </w:r>
          </w:p>
        </w:tc>
        <w:tc>
          <w:tcPr>
            <w:tcW w:w="575" w:type="dxa"/>
            <w:gridSpan w:val="2"/>
            <w:tcBorders>
              <w:top w:val="nil"/>
              <w:left w:val="nil"/>
              <w:bottom w:val="nil"/>
              <w:right w:val="nil"/>
            </w:tcBorders>
          </w:tcPr>
          <w:p w14:paraId="20058017" w14:textId="7208EF38" w:rsidR="00D55186" w:rsidRDefault="005D6DA3" w:rsidP="00D55186">
            <w:pPr>
              <w:pStyle w:val="MARCRecordExample"/>
              <w:spacing w:line="240" w:lineRule="auto"/>
            </w:pPr>
            <w:r>
              <w:t>#0</w:t>
            </w:r>
          </w:p>
        </w:tc>
        <w:tc>
          <w:tcPr>
            <w:tcW w:w="7963" w:type="dxa"/>
            <w:gridSpan w:val="11"/>
            <w:tcBorders>
              <w:top w:val="nil"/>
              <w:left w:val="nil"/>
              <w:bottom w:val="nil"/>
              <w:right w:val="nil"/>
            </w:tcBorders>
          </w:tcPr>
          <w:p w14:paraId="0E0FC1DC" w14:textId="113713D7" w:rsidR="00D55186" w:rsidRDefault="005D6DA3" w:rsidP="00D55186">
            <w:pPr>
              <w:pStyle w:val="MARCRecordExample"/>
              <w:spacing w:line="240" w:lineRule="auto"/>
            </w:pPr>
            <w:r>
              <w:t xml:space="preserve">$a </w:t>
            </w:r>
            <w:r w:rsidR="001A02AF" w:rsidRPr="001A02AF">
              <w:t>Science $x History $v Periodicals.</w:t>
            </w:r>
            <w:r w:rsidR="001A02AF">
              <w:t xml:space="preserve"> </w:t>
            </w:r>
          </w:p>
        </w:tc>
      </w:tr>
      <w:tr w:rsidR="00D55186" w14:paraId="70D265F2"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B55B538" w14:textId="3ECF6632" w:rsidR="00D55186" w:rsidRDefault="005D6DA3" w:rsidP="00D55186">
            <w:pPr>
              <w:pStyle w:val="MARCRecordExample"/>
              <w:spacing w:line="240" w:lineRule="auto"/>
            </w:pPr>
            <w:r>
              <w:t>710</w:t>
            </w:r>
          </w:p>
        </w:tc>
        <w:tc>
          <w:tcPr>
            <w:tcW w:w="575" w:type="dxa"/>
            <w:gridSpan w:val="2"/>
            <w:tcBorders>
              <w:top w:val="nil"/>
              <w:left w:val="nil"/>
              <w:bottom w:val="nil"/>
              <w:right w:val="nil"/>
            </w:tcBorders>
          </w:tcPr>
          <w:p w14:paraId="52160C98" w14:textId="31C66451" w:rsidR="00D55186" w:rsidRDefault="005D6DA3" w:rsidP="00D55186">
            <w:pPr>
              <w:pStyle w:val="MARCRecordExample"/>
              <w:spacing w:line="240" w:lineRule="auto"/>
            </w:pPr>
            <w:r>
              <w:t>2#</w:t>
            </w:r>
          </w:p>
        </w:tc>
        <w:tc>
          <w:tcPr>
            <w:tcW w:w="7963" w:type="dxa"/>
            <w:gridSpan w:val="11"/>
            <w:tcBorders>
              <w:top w:val="nil"/>
              <w:left w:val="nil"/>
              <w:bottom w:val="nil"/>
              <w:right w:val="nil"/>
            </w:tcBorders>
          </w:tcPr>
          <w:p w14:paraId="32EE08BF" w14:textId="06313B86" w:rsidR="00D55186" w:rsidRDefault="005D6DA3" w:rsidP="00D55186">
            <w:pPr>
              <w:pStyle w:val="MARCRecordExample"/>
              <w:spacing w:line="240" w:lineRule="auto"/>
            </w:pPr>
            <w:r>
              <w:t xml:space="preserve">$a </w:t>
            </w:r>
            <w:r w:rsidR="001A02AF" w:rsidRPr="001A02AF">
              <w:t>Lärdomshistoriska samfundet</w:t>
            </w:r>
            <w:r w:rsidR="001A02AF">
              <w:t xml:space="preserve">. </w:t>
            </w:r>
          </w:p>
        </w:tc>
      </w:tr>
      <w:tr w:rsidR="00D55186" w14:paraId="254F6F30" w14:textId="77777777" w:rsidTr="00D5518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29DD798" w14:textId="546DEC70" w:rsidR="00D55186" w:rsidRPr="001F7131" w:rsidRDefault="005D6DA3" w:rsidP="00D55186">
            <w:pPr>
              <w:pStyle w:val="MARCRecordExample"/>
              <w:spacing w:line="240" w:lineRule="auto"/>
              <w:rPr>
                <w:b/>
                <w:bCs/>
              </w:rPr>
            </w:pPr>
            <w:r w:rsidRPr="001F7131">
              <w:rPr>
                <w:b/>
                <w:bCs/>
              </w:rPr>
              <w:t>936</w:t>
            </w:r>
          </w:p>
        </w:tc>
        <w:tc>
          <w:tcPr>
            <w:tcW w:w="575" w:type="dxa"/>
            <w:gridSpan w:val="2"/>
            <w:tcBorders>
              <w:top w:val="nil"/>
              <w:left w:val="nil"/>
              <w:bottom w:val="nil"/>
              <w:right w:val="nil"/>
            </w:tcBorders>
          </w:tcPr>
          <w:p w14:paraId="0C64C49A" w14:textId="77777777" w:rsidR="00D55186" w:rsidRPr="001F7131" w:rsidRDefault="00D55186" w:rsidP="00D55186">
            <w:pPr>
              <w:pStyle w:val="MARCRecordExample"/>
              <w:spacing w:line="240" w:lineRule="auto"/>
              <w:rPr>
                <w:b/>
                <w:bCs/>
              </w:rPr>
            </w:pPr>
            <w:r w:rsidRPr="001F7131">
              <w:rPr>
                <w:b/>
                <w:bCs/>
              </w:rPr>
              <w:t>##</w:t>
            </w:r>
          </w:p>
        </w:tc>
        <w:tc>
          <w:tcPr>
            <w:tcW w:w="7963" w:type="dxa"/>
            <w:gridSpan w:val="11"/>
            <w:tcBorders>
              <w:top w:val="nil"/>
              <w:left w:val="nil"/>
              <w:bottom w:val="nil"/>
              <w:right w:val="nil"/>
            </w:tcBorders>
          </w:tcPr>
          <w:p w14:paraId="10D70E62" w14:textId="058B8341" w:rsidR="00D55186" w:rsidRPr="001F7131" w:rsidRDefault="005D6DA3" w:rsidP="00D55186">
            <w:pPr>
              <w:pStyle w:val="MARCRecordExample"/>
              <w:spacing w:line="240" w:lineRule="auto"/>
              <w:rPr>
                <w:b/>
                <w:bCs/>
              </w:rPr>
            </w:pPr>
            <w:r w:rsidRPr="001F7131">
              <w:rPr>
                <w:b/>
                <w:bCs/>
              </w:rPr>
              <w:t xml:space="preserve">$a </w:t>
            </w:r>
            <w:r w:rsidR="001A02AF" w:rsidRPr="001F7131">
              <w:rPr>
                <w:b/>
                <w:bCs/>
              </w:rPr>
              <w:t xml:space="preserve">RECORD REPORTED FOR DELETION -- USE #1782323 </w:t>
            </w:r>
          </w:p>
        </w:tc>
      </w:tr>
    </w:tbl>
    <w:p w14:paraId="04F59642" w14:textId="77777777" w:rsidR="00A8610B" w:rsidRPr="00A8610B" w:rsidRDefault="00A8610B" w:rsidP="00A8610B">
      <w:pPr>
        <w:rPr>
          <w:b/>
          <w:bCs/>
          <w:lang w:eastAsia="en-US"/>
        </w:rPr>
      </w:pPr>
    </w:p>
    <w:p w14:paraId="29192EBA" w14:textId="77777777" w:rsidR="00151538" w:rsidRDefault="00151538">
      <w:pPr>
        <w:spacing w:after="160" w:line="259" w:lineRule="auto"/>
        <w:rPr>
          <w:b/>
          <w:bCs/>
          <w:lang w:eastAsia="en-US"/>
        </w:rPr>
      </w:pPr>
      <w:r>
        <w:rPr>
          <w:b/>
          <w:bCs/>
          <w:lang w:eastAsia="en-US"/>
        </w:rPr>
        <w:br w:type="page"/>
      </w:r>
    </w:p>
    <w:p w14:paraId="29B777E4" w14:textId="326007D4" w:rsidR="00B90F02" w:rsidRPr="00A8610B" w:rsidRDefault="00B90F02" w:rsidP="00A8610B">
      <w:pPr>
        <w:rPr>
          <w:b/>
          <w:bCs/>
          <w:lang w:eastAsia="en-US"/>
        </w:rPr>
      </w:pPr>
      <w:r w:rsidRPr="00A8610B">
        <w:rPr>
          <w:rFonts w:hint="eastAsia"/>
          <w:b/>
          <w:bCs/>
          <w:lang w:eastAsia="en-US"/>
        </w:rPr>
        <w:lastRenderedPageBreak/>
        <w:t>Retained record -- before</w:t>
      </w:r>
      <w:r w:rsidRPr="00A8610B">
        <w:rPr>
          <w:rFonts w:ascii="Sakkal Majalla" w:hAnsi="Sakkal Majalla" w:cs="Sakkal Majalla" w:hint="cs"/>
          <w:b/>
          <w:bCs/>
          <w:lang w:eastAsia="en-US"/>
        </w:rPr>
        <w:t> </w:t>
      </w:r>
    </w:p>
    <w:p w14:paraId="7E7F2896" w14:textId="0508C90B" w:rsidR="00B90F02" w:rsidRDefault="00B90F02" w:rsidP="00E06339">
      <w:pPr>
        <w:rPr>
          <w:lang w:eastAsia="en-US"/>
        </w:rPr>
      </w:pP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151538" w14:paraId="156ECB07" w14:textId="77777777" w:rsidTr="009A1610">
        <w:tc>
          <w:tcPr>
            <w:tcW w:w="2465" w:type="dxa"/>
            <w:gridSpan w:val="5"/>
          </w:tcPr>
          <w:p w14:paraId="1981F94C" w14:textId="3808BAC6" w:rsidR="00151538" w:rsidRPr="00A45922" w:rsidRDefault="00151538" w:rsidP="009A1610">
            <w:pPr>
              <w:pStyle w:val="MARCRecordExample"/>
            </w:pPr>
            <w:r>
              <w:t>OCLC</w:t>
            </w:r>
            <w:r w:rsidRPr="00A45922">
              <w:t>:</w:t>
            </w:r>
            <w:r>
              <w:t xml:space="preserve">  </w:t>
            </w:r>
            <w:r w:rsidRPr="00151538">
              <w:t>1782323</w:t>
            </w:r>
          </w:p>
        </w:tc>
        <w:tc>
          <w:tcPr>
            <w:tcW w:w="1538" w:type="dxa"/>
            <w:gridSpan w:val="2"/>
          </w:tcPr>
          <w:p w14:paraId="2A458D49" w14:textId="77777777" w:rsidR="00151538" w:rsidRPr="00A45922" w:rsidRDefault="00151538" w:rsidP="009A1610">
            <w:pPr>
              <w:pStyle w:val="MARCRecordExample"/>
            </w:pPr>
            <w:r>
              <w:t>Rec stat:</w:t>
            </w:r>
          </w:p>
        </w:tc>
        <w:tc>
          <w:tcPr>
            <w:tcW w:w="705" w:type="dxa"/>
          </w:tcPr>
          <w:p w14:paraId="4949F798" w14:textId="77777777" w:rsidR="00151538" w:rsidRPr="00A45922" w:rsidRDefault="00151538" w:rsidP="009A1610">
            <w:pPr>
              <w:pStyle w:val="MARCRecordExample"/>
            </w:pPr>
            <w:r>
              <w:t>c</w:t>
            </w:r>
          </w:p>
        </w:tc>
        <w:tc>
          <w:tcPr>
            <w:tcW w:w="894" w:type="dxa"/>
          </w:tcPr>
          <w:p w14:paraId="35AC6666" w14:textId="77777777" w:rsidR="00151538" w:rsidRPr="00A45922" w:rsidRDefault="00151538" w:rsidP="009A1610">
            <w:pPr>
              <w:pStyle w:val="MARCRecordExample"/>
            </w:pPr>
          </w:p>
        </w:tc>
        <w:tc>
          <w:tcPr>
            <w:tcW w:w="690" w:type="dxa"/>
          </w:tcPr>
          <w:p w14:paraId="31E12B46" w14:textId="77777777" w:rsidR="00151538" w:rsidRPr="00A45922" w:rsidRDefault="00151538" w:rsidP="009A1610">
            <w:pPr>
              <w:pStyle w:val="MARCRecordExample"/>
            </w:pPr>
          </w:p>
        </w:tc>
        <w:tc>
          <w:tcPr>
            <w:tcW w:w="937" w:type="dxa"/>
          </w:tcPr>
          <w:p w14:paraId="2645FC91" w14:textId="77777777" w:rsidR="00151538" w:rsidRPr="00A45922" w:rsidRDefault="00151538" w:rsidP="009A1610">
            <w:pPr>
              <w:pStyle w:val="MARCRecordExample"/>
            </w:pPr>
          </w:p>
        </w:tc>
        <w:tc>
          <w:tcPr>
            <w:tcW w:w="697" w:type="dxa"/>
          </w:tcPr>
          <w:p w14:paraId="65F6FBDF" w14:textId="77777777" w:rsidR="00151538" w:rsidRPr="00A45922" w:rsidRDefault="00151538" w:rsidP="009A1610">
            <w:pPr>
              <w:pStyle w:val="MARCRecordExample"/>
            </w:pPr>
          </w:p>
        </w:tc>
        <w:tc>
          <w:tcPr>
            <w:tcW w:w="839" w:type="dxa"/>
          </w:tcPr>
          <w:p w14:paraId="4F2998DD" w14:textId="77777777" w:rsidR="00151538" w:rsidRPr="00A45922" w:rsidRDefault="00151538" w:rsidP="009A1610">
            <w:pPr>
              <w:pStyle w:val="MARCRecordExample"/>
            </w:pPr>
          </w:p>
        </w:tc>
        <w:tc>
          <w:tcPr>
            <w:tcW w:w="577" w:type="dxa"/>
          </w:tcPr>
          <w:p w14:paraId="09DA43FC" w14:textId="77777777" w:rsidR="00151538" w:rsidRPr="00A45922" w:rsidRDefault="00151538" w:rsidP="009A1610">
            <w:pPr>
              <w:pStyle w:val="MARCRecordExample"/>
            </w:pPr>
          </w:p>
        </w:tc>
      </w:tr>
      <w:tr w:rsidR="00151538" w14:paraId="5256A44D" w14:textId="77777777" w:rsidTr="009A1610">
        <w:tc>
          <w:tcPr>
            <w:tcW w:w="2465" w:type="dxa"/>
            <w:gridSpan w:val="5"/>
          </w:tcPr>
          <w:p w14:paraId="566F9306" w14:textId="0F8273A9" w:rsidR="00151538" w:rsidRPr="00A45922" w:rsidRDefault="00151538" w:rsidP="009A1610">
            <w:pPr>
              <w:pStyle w:val="MARCRecordExample"/>
            </w:pPr>
            <w:r>
              <w:t>Entered</w:t>
            </w:r>
            <w:r w:rsidRPr="00A45922">
              <w:t>:</w:t>
            </w:r>
            <w:r>
              <w:t xml:space="preserve">  </w:t>
            </w:r>
            <w:r w:rsidRPr="00151538">
              <w:t>19741205</w:t>
            </w:r>
          </w:p>
        </w:tc>
        <w:tc>
          <w:tcPr>
            <w:tcW w:w="3137" w:type="dxa"/>
            <w:gridSpan w:val="4"/>
          </w:tcPr>
          <w:p w14:paraId="116831F6" w14:textId="6835E7E4" w:rsidR="00151538" w:rsidRPr="00A45922" w:rsidRDefault="00151538" w:rsidP="009A1610">
            <w:pPr>
              <w:pStyle w:val="MARCRecordExample"/>
            </w:pPr>
            <w:r>
              <w:t xml:space="preserve">Replaced:  </w:t>
            </w:r>
            <w:r w:rsidRPr="00151538">
              <w:t>19980211</w:t>
            </w:r>
          </w:p>
        </w:tc>
        <w:tc>
          <w:tcPr>
            <w:tcW w:w="3163" w:type="dxa"/>
            <w:gridSpan w:val="4"/>
          </w:tcPr>
          <w:p w14:paraId="6551699B" w14:textId="2CD4EDE6" w:rsidR="00151538" w:rsidRPr="00A45922" w:rsidRDefault="00151538" w:rsidP="009A1610">
            <w:pPr>
              <w:pStyle w:val="MARCRecordExample"/>
            </w:pPr>
            <w:r>
              <w:t xml:space="preserve">Used:  </w:t>
            </w:r>
            <w:r w:rsidRPr="00151538">
              <w:t>19971113</w:t>
            </w:r>
          </w:p>
        </w:tc>
        <w:tc>
          <w:tcPr>
            <w:tcW w:w="577" w:type="dxa"/>
          </w:tcPr>
          <w:p w14:paraId="7F4D44D5" w14:textId="77777777" w:rsidR="00151538" w:rsidRPr="00A45922" w:rsidRDefault="00151538" w:rsidP="009A1610">
            <w:pPr>
              <w:pStyle w:val="MARCRecordExample"/>
            </w:pPr>
          </w:p>
        </w:tc>
      </w:tr>
      <w:tr w:rsidR="00151538" w14:paraId="5D30A2C6" w14:textId="77777777" w:rsidTr="009A1610">
        <w:tc>
          <w:tcPr>
            <w:tcW w:w="830" w:type="dxa"/>
            <w:gridSpan w:val="2"/>
          </w:tcPr>
          <w:p w14:paraId="60EA00CD" w14:textId="77777777" w:rsidR="00151538" w:rsidRPr="00A45922" w:rsidRDefault="00151538" w:rsidP="009A1610">
            <w:pPr>
              <w:pStyle w:val="MARCRecordExample"/>
            </w:pPr>
            <w:r w:rsidRPr="00A45922">
              <w:t>Type:</w:t>
            </w:r>
          </w:p>
        </w:tc>
        <w:tc>
          <w:tcPr>
            <w:tcW w:w="767" w:type="dxa"/>
            <w:gridSpan w:val="2"/>
          </w:tcPr>
          <w:p w14:paraId="0C2DA8B8" w14:textId="77777777" w:rsidR="00151538" w:rsidRPr="00A45922" w:rsidRDefault="00151538" w:rsidP="009A1610">
            <w:pPr>
              <w:pStyle w:val="MARCRecordExample"/>
            </w:pPr>
            <w:r w:rsidRPr="00A45922">
              <w:t>a</w:t>
            </w:r>
          </w:p>
        </w:tc>
        <w:tc>
          <w:tcPr>
            <w:tcW w:w="868" w:type="dxa"/>
          </w:tcPr>
          <w:p w14:paraId="4EAE5211" w14:textId="77777777" w:rsidR="00151538" w:rsidRPr="00A45922" w:rsidRDefault="00151538" w:rsidP="009A1610">
            <w:pPr>
              <w:pStyle w:val="MARCRecordExample"/>
            </w:pPr>
            <w:r w:rsidRPr="00A45922">
              <w:t>ELvl:</w:t>
            </w:r>
          </w:p>
        </w:tc>
        <w:tc>
          <w:tcPr>
            <w:tcW w:w="696" w:type="dxa"/>
          </w:tcPr>
          <w:p w14:paraId="108F2AFF" w14:textId="3EF5C4EF" w:rsidR="00151538" w:rsidRPr="00A45922" w:rsidRDefault="00151538" w:rsidP="009A1610">
            <w:pPr>
              <w:pStyle w:val="MARCRecordExample"/>
            </w:pPr>
            <w:r>
              <w:t xml:space="preserve"> </w:t>
            </w:r>
          </w:p>
        </w:tc>
        <w:tc>
          <w:tcPr>
            <w:tcW w:w="842" w:type="dxa"/>
          </w:tcPr>
          <w:p w14:paraId="5F7143CA" w14:textId="77777777" w:rsidR="00151538" w:rsidRPr="00A45922" w:rsidRDefault="00151538" w:rsidP="009A1610">
            <w:pPr>
              <w:pStyle w:val="MARCRecordExample"/>
            </w:pPr>
            <w:r w:rsidRPr="00A45922">
              <w:t>Srce:</w:t>
            </w:r>
          </w:p>
        </w:tc>
        <w:tc>
          <w:tcPr>
            <w:tcW w:w="705" w:type="dxa"/>
          </w:tcPr>
          <w:p w14:paraId="17427D58" w14:textId="54CB2BD3" w:rsidR="00151538" w:rsidRPr="00A45922" w:rsidRDefault="00151538" w:rsidP="009A1610">
            <w:pPr>
              <w:pStyle w:val="MARCRecordExample"/>
            </w:pPr>
          </w:p>
        </w:tc>
        <w:tc>
          <w:tcPr>
            <w:tcW w:w="894" w:type="dxa"/>
          </w:tcPr>
          <w:p w14:paraId="6CCF4E17" w14:textId="77777777" w:rsidR="00151538" w:rsidRPr="00A45922" w:rsidRDefault="00151538" w:rsidP="009A1610">
            <w:pPr>
              <w:pStyle w:val="MARCRecordExample"/>
            </w:pPr>
            <w:r w:rsidRPr="00A45922">
              <w:t>GPub:</w:t>
            </w:r>
          </w:p>
        </w:tc>
        <w:tc>
          <w:tcPr>
            <w:tcW w:w="690" w:type="dxa"/>
          </w:tcPr>
          <w:p w14:paraId="67F3C03D" w14:textId="77777777" w:rsidR="00151538" w:rsidRPr="00A45922" w:rsidRDefault="00151538" w:rsidP="009A1610">
            <w:pPr>
              <w:pStyle w:val="MARCRecordExample"/>
            </w:pPr>
          </w:p>
        </w:tc>
        <w:tc>
          <w:tcPr>
            <w:tcW w:w="937" w:type="dxa"/>
          </w:tcPr>
          <w:p w14:paraId="0D22D5FB" w14:textId="77777777" w:rsidR="00151538" w:rsidRPr="00A45922" w:rsidRDefault="00151538" w:rsidP="009A1610">
            <w:pPr>
              <w:pStyle w:val="MARCRecordExample"/>
            </w:pPr>
            <w:r w:rsidRPr="00A45922">
              <w:t>Ctrl:</w:t>
            </w:r>
          </w:p>
        </w:tc>
        <w:tc>
          <w:tcPr>
            <w:tcW w:w="697" w:type="dxa"/>
          </w:tcPr>
          <w:p w14:paraId="0C77AE4B" w14:textId="77777777" w:rsidR="00151538" w:rsidRPr="00A45922" w:rsidRDefault="00151538" w:rsidP="009A1610">
            <w:pPr>
              <w:pStyle w:val="MARCRecordExample"/>
            </w:pPr>
          </w:p>
        </w:tc>
        <w:tc>
          <w:tcPr>
            <w:tcW w:w="839" w:type="dxa"/>
          </w:tcPr>
          <w:p w14:paraId="666617E2" w14:textId="77777777" w:rsidR="00151538" w:rsidRPr="00A45922" w:rsidRDefault="00151538" w:rsidP="009A1610">
            <w:pPr>
              <w:pStyle w:val="MARCRecordExample"/>
            </w:pPr>
            <w:r w:rsidRPr="00A45922">
              <w:t>Lang:</w:t>
            </w:r>
          </w:p>
        </w:tc>
        <w:tc>
          <w:tcPr>
            <w:tcW w:w="577" w:type="dxa"/>
          </w:tcPr>
          <w:p w14:paraId="75AF327C" w14:textId="77777777" w:rsidR="00151538" w:rsidRPr="00A45922" w:rsidRDefault="00151538" w:rsidP="009A1610">
            <w:pPr>
              <w:pStyle w:val="MARCRecordExample"/>
            </w:pPr>
            <w:r>
              <w:t>swe</w:t>
            </w:r>
          </w:p>
        </w:tc>
      </w:tr>
      <w:tr w:rsidR="00151538" w14:paraId="3C8F02BB" w14:textId="77777777" w:rsidTr="009A1610">
        <w:tc>
          <w:tcPr>
            <w:tcW w:w="830" w:type="dxa"/>
            <w:gridSpan w:val="2"/>
          </w:tcPr>
          <w:p w14:paraId="2DE17D24" w14:textId="77777777" w:rsidR="00151538" w:rsidRPr="00A45922" w:rsidRDefault="00151538" w:rsidP="009A1610">
            <w:pPr>
              <w:pStyle w:val="MARCRecordExample"/>
            </w:pPr>
            <w:r w:rsidRPr="00A45922">
              <w:t>BLvl:</w:t>
            </w:r>
          </w:p>
        </w:tc>
        <w:tc>
          <w:tcPr>
            <w:tcW w:w="767" w:type="dxa"/>
            <w:gridSpan w:val="2"/>
          </w:tcPr>
          <w:p w14:paraId="3E8AA78B" w14:textId="77777777" w:rsidR="00151538" w:rsidRPr="00A45922" w:rsidRDefault="00151538" w:rsidP="009A1610">
            <w:pPr>
              <w:pStyle w:val="MARCRecordExample"/>
            </w:pPr>
            <w:r w:rsidRPr="00A45922">
              <w:t>s</w:t>
            </w:r>
          </w:p>
        </w:tc>
        <w:tc>
          <w:tcPr>
            <w:tcW w:w="868" w:type="dxa"/>
          </w:tcPr>
          <w:p w14:paraId="684A54B0" w14:textId="77777777" w:rsidR="00151538" w:rsidRPr="00A45922" w:rsidRDefault="00151538" w:rsidP="009A1610">
            <w:pPr>
              <w:pStyle w:val="MARCRecordExample"/>
            </w:pPr>
            <w:r w:rsidRPr="00A45922">
              <w:t>Form:</w:t>
            </w:r>
          </w:p>
        </w:tc>
        <w:tc>
          <w:tcPr>
            <w:tcW w:w="696" w:type="dxa"/>
          </w:tcPr>
          <w:p w14:paraId="069FD1F0" w14:textId="77777777" w:rsidR="00151538" w:rsidRPr="00A45922" w:rsidRDefault="00151538" w:rsidP="009A1610">
            <w:pPr>
              <w:pStyle w:val="MARCRecordExample"/>
            </w:pPr>
          </w:p>
        </w:tc>
        <w:tc>
          <w:tcPr>
            <w:tcW w:w="842" w:type="dxa"/>
          </w:tcPr>
          <w:p w14:paraId="3C458A2D" w14:textId="77777777" w:rsidR="00151538" w:rsidRPr="00A45922" w:rsidRDefault="00151538" w:rsidP="009A1610">
            <w:pPr>
              <w:pStyle w:val="MARCRecordExample"/>
            </w:pPr>
            <w:r w:rsidRPr="00A45922">
              <w:t>Conf:</w:t>
            </w:r>
          </w:p>
        </w:tc>
        <w:tc>
          <w:tcPr>
            <w:tcW w:w="705" w:type="dxa"/>
          </w:tcPr>
          <w:p w14:paraId="52D2BDB5" w14:textId="77777777" w:rsidR="00151538" w:rsidRPr="00A45922" w:rsidRDefault="00151538" w:rsidP="009A1610">
            <w:pPr>
              <w:pStyle w:val="MARCRecordExample"/>
            </w:pPr>
            <w:r>
              <w:t>0</w:t>
            </w:r>
          </w:p>
        </w:tc>
        <w:tc>
          <w:tcPr>
            <w:tcW w:w="894" w:type="dxa"/>
          </w:tcPr>
          <w:p w14:paraId="79C4AF07" w14:textId="77777777" w:rsidR="00151538" w:rsidRPr="00A45922" w:rsidRDefault="00151538" w:rsidP="009A1610">
            <w:pPr>
              <w:pStyle w:val="MARCRecordExample"/>
            </w:pPr>
            <w:r w:rsidRPr="00A45922">
              <w:t>Freq:</w:t>
            </w:r>
          </w:p>
        </w:tc>
        <w:tc>
          <w:tcPr>
            <w:tcW w:w="690" w:type="dxa"/>
          </w:tcPr>
          <w:p w14:paraId="097B9D6D" w14:textId="77777777" w:rsidR="00151538" w:rsidRPr="00A45922" w:rsidRDefault="00151538" w:rsidP="009A1610">
            <w:pPr>
              <w:pStyle w:val="MARCRecordExample"/>
            </w:pPr>
            <w:r>
              <w:t>a</w:t>
            </w:r>
          </w:p>
        </w:tc>
        <w:tc>
          <w:tcPr>
            <w:tcW w:w="937" w:type="dxa"/>
          </w:tcPr>
          <w:p w14:paraId="66531811" w14:textId="77777777" w:rsidR="00151538" w:rsidRPr="00A45922" w:rsidRDefault="00151538" w:rsidP="009A1610">
            <w:pPr>
              <w:pStyle w:val="MARCRecordExample"/>
            </w:pPr>
            <w:r w:rsidRPr="00A45922">
              <w:t>MRec:</w:t>
            </w:r>
          </w:p>
        </w:tc>
        <w:tc>
          <w:tcPr>
            <w:tcW w:w="697" w:type="dxa"/>
          </w:tcPr>
          <w:p w14:paraId="1CCF2A3B" w14:textId="77777777" w:rsidR="00151538" w:rsidRPr="00A45922" w:rsidRDefault="00151538" w:rsidP="009A1610">
            <w:pPr>
              <w:pStyle w:val="MARCRecordExample"/>
            </w:pPr>
          </w:p>
        </w:tc>
        <w:tc>
          <w:tcPr>
            <w:tcW w:w="839" w:type="dxa"/>
          </w:tcPr>
          <w:p w14:paraId="5293DC0B" w14:textId="77777777" w:rsidR="00151538" w:rsidRPr="00A45922" w:rsidRDefault="00151538" w:rsidP="009A1610">
            <w:pPr>
              <w:pStyle w:val="MARCRecordExample"/>
            </w:pPr>
            <w:r w:rsidRPr="00A45922">
              <w:t>Ctry:</w:t>
            </w:r>
          </w:p>
        </w:tc>
        <w:tc>
          <w:tcPr>
            <w:tcW w:w="577" w:type="dxa"/>
          </w:tcPr>
          <w:p w14:paraId="0D6D7E32" w14:textId="77777777" w:rsidR="00151538" w:rsidRPr="00A45922" w:rsidRDefault="00151538" w:rsidP="009A1610">
            <w:pPr>
              <w:pStyle w:val="MARCRecordExample"/>
            </w:pPr>
            <w:r>
              <w:t>sw</w:t>
            </w:r>
          </w:p>
        </w:tc>
      </w:tr>
      <w:tr w:rsidR="00151538" w14:paraId="74FCC9BF" w14:textId="77777777" w:rsidTr="009A1610">
        <w:tc>
          <w:tcPr>
            <w:tcW w:w="830" w:type="dxa"/>
            <w:gridSpan w:val="2"/>
          </w:tcPr>
          <w:p w14:paraId="55688D1C" w14:textId="77777777" w:rsidR="00151538" w:rsidRPr="00A45922" w:rsidRDefault="00151538" w:rsidP="009A1610">
            <w:pPr>
              <w:pStyle w:val="MARCRecordExample"/>
            </w:pPr>
            <w:r w:rsidRPr="00A45922">
              <w:t>S/L:</w:t>
            </w:r>
          </w:p>
        </w:tc>
        <w:tc>
          <w:tcPr>
            <w:tcW w:w="767" w:type="dxa"/>
            <w:gridSpan w:val="2"/>
          </w:tcPr>
          <w:p w14:paraId="26FA4876" w14:textId="77777777" w:rsidR="00151538" w:rsidRPr="00A45922" w:rsidRDefault="00151538" w:rsidP="009A1610">
            <w:pPr>
              <w:pStyle w:val="MARCRecordExample"/>
            </w:pPr>
            <w:r w:rsidRPr="00A45922">
              <w:t>0</w:t>
            </w:r>
          </w:p>
        </w:tc>
        <w:tc>
          <w:tcPr>
            <w:tcW w:w="868" w:type="dxa"/>
          </w:tcPr>
          <w:p w14:paraId="6ABA8FCF" w14:textId="77777777" w:rsidR="00151538" w:rsidRPr="00A45922" w:rsidRDefault="00151538" w:rsidP="009A1610">
            <w:pPr>
              <w:pStyle w:val="MARCRecordExample"/>
            </w:pPr>
            <w:r w:rsidRPr="00A45922">
              <w:t>Orig:</w:t>
            </w:r>
          </w:p>
        </w:tc>
        <w:tc>
          <w:tcPr>
            <w:tcW w:w="696" w:type="dxa"/>
          </w:tcPr>
          <w:p w14:paraId="122BFA34" w14:textId="77777777" w:rsidR="00151538" w:rsidRPr="00A45922" w:rsidRDefault="00151538" w:rsidP="009A1610">
            <w:pPr>
              <w:pStyle w:val="MARCRecordExample"/>
            </w:pPr>
          </w:p>
        </w:tc>
        <w:tc>
          <w:tcPr>
            <w:tcW w:w="842" w:type="dxa"/>
          </w:tcPr>
          <w:p w14:paraId="3C2A55FD" w14:textId="77777777" w:rsidR="00151538" w:rsidRPr="00A45922" w:rsidRDefault="00151538" w:rsidP="009A1610">
            <w:pPr>
              <w:pStyle w:val="MARCRecordExample"/>
            </w:pPr>
            <w:r w:rsidRPr="00A45922">
              <w:t>EntW:</w:t>
            </w:r>
          </w:p>
        </w:tc>
        <w:tc>
          <w:tcPr>
            <w:tcW w:w="705" w:type="dxa"/>
          </w:tcPr>
          <w:p w14:paraId="3F318E1F" w14:textId="77777777" w:rsidR="00151538" w:rsidRPr="00A45922" w:rsidRDefault="00151538" w:rsidP="009A1610">
            <w:pPr>
              <w:pStyle w:val="MARCRecordExample"/>
            </w:pPr>
          </w:p>
        </w:tc>
        <w:tc>
          <w:tcPr>
            <w:tcW w:w="894" w:type="dxa"/>
          </w:tcPr>
          <w:p w14:paraId="6B26127A" w14:textId="77777777" w:rsidR="00151538" w:rsidRPr="00A45922" w:rsidRDefault="00151538" w:rsidP="009A1610">
            <w:pPr>
              <w:pStyle w:val="MARCRecordExample"/>
            </w:pPr>
            <w:r w:rsidRPr="00A45922">
              <w:t>Regl:</w:t>
            </w:r>
          </w:p>
        </w:tc>
        <w:tc>
          <w:tcPr>
            <w:tcW w:w="690" w:type="dxa"/>
          </w:tcPr>
          <w:p w14:paraId="2E9FBCA5" w14:textId="77777777" w:rsidR="00151538" w:rsidRPr="00A45922" w:rsidRDefault="00151538" w:rsidP="009A1610">
            <w:pPr>
              <w:pStyle w:val="MARCRecordExample"/>
            </w:pPr>
            <w:r>
              <w:t>r</w:t>
            </w:r>
          </w:p>
        </w:tc>
        <w:tc>
          <w:tcPr>
            <w:tcW w:w="937" w:type="dxa"/>
          </w:tcPr>
          <w:p w14:paraId="4114D631" w14:textId="77777777" w:rsidR="00151538" w:rsidRPr="00A45922" w:rsidRDefault="00151538" w:rsidP="009A1610">
            <w:pPr>
              <w:pStyle w:val="MARCRecordExample"/>
            </w:pPr>
            <w:r w:rsidRPr="00A45922">
              <w:t>Alph:</w:t>
            </w:r>
          </w:p>
        </w:tc>
        <w:tc>
          <w:tcPr>
            <w:tcW w:w="697" w:type="dxa"/>
          </w:tcPr>
          <w:p w14:paraId="5769DDE1" w14:textId="64B89FD6" w:rsidR="00151538" w:rsidRPr="00A45922" w:rsidRDefault="00151538" w:rsidP="009A1610">
            <w:pPr>
              <w:pStyle w:val="MARCRecordExample"/>
            </w:pPr>
          </w:p>
        </w:tc>
        <w:tc>
          <w:tcPr>
            <w:tcW w:w="839" w:type="dxa"/>
          </w:tcPr>
          <w:p w14:paraId="1371F6E7" w14:textId="77777777" w:rsidR="00151538" w:rsidRPr="00A45922" w:rsidRDefault="00151538" w:rsidP="009A1610">
            <w:pPr>
              <w:pStyle w:val="MARCRecordExample"/>
            </w:pPr>
          </w:p>
        </w:tc>
        <w:tc>
          <w:tcPr>
            <w:tcW w:w="577" w:type="dxa"/>
          </w:tcPr>
          <w:p w14:paraId="1619C08E" w14:textId="77777777" w:rsidR="00151538" w:rsidRPr="00A45922" w:rsidRDefault="00151538" w:rsidP="009A1610">
            <w:pPr>
              <w:pStyle w:val="MARCRecordExample"/>
            </w:pPr>
          </w:p>
        </w:tc>
      </w:tr>
      <w:tr w:rsidR="00151538" w14:paraId="5E8FBCBF" w14:textId="77777777" w:rsidTr="009A1610">
        <w:tc>
          <w:tcPr>
            <w:tcW w:w="830" w:type="dxa"/>
            <w:gridSpan w:val="2"/>
          </w:tcPr>
          <w:p w14:paraId="20D48D24" w14:textId="77777777" w:rsidR="00151538" w:rsidRPr="00A45922" w:rsidRDefault="00151538" w:rsidP="009A1610">
            <w:pPr>
              <w:pStyle w:val="MARCRecordExample"/>
            </w:pPr>
            <w:r w:rsidRPr="00A45922">
              <w:t>Desc:</w:t>
            </w:r>
          </w:p>
        </w:tc>
        <w:tc>
          <w:tcPr>
            <w:tcW w:w="767" w:type="dxa"/>
            <w:gridSpan w:val="2"/>
          </w:tcPr>
          <w:p w14:paraId="15374F29" w14:textId="77777777" w:rsidR="00151538" w:rsidRPr="00A45922" w:rsidRDefault="00151538" w:rsidP="009A1610">
            <w:pPr>
              <w:pStyle w:val="MARCRecordExample"/>
            </w:pPr>
            <w:r>
              <w:t>a</w:t>
            </w:r>
          </w:p>
        </w:tc>
        <w:tc>
          <w:tcPr>
            <w:tcW w:w="868" w:type="dxa"/>
          </w:tcPr>
          <w:p w14:paraId="05E48A66" w14:textId="77777777" w:rsidR="00151538" w:rsidRPr="00A45922" w:rsidRDefault="00151538" w:rsidP="009A1610">
            <w:pPr>
              <w:pStyle w:val="MARCRecordExample"/>
            </w:pPr>
            <w:r w:rsidRPr="00A45922">
              <w:t>SrTp:</w:t>
            </w:r>
          </w:p>
        </w:tc>
        <w:tc>
          <w:tcPr>
            <w:tcW w:w="696" w:type="dxa"/>
          </w:tcPr>
          <w:p w14:paraId="2B9E2EDE" w14:textId="77777777" w:rsidR="00151538" w:rsidRPr="00A45922" w:rsidRDefault="00151538" w:rsidP="009A1610">
            <w:pPr>
              <w:pStyle w:val="MARCRecordExample"/>
            </w:pPr>
          </w:p>
        </w:tc>
        <w:tc>
          <w:tcPr>
            <w:tcW w:w="842" w:type="dxa"/>
          </w:tcPr>
          <w:p w14:paraId="6E78BCE2" w14:textId="77777777" w:rsidR="00151538" w:rsidRPr="00A45922" w:rsidRDefault="00151538" w:rsidP="009A1610">
            <w:pPr>
              <w:pStyle w:val="MARCRecordExample"/>
            </w:pPr>
            <w:r w:rsidRPr="00A45922">
              <w:t>Cont:</w:t>
            </w:r>
          </w:p>
        </w:tc>
        <w:tc>
          <w:tcPr>
            <w:tcW w:w="705" w:type="dxa"/>
          </w:tcPr>
          <w:p w14:paraId="28F319D2" w14:textId="77777777" w:rsidR="00151538" w:rsidRPr="00A45922" w:rsidRDefault="00151538" w:rsidP="009A1610">
            <w:pPr>
              <w:pStyle w:val="MARCRecordExample"/>
            </w:pPr>
          </w:p>
        </w:tc>
        <w:tc>
          <w:tcPr>
            <w:tcW w:w="894" w:type="dxa"/>
          </w:tcPr>
          <w:p w14:paraId="1132608A" w14:textId="77777777" w:rsidR="00151538" w:rsidRPr="00A45922" w:rsidRDefault="00151538" w:rsidP="009A1610">
            <w:pPr>
              <w:pStyle w:val="MARCRecordExample"/>
            </w:pPr>
            <w:r w:rsidRPr="00A45922">
              <w:t>DtSt:</w:t>
            </w:r>
          </w:p>
        </w:tc>
        <w:tc>
          <w:tcPr>
            <w:tcW w:w="690" w:type="dxa"/>
          </w:tcPr>
          <w:p w14:paraId="54AE3A0A" w14:textId="62D9B394" w:rsidR="00151538" w:rsidRPr="00A45922" w:rsidRDefault="00151538" w:rsidP="009A1610">
            <w:pPr>
              <w:pStyle w:val="MARCRecordExample"/>
            </w:pPr>
            <w:r>
              <w:t>c</w:t>
            </w:r>
          </w:p>
        </w:tc>
        <w:tc>
          <w:tcPr>
            <w:tcW w:w="937" w:type="dxa"/>
          </w:tcPr>
          <w:p w14:paraId="3AF57C68" w14:textId="77777777" w:rsidR="00151538" w:rsidRPr="00A45922" w:rsidRDefault="00151538" w:rsidP="009A1610">
            <w:pPr>
              <w:pStyle w:val="MARCRecordExample"/>
            </w:pPr>
            <w:r w:rsidRPr="00A45922">
              <w:t>Dates:</w:t>
            </w:r>
          </w:p>
        </w:tc>
        <w:tc>
          <w:tcPr>
            <w:tcW w:w="697" w:type="dxa"/>
          </w:tcPr>
          <w:p w14:paraId="76B27566" w14:textId="77777777" w:rsidR="00151538" w:rsidRPr="00A45922" w:rsidRDefault="00151538" w:rsidP="009A1610">
            <w:pPr>
              <w:pStyle w:val="MARCRecordExample"/>
            </w:pPr>
            <w:r>
              <w:t>1936</w:t>
            </w:r>
          </w:p>
        </w:tc>
        <w:tc>
          <w:tcPr>
            <w:tcW w:w="839" w:type="dxa"/>
          </w:tcPr>
          <w:p w14:paraId="374EBF2B" w14:textId="2D5563CB" w:rsidR="00151538" w:rsidRPr="00A45922" w:rsidRDefault="00151538" w:rsidP="009A1610">
            <w:pPr>
              <w:pStyle w:val="MARCRecordExample"/>
            </w:pPr>
            <w:r>
              <w:t>9999</w:t>
            </w:r>
          </w:p>
        </w:tc>
        <w:tc>
          <w:tcPr>
            <w:tcW w:w="577" w:type="dxa"/>
          </w:tcPr>
          <w:p w14:paraId="6308AADD" w14:textId="77777777" w:rsidR="00151538" w:rsidRPr="00A45922" w:rsidRDefault="00151538" w:rsidP="009A1610">
            <w:pPr>
              <w:pStyle w:val="MARCRecordExample"/>
            </w:pPr>
          </w:p>
        </w:tc>
      </w:tr>
      <w:tr w:rsidR="00151538" w14:paraId="638B94B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4B48CAC5" w14:textId="77777777" w:rsidR="00151538" w:rsidRPr="00FE5424" w:rsidRDefault="00151538" w:rsidP="009A1610">
            <w:pPr>
              <w:pStyle w:val="MARCRecordExample"/>
              <w:spacing w:line="240" w:lineRule="auto"/>
            </w:pPr>
          </w:p>
        </w:tc>
        <w:tc>
          <w:tcPr>
            <w:tcW w:w="575" w:type="dxa"/>
            <w:gridSpan w:val="2"/>
            <w:tcBorders>
              <w:top w:val="nil"/>
              <w:left w:val="nil"/>
              <w:bottom w:val="nil"/>
              <w:right w:val="nil"/>
            </w:tcBorders>
          </w:tcPr>
          <w:p w14:paraId="4297CA2C" w14:textId="77777777" w:rsidR="00151538" w:rsidRDefault="00151538" w:rsidP="009A1610">
            <w:pPr>
              <w:pStyle w:val="MARCRecordExample"/>
              <w:spacing w:line="240" w:lineRule="auto"/>
            </w:pPr>
          </w:p>
        </w:tc>
        <w:tc>
          <w:tcPr>
            <w:tcW w:w="7963" w:type="dxa"/>
            <w:gridSpan w:val="11"/>
            <w:tcBorders>
              <w:top w:val="nil"/>
              <w:left w:val="nil"/>
              <w:bottom w:val="nil"/>
              <w:right w:val="nil"/>
            </w:tcBorders>
          </w:tcPr>
          <w:p w14:paraId="5433D552" w14:textId="77777777" w:rsidR="00151538" w:rsidRPr="00FE5424" w:rsidRDefault="00151538" w:rsidP="009A1610">
            <w:pPr>
              <w:pStyle w:val="MARCRecordExample"/>
              <w:spacing w:line="240" w:lineRule="auto"/>
            </w:pPr>
          </w:p>
        </w:tc>
      </w:tr>
      <w:tr w:rsidR="00151538" w14:paraId="154D3D7A"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CD5EA5A" w14:textId="77777777" w:rsidR="00151538" w:rsidRPr="00FE5424" w:rsidRDefault="00151538" w:rsidP="009A1610">
            <w:pPr>
              <w:pStyle w:val="MARCRecordExample"/>
              <w:spacing w:line="240" w:lineRule="auto"/>
            </w:pPr>
            <w:r>
              <w:t>010</w:t>
            </w:r>
          </w:p>
        </w:tc>
        <w:tc>
          <w:tcPr>
            <w:tcW w:w="575" w:type="dxa"/>
            <w:gridSpan w:val="2"/>
            <w:tcBorders>
              <w:top w:val="nil"/>
              <w:left w:val="nil"/>
              <w:bottom w:val="nil"/>
              <w:right w:val="nil"/>
            </w:tcBorders>
          </w:tcPr>
          <w:p w14:paraId="358C7AC7"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694EF656" w14:textId="6BE9BF7D" w:rsidR="00151538" w:rsidRPr="00FE5424" w:rsidRDefault="00151538" w:rsidP="009A1610">
            <w:pPr>
              <w:pStyle w:val="MARCRecordExample"/>
              <w:spacing w:line="240" w:lineRule="auto"/>
            </w:pPr>
            <w:r>
              <w:t xml:space="preserve">$a  </w:t>
            </w:r>
            <w:r w:rsidRPr="00151538">
              <w:t>38</w:t>
            </w:r>
            <w:r>
              <w:t>-</w:t>
            </w:r>
            <w:r w:rsidRPr="00151538">
              <w:t>35808</w:t>
            </w:r>
          </w:p>
        </w:tc>
      </w:tr>
      <w:tr w:rsidR="00151538" w14:paraId="51AF0436"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F3C2AF1" w14:textId="77777777" w:rsidR="00151538" w:rsidRDefault="00151538" w:rsidP="009A1610">
            <w:pPr>
              <w:pStyle w:val="MARCRecordExample"/>
              <w:spacing w:line="240" w:lineRule="auto"/>
            </w:pPr>
            <w:r>
              <w:t>040</w:t>
            </w:r>
          </w:p>
        </w:tc>
        <w:tc>
          <w:tcPr>
            <w:tcW w:w="575" w:type="dxa"/>
            <w:gridSpan w:val="2"/>
            <w:tcBorders>
              <w:top w:val="nil"/>
              <w:left w:val="nil"/>
              <w:bottom w:val="nil"/>
              <w:right w:val="nil"/>
            </w:tcBorders>
          </w:tcPr>
          <w:p w14:paraId="52482D2D"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35F9F815" w14:textId="618F55B5" w:rsidR="00151538" w:rsidRDefault="00151538" w:rsidP="009A1610">
            <w:pPr>
              <w:pStyle w:val="MARCRecordExample"/>
              <w:spacing w:line="240" w:lineRule="auto"/>
            </w:pPr>
            <w:r>
              <w:t xml:space="preserve">$a </w:t>
            </w:r>
            <w:r w:rsidRPr="00151538">
              <w:t>DLC $c DLC $d RCS $d OCL $d IUL $d WAU</w:t>
            </w:r>
          </w:p>
        </w:tc>
      </w:tr>
      <w:tr w:rsidR="00151538" w14:paraId="063F89D7"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2416981" w14:textId="77777777" w:rsidR="00151538" w:rsidRDefault="00151538" w:rsidP="009A1610">
            <w:pPr>
              <w:pStyle w:val="MARCRecordExample"/>
              <w:spacing w:line="240" w:lineRule="auto"/>
            </w:pPr>
            <w:r>
              <w:t>012</w:t>
            </w:r>
          </w:p>
        </w:tc>
        <w:tc>
          <w:tcPr>
            <w:tcW w:w="575" w:type="dxa"/>
            <w:gridSpan w:val="2"/>
            <w:tcBorders>
              <w:top w:val="nil"/>
              <w:left w:val="nil"/>
              <w:bottom w:val="nil"/>
              <w:right w:val="nil"/>
            </w:tcBorders>
          </w:tcPr>
          <w:p w14:paraId="62794431"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6139ECD5" w14:textId="49C112AB" w:rsidR="00151538" w:rsidRDefault="00151538" w:rsidP="009A1610">
            <w:pPr>
              <w:pStyle w:val="MARCRecordExample"/>
              <w:spacing w:line="240" w:lineRule="auto"/>
            </w:pPr>
            <w:r>
              <w:t xml:space="preserve">$a </w:t>
            </w:r>
            <w:r w:rsidRPr="00151538">
              <w:t>u $b 3 $c - $d 7 $e - $f - $g p $h - $i 9710 $j P</w:t>
            </w:r>
          </w:p>
        </w:tc>
      </w:tr>
      <w:tr w:rsidR="00151538" w14:paraId="446B14DA"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E97A424" w14:textId="3FA401FE" w:rsidR="00151538" w:rsidRDefault="00151538" w:rsidP="009A1610">
            <w:pPr>
              <w:pStyle w:val="MARCRecordExample"/>
              <w:spacing w:line="240" w:lineRule="auto"/>
            </w:pPr>
            <w:r>
              <w:t>019</w:t>
            </w:r>
          </w:p>
        </w:tc>
        <w:tc>
          <w:tcPr>
            <w:tcW w:w="575" w:type="dxa"/>
            <w:gridSpan w:val="2"/>
            <w:tcBorders>
              <w:top w:val="nil"/>
              <w:left w:val="nil"/>
              <w:bottom w:val="nil"/>
              <w:right w:val="nil"/>
            </w:tcBorders>
          </w:tcPr>
          <w:p w14:paraId="2A80EB45"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2ECE8903" w14:textId="3B34C8B5" w:rsidR="00151538" w:rsidRDefault="00151538" w:rsidP="009A1610">
            <w:pPr>
              <w:pStyle w:val="MARCRecordExample"/>
              <w:spacing w:line="240" w:lineRule="auto"/>
            </w:pPr>
            <w:r>
              <w:t xml:space="preserve">$a </w:t>
            </w:r>
            <w:r w:rsidRPr="00151538">
              <w:t>1756331</w:t>
            </w:r>
            <w:r>
              <w:t xml:space="preserve"> </w:t>
            </w:r>
          </w:p>
        </w:tc>
      </w:tr>
      <w:tr w:rsidR="00151538" w14:paraId="508A3AB2"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1289943" w14:textId="7D87D199" w:rsidR="00151538" w:rsidRDefault="00151538" w:rsidP="009A1610">
            <w:pPr>
              <w:pStyle w:val="MARCRecordExample"/>
              <w:spacing w:line="240" w:lineRule="auto"/>
            </w:pPr>
            <w:r>
              <w:t>022</w:t>
            </w:r>
          </w:p>
        </w:tc>
        <w:tc>
          <w:tcPr>
            <w:tcW w:w="575" w:type="dxa"/>
            <w:gridSpan w:val="2"/>
            <w:tcBorders>
              <w:top w:val="nil"/>
              <w:left w:val="nil"/>
              <w:bottom w:val="nil"/>
              <w:right w:val="nil"/>
            </w:tcBorders>
          </w:tcPr>
          <w:p w14:paraId="5D8C5EA7" w14:textId="0FCF08C6"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6D181929" w14:textId="4DEC70BD" w:rsidR="00151538" w:rsidRDefault="00151538" w:rsidP="009A1610">
            <w:pPr>
              <w:pStyle w:val="MARCRecordExample"/>
              <w:spacing w:line="240" w:lineRule="auto"/>
            </w:pPr>
            <w:r>
              <w:t xml:space="preserve">$a </w:t>
            </w:r>
            <w:r w:rsidRPr="00151538">
              <w:t>0076-1648</w:t>
            </w:r>
            <w:r>
              <w:t xml:space="preserve"> </w:t>
            </w:r>
          </w:p>
        </w:tc>
      </w:tr>
      <w:tr w:rsidR="00151538" w14:paraId="38737887"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BB02DF0" w14:textId="00F7CD0F" w:rsidR="00151538" w:rsidRDefault="00151538" w:rsidP="009A1610">
            <w:pPr>
              <w:pStyle w:val="MARCRecordExample"/>
              <w:spacing w:line="240" w:lineRule="auto"/>
            </w:pPr>
            <w:r>
              <w:t>035</w:t>
            </w:r>
          </w:p>
        </w:tc>
        <w:tc>
          <w:tcPr>
            <w:tcW w:w="575" w:type="dxa"/>
            <w:gridSpan w:val="2"/>
            <w:tcBorders>
              <w:top w:val="nil"/>
              <w:left w:val="nil"/>
              <w:bottom w:val="nil"/>
              <w:right w:val="nil"/>
            </w:tcBorders>
          </w:tcPr>
          <w:p w14:paraId="40DF2BFA" w14:textId="4C4E58FB"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4CA6DCDA" w14:textId="5827F615" w:rsidR="00151538" w:rsidRDefault="00151538" w:rsidP="009A1610">
            <w:pPr>
              <w:pStyle w:val="MARCRecordExample"/>
              <w:spacing w:line="240" w:lineRule="auto"/>
            </w:pPr>
            <w:r>
              <w:t xml:space="preserve">$a </w:t>
            </w:r>
            <w:r w:rsidRPr="00151538">
              <w:t>0432068 $b MULS</w:t>
            </w:r>
            <w:r>
              <w:t xml:space="preserve"> </w:t>
            </w:r>
          </w:p>
        </w:tc>
      </w:tr>
      <w:tr w:rsidR="00151538" w14:paraId="17358379"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B0BC416" w14:textId="77777777" w:rsidR="00151538" w:rsidRDefault="00151538" w:rsidP="009A1610">
            <w:pPr>
              <w:pStyle w:val="MARCRecordExample"/>
              <w:spacing w:line="240" w:lineRule="auto"/>
            </w:pPr>
            <w:r>
              <w:t xml:space="preserve">041 </w:t>
            </w:r>
          </w:p>
        </w:tc>
        <w:tc>
          <w:tcPr>
            <w:tcW w:w="575" w:type="dxa"/>
            <w:gridSpan w:val="2"/>
            <w:tcBorders>
              <w:top w:val="nil"/>
              <w:left w:val="nil"/>
              <w:bottom w:val="nil"/>
              <w:right w:val="nil"/>
            </w:tcBorders>
          </w:tcPr>
          <w:p w14:paraId="6D6E7879" w14:textId="77777777" w:rsidR="00151538" w:rsidRDefault="00151538" w:rsidP="009A1610">
            <w:pPr>
              <w:pStyle w:val="MARCRecordExample"/>
              <w:spacing w:line="240" w:lineRule="auto"/>
            </w:pPr>
            <w:r>
              <w:t>0#</w:t>
            </w:r>
          </w:p>
        </w:tc>
        <w:tc>
          <w:tcPr>
            <w:tcW w:w="7963" w:type="dxa"/>
            <w:gridSpan w:val="11"/>
            <w:tcBorders>
              <w:top w:val="nil"/>
              <w:left w:val="nil"/>
              <w:bottom w:val="nil"/>
              <w:right w:val="nil"/>
            </w:tcBorders>
          </w:tcPr>
          <w:p w14:paraId="4210BD28" w14:textId="77777777" w:rsidR="00151538" w:rsidRDefault="00151538" w:rsidP="009A1610">
            <w:pPr>
              <w:pStyle w:val="MARCRecordExample"/>
              <w:spacing w:line="240" w:lineRule="auto"/>
            </w:pPr>
            <w:r>
              <w:t xml:space="preserve">$a </w:t>
            </w:r>
            <w:r w:rsidRPr="00D55186">
              <w:t>swe</w:t>
            </w:r>
            <w:r>
              <w:t xml:space="preserve"> $a </w:t>
            </w:r>
            <w:r w:rsidRPr="00D55186">
              <w:t>eng</w:t>
            </w:r>
            <w:r>
              <w:t xml:space="preserve"> $a </w:t>
            </w:r>
            <w:r w:rsidRPr="00D55186">
              <w:t>fre</w:t>
            </w:r>
            <w:r>
              <w:t xml:space="preserve"> $a </w:t>
            </w:r>
            <w:r w:rsidRPr="00D55186">
              <w:t>ger</w:t>
            </w:r>
          </w:p>
        </w:tc>
      </w:tr>
      <w:tr w:rsidR="00151538" w14:paraId="170A9489"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B01678F" w14:textId="73E88A9C" w:rsidR="00151538" w:rsidRDefault="00151538" w:rsidP="009A1610">
            <w:pPr>
              <w:pStyle w:val="MARCRecordExample"/>
              <w:spacing w:line="240" w:lineRule="auto"/>
            </w:pPr>
            <w:r>
              <w:t>042</w:t>
            </w:r>
          </w:p>
        </w:tc>
        <w:tc>
          <w:tcPr>
            <w:tcW w:w="575" w:type="dxa"/>
            <w:gridSpan w:val="2"/>
            <w:tcBorders>
              <w:top w:val="nil"/>
              <w:left w:val="nil"/>
              <w:bottom w:val="nil"/>
              <w:right w:val="nil"/>
            </w:tcBorders>
          </w:tcPr>
          <w:p w14:paraId="7FEED866"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08F0C036" w14:textId="330ABA5E" w:rsidR="00151538" w:rsidRDefault="00151538" w:rsidP="009A1610">
            <w:pPr>
              <w:pStyle w:val="MARCRecordExample"/>
              <w:spacing w:line="240" w:lineRule="auto"/>
            </w:pPr>
            <w:r>
              <w:t xml:space="preserve">$a </w:t>
            </w:r>
            <w:r w:rsidRPr="00151538">
              <w:t>lc $a nsdp</w:t>
            </w:r>
            <w:r>
              <w:t xml:space="preserve"> </w:t>
            </w:r>
          </w:p>
        </w:tc>
      </w:tr>
      <w:tr w:rsidR="00151538" w14:paraId="087D6251"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63C0D34" w14:textId="70664B36" w:rsidR="00151538" w:rsidRDefault="00151538" w:rsidP="009A1610">
            <w:pPr>
              <w:pStyle w:val="MARCRecordExample"/>
              <w:spacing w:line="240" w:lineRule="auto"/>
            </w:pPr>
            <w:r>
              <w:t>050</w:t>
            </w:r>
          </w:p>
        </w:tc>
        <w:tc>
          <w:tcPr>
            <w:tcW w:w="575" w:type="dxa"/>
            <w:gridSpan w:val="2"/>
            <w:tcBorders>
              <w:top w:val="nil"/>
              <w:left w:val="nil"/>
              <w:bottom w:val="nil"/>
              <w:right w:val="nil"/>
            </w:tcBorders>
          </w:tcPr>
          <w:p w14:paraId="48D348C0" w14:textId="4B322797" w:rsidR="00151538" w:rsidRDefault="00151538" w:rsidP="009A1610">
            <w:pPr>
              <w:pStyle w:val="MARCRecordExample"/>
              <w:spacing w:line="240" w:lineRule="auto"/>
            </w:pPr>
            <w:r>
              <w:t>00</w:t>
            </w:r>
          </w:p>
        </w:tc>
        <w:tc>
          <w:tcPr>
            <w:tcW w:w="7963" w:type="dxa"/>
            <w:gridSpan w:val="11"/>
            <w:tcBorders>
              <w:top w:val="nil"/>
              <w:left w:val="nil"/>
              <w:bottom w:val="nil"/>
              <w:right w:val="nil"/>
            </w:tcBorders>
          </w:tcPr>
          <w:p w14:paraId="6C9AC4D0" w14:textId="3394889B" w:rsidR="00151538" w:rsidRDefault="00151538" w:rsidP="009A1610">
            <w:pPr>
              <w:pStyle w:val="MARCRecordExample"/>
              <w:spacing w:line="240" w:lineRule="auto"/>
            </w:pPr>
            <w:r>
              <w:t xml:space="preserve">$a </w:t>
            </w:r>
            <w:r w:rsidRPr="00151538">
              <w:t>Q64 $b .L96</w:t>
            </w:r>
          </w:p>
        </w:tc>
      </w:tr>
      <w:tr w:rsidR="00151538" w14:paraId="3B32462F"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EE067D9" w14:textId="36400DE0" w:rsidR="00151538" w:rsidRDefault="00151538" w:rsidP="009A1610">
            <w:pPr>
              <w:pStyle w:val="MARCRecordExample"/>
              <w:spacing w:line="240" w:lineRule="auto"/>
            </w:pPr>
            <w:r>
              <w:t>060</w:t>
            </w:r>
          </w:p>
        </w:tc>
        <w:tc>
          <w:tcPr>
            <w:tcW w:w="575" w:type="dxa"/>
            <w:gridSpan w:val="2"/>
            <w:tcBorders>
              <w:top w:val="nil"/>
              <w:left w:val="nil"/>
              <w:bottom w:val="nil"/>
              <w:right w:val="nil"/>
            </w:tcBorders>
          </w:tcPr>
          <w:p w14:paraId="41FCC1F4" w14:textId="483FA8B1" w:rsidR="00151538" w:rsidRDefault="00151538" w:rsidP="009A1610">
            <w:pPr>
              <w:pStyle w:val="MARCRecordExample"/>
              <w:spacing w:line="240" w:lineRule="auto"/>
            </w:pPr>
            <w:r>
              <w:t>0#</w:t>
            </w:r>
          </w:p>
        </w:tc>
        <w:tc>
          <w:tcPr>
            <w:tcW w:w="7963" w:type="dxa"/>
            <w:gridSpan w:val="11"/>
            <w:tcBorders>
              <w:top w:val="nil"/>
              <w:left w:val="nil"/>
              <w:bottom w:val="nil"/>
              <w:right w:val="nil"/>
            </w:tcBorders>
          </w:tcPr>
          <w:p w14:paraId="18A98A7B" w14:textId="3298F15C" w:rsidR="00151538" w:rsidRDefault="00151538" w:rsidP="009A1610">
            <w:pPr>
              <w:pStyle w:val="MARCRecordExample"/>
              <w:spacing w:line="240" w:lineRule="auto"/>
            </w:pPr>
            <w:r>
              <w:t xml:space="preserve">$a </w:t>
            </w:r>
            <w:r w:rsidRPr="00151538">
              <w:t>W1 LY51E</w:t>
            </w:r>
          </w:p>
        </w:tc>
      </w:tr>
      <w:tr w:rsidR="00151538" w14:paraId="5F615E46"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127596B" w14:textId="4502F6E1" w:rsidR="00151538" w:rsidRDefault="00151538" w:rsidP="009A1610">
            <w:pPr>
              <w:pStyle w:val="MARCRecordExample"/>
              <w:spacing w:line="240" w:lineRule="auto"/>
            </w:pPr>
            <w:r>
              <w:t>061</w:t>
            </w:r>
          </w:p>
        </w:tc>
        <w:tc>
          <w:tcPr>
            <w:tcW w:w="575" w:type="dxa"/>
            <w:gridSpan w:val="2"/>
            <w:tcBorders>
              <w:top w:val="nil"/>
              <w:left w:val="nil"/>
              <w:bottom w:val="nil"/>
              <w:right w:val="nil"/>
            </w:tcBorders>
          </w:tcPr>
          <w:p w14:paraId="1D9E3EE8" w14:textId="4EE382A9" w:rsidR="00151538" w:rsidRDefault="00151538" w:rsidP="009A1610">
            <w:pPr>
              <w:pStyle w:val="MARCRecordExample"/>
              <w:spacing w:line="240" w:lineRule="auto"/>
            </w:pPr>
            <w:r>
              <w:t>1#</w:t>
            </w:r>
          </w:p>
        </w:tc>
        <w:tc>
          <w:tcPr>
            <w:tcW w:w="7963" w:type="dxa"/>
            <w:gridSpan w:val="11"/>
            <w:tcBorders>
              <w:top w:val="nil"/>
              <w:left w:val="nil"/>
              <w:bottom w:val="nil"/>
              <w:right w:val="nil"/>
            </w:tcBorders>
          </w:tcPr>
          <w:p w14:paraId="5AE0065F" w14:textId="0FE1A5A5" w:rsidR="00151538" w:rsidRDefault="00151538" w:rsidP="009A1610">
            <w:pPr>
              <w:pStyle w:val="MARCRecordExample"/>
              <w:spacing w:line="240" w:lineRule="auto"/>
            </w:pPr>
            <w:r>
              <w:t xml:space="preserve">$a </w:t>
            </w:r>
            <w:r w:rsidRPr="00151538">
              <w:t>L13720000</w:t>
            </w:r>
            <w:r>
              <w:t xml:space="preserve"> </w:t>
            </w:r>
          </w:p>
        </w:tc>
      </w:tr>
      <w:tr w:rsidR="00151538" w14:paraId="201085CA"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BF11919" w14:textId="77777777" w:rsidR="00151538" w:rsidRDefault="00151538" w:rsidP="009A1610">
            <w:pPr>
              <w:pStyle w:val="MARCRecordExample"/>
              <w:spacing w:line="240" w:lineRule="auto"/>
            </w:pPr>
            <w:r>
              <w:t>049</w:t>
            </w:r>
          </w:p>
        </w:tc>
        <w:tc>
          <w:tcPr>
            <w:tcW w:w="575" w:type="dxa"/>
            <w:gridSpan w:val="2"/>
            <w:tcBorders>
              <w:top w:val="nil"/>
              <w:left w:val="nil"/>
              <w:bottom w:val="nil"/>
              <w:right w:val="nil"/>
            </w:tcBorders>
          </w:tcPr>
          <w:p w14:paraId="3B5C98F1"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6A642C9D" w14:textId="77777777" w:rsidR="00151538" w:rsidRDefault="00151538" w:rsidP="009A1610">
            <w:pPr>
              <w:pStyle w:val="MARCRecordExample"/>
              <w:spacing w:line="240" w:lineRule="auto"/>
            </w:pPr>
            <w:r>
              <w:t>$a DLCC</w:t>
            </w:r>
          </w:p>
        </w:tc>
      </w:tr>
      <w:tr w:rsidR="00151538" w14:paraId="2194E153"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AAF609D" w14:textId="7EF37ADD" w:rsidR="00151538" w:rsidRDefault="00151538" w:rsidP="009A1610">
            <w:pPr>
              <w:pStyle w:val="MARCRecordExample"/>
              <w:spacing w:line="240" w:lineRule="auto"/>
            </w:pPr>
            <w:r>
              <w:t>210</w:t>
            </w:r>
          </w:p>
        </w:tc>
        <w:tc>
          <w:tcPr>
            <w:tcW w:w="575" w:type="dxa"/>
            <w:gridSpan w:val="2"/>
            <w:tcBorders>
              <w:top w:val="nil"/>
              <w:left w:val="nil"/>
              <w:bottom w:val="nil"/>
              <w:right w:val="nil"/>
            </w:tcBorders>
          </w:tcPr>
          <w:p w14:paraId="151A5927" w14:textId="4643CC29" w:rsidR="00151538" w:rsidRDefault="00151538" w:rsidP="009A1610">
            <w:pPr>
              <w:pStyle w:val="MARCRecordExample"/>
              <w:spacing w:line="240" w:lineRule="auto"/>
            </w:pPr>
            <w:r>
              <w:t>0#</w:t>
            </w:r>
          </w:p>
        </w:tc>
        <w:tc>
          <w:tcPr>
            <w:tcW w:w="7963" w:type="dxa"/>
            <w:gridSpan w:val="11"/>
            <w:tcBorders>
              <w:top w:val="nil"/>
              <w:left w:val="nil"/>
              <w:bottom w:val="nil"/>
              <w:right w:val="nil"/>
            </w:tcBorders>
          </w:tcPr>
          <w:p w14:paraId="2EDAF926" w14:textId="2E996AF3" w:rsidR="00151538" w:rsidRDefault="00151538" w:rsidP="009A1610">
            <w:pPr>
              <w:pStyle w:val="MARCRecordExample"/>
              <w:spacing w:line="240" w:lineRule="auto"/>
            </w:pPr>
            <w:r>
              <w:t xml:space="preserve">$a </w:t>
            </w:r>
            <w:r w:rsidRPr="001A02AF">
              <w:t>Lychnos</w:t>
            </w:r>
          </w:p>
        </w:tc>
      </w:tr>
      <w:tr w:rsidR="00151538" w14:paraId="57594401"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7B8BCBE" w14:textId="3884876A" w:rsidR="00151538" w:rsidRDefault="00151538" w:rsidP="009A1610">
            <w:pPr>
              <w:pStyle w:val="MARCRecordExample"/>
              <w:spacing w:line="240" w:lineRule="auto"/>
            </w:pPr>
            <w:r>
              <w:t>222</w:t>
            </w:r>
          </w:p>
        </w:tc>
        <w:tc>
          <w:tcPr>
            <w:tcW w:w="575" w:type="dxa"/>
            <w:gridSpan w:val="2"/>
            <w:tcBorders>
              <w:top w:val="nil"/>
              <w:left w:val="nil"/>
              <w:bottom w:val="nil"/>
              <w:right w:val="nil"/>
            </w:tcBorders>
          </w:tcPr>
          <w:p w14:paraId="152DA130" w14:textId="26EC8CDF" w:rsidR="00151538" w:rsidRDefault="00151538" w:rsidP="009A1610">
            <w:pPr>
              <w:pStyle w:val="MARCRecordExample"/>
              <w:spacing w:line="240" w:lineRule="auto"/>
            </w:pPr>
            <w:r>
              <w:t>#0</w:t>
            </w:r>
          </w:p>
        </w:tc>
        <w:tc>
          <w:tcPr>
            <w:tcW w:w="7963" w:type="dxa"/>
            <w:gridSpan w:val="11"/>
            <w:tcBorders>
              <w:top w:val="nil"/>
              <w:left w:val="nil"/>
              <w:bottom w:val="nil"/>
              <w:right w:val="nil"/>
            </w:tcBorders>
          </w:tcPr>
          <w:p w14:paraId="128D71F3" w14:textId="7482992F" w:rsidR="00151538" w:rsidRDefault="00151538" w:rsidP="009A1610">
            <w:pPr>
              <w:pStyle w:val="MARCRecordExample"/>
              <w:spacing w:line="240" w:lineRule="auto"/>
            </w:pPr>
            <w:r>
              <w:t xml:space="preserve">$a </w:t>
            </w:r>
            <w:r w:rsidRPr="001A02AF">
              <w:t>Lychnos</w:t>
            </w:r>
          </w:p>
        </w:tc>
      </w:tr>
      <w:tr w:rsidR="00151538" w14:paraId="12199933"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E94870" w14:textId="77777777" w:rsidR="00151538" w:rsidRDefault="00151538" w:rsidP="009A1610">
            <w:pPr>
              <w:pStyle w:val="MARCRecordExample"/>
              <w:spacing w:line="240" w:lineRule="auto"/>
            </w:pPr>
            <w:r>
              <w:t>245</w:t>
            </w:r>
          </w:p>
        </w:tc>
        <w:tc>
          <w:tcPr>
            <w:tcW w:w="575" w:type="dxa"/>
            <w:gridSpan w:val="2"/>
            <w:tcBorders>
              <w:top w:val="nil"/>
              <w:left w:val="nil"/>
              <w:bottom w:val="nil"/>
              <w:right w:val="nil"/>
            </w:tcBorders>
          </w:tcPr>
          <w:p w14:paraId="748CB10C" w14:textId="77777777" w:rsidR="00151538" w:rsidRDefault="00151538" w:rsidP="009A1610">
            <w:pPr>
              <w:pStyle w:val="MARCRecordExample"/>
              <w:spacing w:line="240" w:lineRule="auto"/>
            </w:pPr>
            <w:r>
              <w:t>00</w:t>
            </w:r>
          </w:p>
        </w:tc>
        <w:tc>
          <w:tcPr>
            <w:tcW w:w="7963" w:type="dxa"/>
            <w:gridSpan w:val="11"/>
            <w:tcBorders>
              <w:top w:val="nil"/>
              <w:left w:val="nil"/>
              <w:bottom w:val="nil"/>
              <w:right w:val="nil"/>
            </w:tcBorders>
          </w:tcPr>
          <w:p w14:paraId="54711AAF" w14:textId="28846F5A" w:rsidR="00151538" w:rsidRDefault="00151538" w:rsidP="009A1610">
            <w:pPr>
              <w:pStyle w:val="MARCRecordExample"/>
              <w:spacing w:line="240" w:lineRule="auto"/>
            </w:pPr>
            <w:r>
              <w:t xml:space="preserve">$a </w:t>
            </w:r>
            <w:r w:rsidRPr="00151538">
              <w:t>Lychnos : ǂb Lärdomshistoriska samfundets årsbok = annual of the Swedish History of Science Society</w:t>
            </w:r>
            <w:r>
              <w:t xml:space="preserve">. </w:t>
            </w:r>
          </w:p>
        </w:tc>
      </w:tr>
      <w:tr w:rsidR="001F7131" w14:paraId="5DF9AD59"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720657B" w14:textId="31F170C8" w:rsidR="001F7131" w:rsidRDefault="001F7131" w:rsidP="009A1610">
            <w:pPr>
              <w:pStyle w:val="MARCRecordExample"/>
              <w:spacing w:line="240" w:lineRule="auto"/>
            </w:pPr>
            <w:r>
              <w:t>246</w:t>
            </w:r>
          </w:p>
        </w:tc>
        <w:tc>
          <w:tcPr>
            <w:tcW w:w="575" w:type="dxa"/>
            <w:gridSpan w:val="2"/>
            <w:tcBorders>
              <w:top w:val="nil"/>
              <w:left w:val="nil"/>
              <w:bottom w:val="nil"/>
              <w:right w:val="nil"/>
            </w:tcBorders>
          </w:tcPr>
          <w:p w14:paraId="20E1D5B6" w14:textId="5A351E27" w:rsidR="001F7131" w:rsidRDefault="001F7131" w:rsidP="009A1610">
            <w:pPr>
              <w:pStyle w:val="MARCRecordExample"/>
              <w:spacing w:line="240" w:lineRule="auto"/>
            </w:pPr>
            <w:r>
              <w:t>31</w:t>
            </w:r>
          </w:p>
        </w:tc>
        <w:tc>
          <w:tcPr>
            <w:tcW w:w="7963" w:type="dxa"/>
            <w:gridSpan w:val="11"/>
            <w:tcBorders>
              <w:top w:val="nil"/>
              <w:left w:val="nil"/>
              <w:bottom w:val="nil"/>
              <w:right w:val="nil"/>
            </w:tcBorders>
          </w:tcPr>
          <w:p w14:paraId="12D0592C" w14:textId="2177D12B" w:rsidR="001F7131" w:rsidRDefault="001F7131" w:rsidP="009A1610">
            <w:pPr>
              <w:pStyle w:val="MARCRecordExample"/>
              <w:spacing w:line="240" w:lineRule="auto"/>
            </w:pPr>
            <w:r>
              <w:t xml:space="preserve">$a </w:t>
            </w:r>
            <w:r w:rsidRPr="001F7131">
              <w:t>Lärdomshistoriska samfundets årsbok</w:t>
            </w:r>
            <w:r>
              <w:t xml:space="preserve"> </w:t>
            </w:r>
          </w:p>
        </w:tc>
      </w:tr>
      <w:tr w:rsidR="001F7131" w14:paraId="2A4E1A44"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0EC2D38" w14:textId="2DE92BC4" w:rsidR="001F7131" w:rsidRDefault="001F7131" w:rsidP="009A1610">
            <w:pPr>
              <w:pStyle w:val="MARCRecordExample"/>
              <w:spacing w:line="240" w:lineRule="auto"/>
            </w:pPr>
            <w:r>
              <w:t>246</w:t>
            </w:r>
          </w:p>
        </w:tc>
        <w:tc>
          <w:tcPr>
            <w:tcW w:w="575" w:type="dxa"/>
            <w:gridSpan w:val="2"/>
            <w:tcBorders>
              <w:top w:val="nil"/>
              <w:left w:val="nil"/>
              <w:bottom w:val="nil"/>
              <w:right w:val="nil"/>
            </w:tcBorders>
          </w:tcPr>
          <w:p w14:paraId="7F8F75B0" w14:textId="046AA723" w:rsidR="001F7131" w:rsidRDefault="001F7131" w:rsidP="009A1610">
            <w:pPr>
              <w:pStyle w:val="MARCRecordExample"/>
              <w:spacing w:line="240" w:lineRule="auto"/>
            </w:pPr>
            <w:r>
              <w:t>31</w:t>
            </w:r>
          </w:p>
        </w:tc>
        <w:tc>
          <w:tcPr>
            <w:tcW w:w="7963" w:type="dxa"/>
            <w:gridSpan w:val="11"/>
            <w:tcBorders>
              <w:top w:val="nil"/>
              <w:left w:val="nil"/>
              <w:bottom w:val="nil"/>
              <w:right w:val="nil"/>
            </w:tcBorders>
          </w:tcPr>
          <w:p w14:paraId="3DA2D18E" w14:textId="0AE22A27" w:rsidR="001F7131" w:rsidRDefault="001F7131" w:rsidP="009A1610">
            <w:pPr>
              <w:pStyle w:val="MARCRecordExample"/>
              <w:spacing w:line="240" w:lineRule="auto"/>
            </w:pPr>
            <w:r>
              <w:t xml:space="preserve">$a </w:t>
            </w:r>
            <w:r w:rsidRPr="001F7131">
              <w:t>Annual of the Swedish History of Science Society</w:t>
            </w:r>
            <w:r>
              <w:t xml:space="preserve"> </w:t>
            </w:r>
          </w:p>
        </w:tc>
      </w:tr>
      <w:tr w:rsidR="00151538" w14:paraId="53F8D986"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B16E309" w14:textId="77777777" w:rsidR="00151538" w:rsidRDefault="00151538" w:rsidP="009A1610">
            <w:pPr>
              <w:pStyle w:val="MARCRecordExample"/>
              <w:spacing w:line="240" w:lineRule="auto"/>
            </w:pPr>
            <w:r>
              <w:t>260</w:t>
            </w:r>
          </w:p>
        </w:tc>
        <w:tc>
          <w:tcPr>
            <w:tcW w:w="575" w:type="dxa"/>
            <w:gridSpan w:val="2"/>
            <w:tcBorders>
              <w:top w:val="nil"/>
              <w:left w:val="nil"/>
              <w:bottom w:val="nil"/>
              <w:right w:val="nil"/>
            </w:tcBorders>
          </w:tcPr>
          <w:p w14:paraId="3810C23C"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75F85C46" w14:textId="5D881FD2" w:rsidR="00151538" w:rsidRDefault="00151538" w:rsidP="009A1610">
            <w:pPr>
              <w:pStyle w:val="MARCRecordExample"/>
              <w:spacing w:line="240" w:lineRule="auto"/>
            </w:pPr>
            <w:r>
              <w:t xml:space="preserve">$a </w:t>
            </w:r>
            <w:r w:rsidR="001F7131" w:rsidRPr="001F7131">
              <w:t>Uppsala : ǂb Almqvist &amp; Wiksell, ǂc 1936-</w:t>
            </w:r>
          </w:p>
        </w:tc>
      </w:tr>
      <w:tr w:rsidR="00151538" w14:paraId="78B6599E"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CBDB955" w14:textId="77777777" w:rsidR="00151538" w:rsidRDefault="00151538" w:rsidP="009A1610">
            <w:pPr>
              <w:pStyle w:val="MARCRecordExample"/>
              <w:spacing w:line="240" w:lineRule="auto"/>
            </w:pPr>
            <w:r>
              <w:t>300</w:t>
            </w:r>
          </w:p>
        </w:tc>
        <w:tc>
          <w:tcPr>
            <w:tcW w:w="575" w:type="dxa"/>
            <w:gridSpan w:val="2"/>
            <w:tcBorders>
              <w:top w:val="nil"/>
              <w:left w:val="nil"/>
              <w:bottom w:val="nil"/>
              <w:right w:val="nil"/>
            </w:tcBorders>
          </w:tcPr>
          <w:p w14:paraId="657BA893"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53FF002B" w14:textId="77777777" w:rsidR="00151538" w:rsidRDefault="00151538" w:rsidP="009A1610">
            <w:pPr>
              <w:pStyle w:val="MARCRecordExample"/>
              <w:spacing w:line="240" w:lineRule="auto"/>
            </w:pPr>
            <w:r>
              <w:t xml:space="preserve">$a </w:t>
            </w:r>
            <w:r w:rsidRPr="001A02AF">
              <w:t>v. : $b ill. ; $c 26 cm.</w:t>
            </w:r>
            <w:r>
              <w:t xml:space="preserve"> </w:t>
            </w:r>
          </w:p>
        </w:tc>
      </w:tr>
      <w:tr w:rsidR="00151538" w14:paraId="1249CEAB"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699071A" w14:textId="77777777" w:rsidR="00151538" w:rsidRDefault="00151538" w:rsidP="009A1610">
            <w:pPr>
              <w:pStyle w:val="MARCRecordExample"/>
              <w:spacing w:line="240" w:lineRule="auto"/>
            </w:pPr>
            <w:r>
              <w:t>310</w:t>
            </w:r>
          </w:p>
        </w:tc>
        <w:tc>
          <w:tcPr>
            <w:tcW w:w="575" w:type="dxa"/>
            <w:gridSpan w:val="2"/>
            <w:tcBorders>
              <w:top w:val="nil"/>
              <w:left w:val="nil"/>
              <w:bottom w:val="nil"/>
              <w:right w:val="nil"/>
            </w:tcBorders>
          </w:tcPr>
          <w:p w14:paraId="37B217EF"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464CFB19" w14:textId="77777777" w:rsidR="00151538" w:rsidRDefault="00151538" w:rsidP="009A1610">
            <w:pPr>
              <w:pStyle w:val="MARCRecordExample"/>
              <w:spacing w:line="240" w:lineRule="auto"/>
            </w:pPr>
            <w:r>
              <w:t xml:space="preserve">$a </w:t>
            </w:r>
            <w:r w:rsidRPr="001A02AF">
              <w:t>Annual</w:t>
            </w:r>
          </w:p>
        </w:tc>
      </w:tr>
      <w:tr w:rsidR="00151538" w14:paraId="260C3195"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48A2EC5" w14:textId="77777777" w:rsidR="00151538" w:rsidRDefault="00151538" w:rsidP="009A1610">
            <w:pPr>
              <w:pStyle w:val="MARCRecordExample"/>
              <w:spacing w:line="240" w:lineRule="auto"/>
            </w:pPr>
            <w:r>
              <w:t>362</w:t>
            </w:r>
          </w:p>
        </w:tc>
        <w:tc>
          <w:tcPr>
            <w:tcW w:w="575" w:type="dxa"/>
            <w:gridSpan w:val="2"/>
            <w:tcBorders>
              <w:top w:val="nil"/>
              <w:left w:val="nil"/>
              <w:bottom w:val="nil"/>
              <w:right w:val="nil"/>
            </w:tcBorders>
          </w:tcPr>
          <w:p w14:paraId="3430FB55" w14:textId="216DBE62" w:rsidR="00151538" w:rsidRDefault="001F7131" w:rsidP="009A1610">
            <w:pPr>
              <w:pStyle w:val="MARCRecordExample"/>
              <w:spacing w:line="240" w:lineRule="auto"/>
            </w:pPr>
            <w:r>
              <w:t>0</w:t>
            </w:r>
            <w:r w:rsidR="00151538">
              <w:t>#</w:t>
            </w:r>
          </w:p>
        </w:tc>
        <w:tc>
          <w:tcPr>
            <w:tcW w:w="7963" w:type="dxa"/>
            <w:gridSpan w:val="11"/>
            <w:tcBorders>
              <w:top w:val="nil"/>
              <w:left w:val="nil"/>
              <w:bottom w:val="nil"/>
              <w:right w:val="nil"/>
            </w:tcBorders>
          </w:tcPr>
          <w:p w14:paraId="5626B575" w14:textId="34F81A56" w:rsidR="00151538" w:rsidRDefault="00151538" w:rsidP="009A1610">
            <w:pPr>
              <w:pStyle w:val="MARCRecordExample"/>
              <w:spacing w:line="240" w:lineRule="auto"/>
            </w:pPr>
            <w:r>
              <w:t xml:space="preserve">$a </w:t>
            </w:r>
            <w:r w:rsidR="001F7131">
              <w:t xml:space="preserve">1936- </w:t>
            </w:r>
            <w:r>
              <w:t xml:space="preserve"> </w:t>
            </w:r>
          </w:p>
        </w:tc>
      </w:tr>
      <w:tr w:rsidR="00151538" w14:paraId="54D569A6"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CD6E012" w14:textId="77777777" w:rsidR="00151538" w:rsidRDefault="00151538" w:rsidP="009A1610">
            <w:pPr>
              <w:pStyle w:val="MARCRecordExample"/>
              <w:spacing w:line="240" w:lineRule="auto"/>
            </w:pPr>
            <w:r>
              <w:t>500</w:t>
            </w:r>
          </w:p>
        </w:tc>
        <w:tc>
          <w:tcPr>
            <w:tcW w:w="575" w:type="dxa"/>
            <w:gridSpan w:val="2"/>
            <w:tcBorders>
              <w:top w:val="nil"/>
              <w:left w:val="nil"/>
              <w:bottom w:val="nil"/>
              <w:right w:val="nil"/>
            </w:tcBorders>
          </w:tcPr>
          <w:p w14:paraId="1A5EDC32"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443232D8" w14:textId="374E0627" w:rsidR="00151538" w:rsidRDefault="00151538" w:rsidP="009A1610">
            <w:pPr>
              <w:pStyle w:val="MARCRecordExample"/>
              <w:spacing w:line="240" w:lineRule="auto"/>
            </w:pPr>
            <w:r>
              <w:t xml:space="preserve">$a </w:t>
            </w:r>
            <w:r w:rsidR="001F7131" w:rsidRPr="001F7131">
              <w:t>Subtitle varies.</w:t>
            </w:r>
            <w:r w:rsidR="001F7131">
              <w:t xml:space="preserve"> </w:t>
            </w:r>
            <w:r>
              <w:t xml:space="preserve"> </w:t>
            </w:r>
          </w:p>
        </w:tc>
      </w:tr>
      <w:tr w:rsidR="00151538" w14:paraId="2009CC5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A42F5B3" w14:textId="6FB32E0C" w:rsidR="00151538" w:rsidRDefault="001F7131" w:rsidP="009A1610">
            <w:pPr>
              <w:pStyle w:val="MARCRecordExample"/>
              <w:spacing w:line="240" w:lineRule="auto"/>
            </w:pPr>
            <w:r>
              <w:t>520</w:t>
            </w:r>
          </w:p>
        </w:tc>
        <w:tc>
          <w:tcPr>
            <w:tcW w:w="575" w:type="dxa"/>
            <w:gridSpan w:val="2"/>
            <w:tcBorders>
              <w:top w:val="nil"/>
              <w:left w:val="nil"/>
              <w:bottom w:val="nil"/>
              <w:right w:val="nil"/>
            </w:tcBorders>
          </w:tcPr>
          <w:p w14:paraId="15D89930"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31799304" w14:textId="6DAC10ED" w:rsidR="00151538" w:rsidRDefault="00151538" w:rsidP="009A1610">
            <w:pPr>
              <w:pStyle w:val="MARCRecordExample"/>
              <w:spacing w:line="240" w:lineRule="auto"/>
            </w:pPr>
            <w:r>
              <w:t xml:space="preserve">$a </w:t>
            </w:r>
            <w:r w:rsidR="001F7131" w:rsidRPr="001F7131">
              <w:t>List of members in volumes for 1936-37.</w:t>
            </w:r>
            <w:r>
              <w:t xml:space="preserve"> </w:t>
            </w:r>
          </w:p>
        </w:tc>
      </w:tr>
      <w:tr w:rsidR="00151538" w14:paraId="65373871"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2F198F9" w14:textId="77777777" w:rsidR="00151538" w:rsidRDefault="00151538" w:rsidP="009A1610">
            <w:pPr>
              <w:pStyle w:val="MARCRecordExample"/>
              <w:spacing w:line="240" w:lineRule="auto"/>
            </w:pPr>
            <w:r>
              <w:t>546</w:t>
            </w:r>
          </w:p>
        </w:tc>
        <w:tc>
          <w:tcPr>
            <w:tcW w:w="575" w:type="dxa"/>
            <w:gridSpan w:val="2"/>
            <w:tcBorders>
              <w:top w:val="nil"/>
              <w:left w:val="nil"/>
              <w:bottom w:val="nil"/>
              <w:right w:val="nil"/>
            </w:tcBorders>
          </w:tcPr>
          <w:p w14:paraId="79866118"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3347D15A" w14:textId="190345E3" w:rsidR="00151538" w:rsidRDefault="00151538" w:rsidP="009A1610">
            <w:pPr>
              <w:pStyle w:val="MARCRecordExample"/>
              <w:spacing w:line="240" w:lineRule="auto"/>
            </w:pPr>
            <w:r>
              <w:t xml:space="preserve">$a </w:t>
            </w:r>
            <w:r w:rsidR="001F7131" w:rsidRPr="001F7131">
              <w:t>The contributions are chiefly in Swedish, with occasional articles in English, French, or German, and summary in one of these languages for each of the Swedish papers</w:t>
            </w:r>
            <w:r w:rsidRPr="001A02AF">
              <w:t>.</w:t>
            </w:r>
            <w:r>
              <w:t xml:space="preserve"> </w:t>
            </w:r>
          </w:p>
        </w:tc>
      </w:tr>
      <w:tr w:rsidR="00151538" w14:paraId="37420DEF"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27D4396" w14:textId="77777777" w:rsidR="00151538" w:rsidRDefault="00151538" w:rsidP="009A1610">
            <w:pPr>
              <w:pStyle w:val="MARCRecordExample"/>
              <w:spacing w:line="240" w:lineRule="auto"/>
            </w:pPr>
            <w:r>
              <w:t>650</w:t>
            </w:r>
          </w:p>
        </w:tc>
        <w:tc>
          <w:tcPr>
            <w:tcW w:w="575" w:type="dxa"/>
            <w:gridSpan w:val="2"/>
            <w:tcBorders>
              <w:top w:val="nil"/>
              <w:left w:val="nil"/>
              <w:bottom w:val="nil"/>
              <w:right w:val="nil"/>
            </w:tcBorders>
          </w:tcPr>
          <w:p w14:paraId="6A96809F" w14:textId="77777777" w:rsidR="00151538" w:rsidRDefault="00151538" w:rsidP="009A1610">
            <w:pPr>
              <w:pStyle w:val="MARCRecordExample"/>
              <w:spacing w:line="240" w:lineRule="auto"/>
            </w:pPr>
            <w:r>
              <w:t>#0</w:t>
            </w:r>
          </w:p>
        </w:tc>
        <w:tc>
          <w:tcPr>
            <w:tcW w:w="7963" w:type="dxa"/>
            <w:gridSpan w:val="11"/>
            <w:tcBorders>
              <w:top w:val="nil"/>
              <w:left w:val="nil"/>
              <w:bottom w:val="nil"/>
              <w:right w:val="nil"/>
            </w:tcBorders>
          </w:tcPr>
          <w:p w14:paraId="2AD13745" w14:textId="77777777" w:rsidR="00151538" w:rsidRDefault="00151538" w:rsidP="009A1610">
            <w:pPr>
              <w:pStyle w:val="MARCRecordExample"/>
              <w:spacing w:line="240" w:lineRule="auto"/>
            </w:pPr>
            <w:r>
              <w:t xml:space="preserve">$a </w:t>
            </w:r>
            <w:r w:rsidRPr="001A02AF">
              <w:t>Science $x History $v Periodicals.</w:t>
            </w:r>
            <w:r>
              <w:t xml:space="preserve"> </w:t>
            </w:r>
          </w:p>
        </w:tc>
      </w:tr>
      <w:tr w:rsidR="00151538" w14:paraId="32B6DB61"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C1D68AE" w14:textId="77777777" w:rsidR="00151538" w:rsidRDefault="00151538" w:rsidP="009A1610">
            <w:pPr>
              <w:pStyle w:val="MARCRecordExample"/>
              <w:spacing w:line="240" w:lineRule="auto"/>
            </w:pPr>
            <w:r>
              <w:t>710</w:t>
            </w:r>
          </w:p>
        </w:tc>
        <w:tc>
          <w:tcPr>
            <w:tcW w:w="575" w:type="dxa"/>
            <w:gridSpan w:val="2"/>
            <w:tcBorders>
              <w:top w:val="nil"/>
              <w:left w:val="nil"/>
              <w:bottom w:val="nil"/>
              <w:right w:val="nil"/>
            </w:tcBorders>
          </w:tcPr>
          <w:p w14:paraId="0F45D9C5" w14:textId="77777777" w:rsidR="00151538" w:rsidRDefault="00151538" w:rsidP="009A1610">
            <w:pPr>
              <w:pStyle w:val="MARCRecordExample"/>
              <w:spacing w:line="240" w:lineRule="auto"/>
            </w:pPr>
            <w:r>
              <w:t>2#</w:t>
            </w:r>
          </w:p>
        </w:tc>
        <w:tc>
          <w:tcPr>
            <w:tcW w:w="7963" w:type="dxa"/>
            <w:gridSpan w:val="11"/>
            <w:tcBorders>
              <w:top w:val="nil"/>
              <w:left w:val="nil"/>
              <w:bottom w:val="nil"/>
              <w:right w:val="nil"/>
            </w:tcBorders>
          </w:tcPr>
          <w:p w14:paraId="05C0061B" w14:textId="77777777" w:rsidR="00151538" w:rsidRDefault="00151538" w:rsidP="009A1610">
            <w:pPr>
              <w:pStyle w:val="MARCRecordExample"/>
              <w:spacing w:line="240" w:lineRule="auto"/>
            </w:pPr>
            <w:r>
              <w:t xml:space="preserve">$a </w:t>
            </w:r>
            <w:r w:rsidRPr="001A02AF">
              <w:t>Lärdomshistoriska samfundet</w:t>
            </w:r>
            <w:r>
              <w:t xml:space="preserve">. </w:t>
            </w:r>
          </w:p>
        </w:tc>
      </w:tr>
      <w:tr w:rsidR="00151538" w14:paraId="169B551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0ADA1A" w14:textId="3AFE8230" w:rsidR="00151538" w:rsidRDefault="001F7131" w:rsidP="009A1610">
            <w:pPr>
              <w:pStyle w:val="MARCRecordExample"/>
              <w:spacing w:line="240" w:lineRule="auto"/>
            </w:pPr>
            <w:r>
              <w:t>850</w:t>
            </w:r>
          </w:p>
        </w:tc>
        <w:tc>
          <w:tcPr>
            <w:tcW w:w="575" w:type="dxa"/>
            <w:gridSpan w:val="2"/>
            <w:tcBorders>
              <w:top w:val="nil"/>
              <w:left w:val="nil"/>
              <w:bottom w:val="nil"/>
              <w:right w:val="nil"/>
            </w:tcBorders>
          </w:tcPr>
          <w:p w14:paraId="375DE453" w14:textId="77777777" w:rsidR="00151538" w:rsidRDefault="00151538" w:rsidP="009A1610">
            <w:pPr>
              <w:pStyle w:val="MARCRecordExample"/>
              <w:spacing w:line="240" w:lineRule="auto"/>
            </w:pPr>
            <w:r>
              <w:t>##</w:t>
            </w:r>
          </w:p>
        </w:tc>
        <w:tc>
          <w:tcPr>
            <w:tcW w:w="7963" w:type="dxa"/>
            <w:gridSpan w:val="11"/>
            <w:tcBorders>
              <w:top w:val="nil"/>
              <w:left w:val="nil"/>
              <w:bottom w:val="nil"/>
              <w:right w:val="nil"/>
            </w:tcBorders>
          </w:tcPr>
          <w:p w14:paraId="280D0591" w14:textId="5ED7DAC5" w:rsidR="00151538" w:rsidRDefault="001F7131" w:rsidP="009A1610">
            <w:pPr>
              <w:pStyle w:val="MARCRecordExample"/>
              <w:spacing w:line="240" w:lineRule="auto"/>
            </w:pPr>
            <w:r>
              <w:t xml:space="preserve">$a WaU </w:t>
            </w:r>
          </w:p>
        </w:tc>
      </w:tr>
      <w:tr w:rsidR="00180AC4" w14:paraId="6E216CCF"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2639717" w14:textId="645E010F" w:rsidR="00180AC4" w:rsidRDefault="00180AC4" w:rsidP="009A1610">
            <w:pPr>
              <w:pStyle w:val="MARCRecordExample"/>
              <w:spacing w:line="240" w:lineRule="auto"/>
            </w:pPr>
            <w:r>
              <w:t>936</w:t>
            </w:r>
          </w:p>
        </w:tc>
        <w:tc>
          <w:tcPr>
            <w:tcW w:w="575" w:type="dxa"/>
            <w:gridSpan w:val="2"/>
            <w:tcBorders>
              <w:top w:val="nil"/>
              <w:left w:val="nil"/>
              <w:bottom w:val="nil"/>
              <w:right w:val="nil"/>
            </w:tcBorders>
          </w:tcPr>
          <w:p w14:paraId="01A83104" w14:textId="233CEAE2" w:rsidR="00180AC4" w:rsidRDefault="00180AC4" w:rsidP="009A1610">
            <w:pPr>
              <w:pStyle w:val="MARCRecordExample"/>
              <w:spacing w:line="240" w:lineRule="auto"/>
            </w:pPr>
            <w:r>
              <w:t>##</w:t>
            </w:r>
          </w:p>
        </w:tc>
        <w:tc>
          <w:tcPr>
            <w:tcW w:w="7963" w:type="dxa"/>
            <w:gridSpan w:val="11"/>
            <w:tcBorders>
              <w:top w:val="nil"/>
              <w:left w:val="nil"/>
              <w:bottom w:val="nil"/>
              <w:right w:val="nil"/>
            </w:tcBorders>
          </w:tcPr>
          <w:p w14:paraId="2C6D09E5" w14:textId="146086FE" w:rsidR="00180AC4" w:rsidRDefault="00180AC4" w:rsidP="009A1610">
            <w:pPr>
              <w:pStyle w:val="MARCRecordExample"/>
              <w:spacing w:line="240" w:lineRule="auto"/>
            </w:pPr>
            <w:r>
              <w:t xml:space="preserve">$a </w:t>
            </w:r>
            <w:r w:rsidRPr="00180AC4">
              <w:t xml:space="preserve">1996 LIC; </w:t>
            </w:r>
            <w:r>
              <w:t>$</w:t>
            </w:r>
            <w:r w:rsidRPr="00180AC4">
              <w:t>a AACR2=WAU</w:t>
            </w:r>
          </w:p>
        </w:tc>
      </w:tr>
    </w:tbl>
    <w:p w14:paraId="3D156358" w14:textId="7890F138" w:rsidR="00151538" w:rsidRDefault="00151538" w:rsidP="00E06339">
      <w:pPr>
        <w:rPr>
          <w:lang w:eastAsia="en-US"/>
        </w:rPr>
      </w:pPr>
    </w:p>
    <w:p w14:paraId="69164049" w14:textId="77777777" w:rsidR="00F30411" w:rsidRDefault="00F30411">
      <w:pPr>
        <w:spacing w:after="160" w:line="259" w:lineRule="auto"/>
        <w:rPr>
          <w:b/>
          <w:bCs/>
          <w:lang w:eastAsia="en-US"/>
        </w:rPr>
      </w:pPr>
      <w:r>
        <w:rPr>
          <w:b/>
          <w:bCs/>
          <w:lang w:eastAsia="en-US"/>
        </w:rPr>
        <w:br w:type="page"/>
      </w:r>
    </w:p>
    <w:p w14:paraId="52234303" w14:textId="509B18E1" w:rsidR="00B90F02" w:rsidRPr="00A8610B" w:rsidRDefault="00B90F02" w:rsidP="00A8610B">
      <w:pPr>
        <w:rPr>
          <w:b/>
          <w:bCs/>
          <w:lang w:eastAsia="en-US"/>
        </w:rPr>
      </w:pPr>
      <w:r w:rsidRPr="00A8610B">
        <w:rPr>
          <w:rFonts w:hint="eastAsia"/>
          <w:b/>
          <w:bCs/>
          <w:lang w:eastAsia="en-US"/>
        </w:rPr>
        <w:lastRenderedPageBreak/>
        <w:t xml:space="preserve">Retained record </w:t>
      </w:r>
      <w:r w:rsidRPr="00A8610B">
        <w:rPr>
          <w:rFonts w:hint="eastAsia"/>
          <w:b/>
          <w:bCs/>
          <w:lang w:eastAsia="en-US"/>
        </w:rPr>
        <w:t>–</w:t>
      </w:r>
      <w:r w:rsidRPr="00A8610B">
        <w:rPr>
          <w:rFonts w:hint="eastAsia"/>
          <w:b/>
          <w:bCs/>
          <w:lang w:eastAsia="en-US"/>
        </w:rPr>
        <w:t xml:space="preserve"> after</w:t>
      </w:r>
    </w:p>
    <w:p w14:paraId="1B6727AC" w14:textId="5F69A9AE" w:rsidR="00F30411" w:rsidRDefault="00F30411" w:rsidP="00E06339">
      <w:pPr>
        <w:rPr>
          <w:lang w:eastAsia="en-US"/>
        </w:rPr>
      </w:pPr>
    </w:p>
    <w:tbl>
      <w:tblPr>
        <w:tblW w:w="9342" w:type="dxa"/>
        <w:tblInd w:w="288" w:type="dxa"/>
        <w:tblLook w:val="01E0" w:firstRow="1" w:lastRow="1" w:firstColumn="1" w:lastColumn="1" w:noHBand="0" w:noVBand="0"/>
      </w:tblPr>
      <w:tblGrid>
        <w:gridCol w:w="804"/>
        <w:gridCol w:w="26"/>
        <w:gridCol w:w="549"/>
        <w:gridCol w:w="218"/>
        <w:gridCol w:w="868"/>
        <w:gridCol w:w="696"/>
        <w:gridCol w:w="842"/>
        <w:gridCol w:w="705"/>
        <w:gridCol w:w="894"/>
        <w:gridCol w:w="690"/>
        <w:gridCol w:w="937"/>
        <w:gridCol w:w="697"/>
        <w:gridCol w:w="839"/>
        <w:gridCol w:w="577"/>
      </w:tblGrid>
      <w:tr w:rsidR="00F30411" w14:paraId="2D525FEB" w14:textId="77777777" w:rsidTr="009A1610">
        <w:tc>
          <w:tcPr>
            <w:tcW w:w="2465" w:type="dxa"/>
            <w:gridSpan w:val="5"/>
          </w:tcPr>
          <w:p w14:paraId="5247F5C8" w14:textId="77777777" w:rsidR="00F30411" w:rsidRPr="00A45922" w:rsidRDefault="00F30411" w:rsidP="009A1610">
            <w:pPr>
              <w:pStyle w:val="MARCRecordExample"/>
            </w:pPr>
            <w:r>
              <w:t>OCLC</w:t>
            </w:r>
            <w:r w:rsidRPr="00A45922">
              <w:t>:</w:t>
            </w:r>
            <w:r>
              <w:t xml:space="preserve">  </w:t>
            </w:r>
            <w:r w:rsidRPr="00151538">
              <w:t>1782323</w:t>
            </w:r>
          </w:p>
        </w:tc>
        <w:tc>
          <w:tcPr>
            <w:tcW w:w="1538" w:type="dxa"/>
            <w:gridSpan w:val="2"/>
          </w:tcPr>
          <w:p w14:paraId="2DACCBDB" w14:textId="77777777" w:rsidR="00F30411" w:rsidRPr="00A45922" w:rsidRDefault="00F30411" w:rsidP="009A1610">
            <w:pPr>
              <w:pStyle w:val="MARCRecordExample"/>
            </w:pPr>
            <w:r>
              <w:t>Rec stat:</w:t>
            </w:r>
          </w:p>
        </w:tc>
        <w:tc>
          <w:tcPr>
            <w:tcW w:w="705" w:type="dxa"/>
          </w:tcPr>
          <w:p w14:paraId="59154E00" w14:textId="77777777" w:rsidR="00F30411" w:rsidRPr="00A45922" w:rsidRDefault="00F30411" w:rsidP="009A1610">
            <w:pPr>
              <w:pStyle w:val="MARCRecordExample"/>
            </w:pPr>
            <w:r>
              <w:t>c</w:t>
            </w:r>
          </w:p>
        </w:tc>
        <w:tc>
          <w:tcPr>
            <w:tcW w:w="894" w:type="dxa"/>
          </w:tcPr>
          <w:p w14:paraId="215E2DBE" w14:textId="77777777" w:rsidR="00F30411" w:rsidRPr="00A45922" w:rsidRDefault="00F30411" w:rsidP="009A1610">
            <w:pPr>
              <w:pStyle w:val="MARCRecordExample"/>
            </w:pPr>
          </w:p>
        </w:tc>
        <w:tc>
          <w:tcPr>
            <w:tcW w:w="690" w:type="dxa"/>
          </w:tcPr>
          <w:p w14:paraId="350DA066" w14:textId="77777777" w:rsidR="00F30411" w:rsidRPr="00A45922" w:rsidRDefault="00F30411" w:rsidP="009A1610">
            <w:pPr>
              <w:pStyle w:val="MARCRecordExample"/>
            </w:pPr>
          </w:p>
        </w:tc>
        <w:tc>
          <w:tcPr>
            <w:tcW w:w="937" w:type="dxa"/>
          </w:tcPr>
          <w:p w14:paraId="66CF42BE" w14:textId="77777777" w:rsidR="00F30411" w:rsidRPr="00A45922" w:rsidRDefault="00F30411" w:rsidP="009A1610">
            <w:pPr>
              <w:pStyle w:val="MARCRecordExample"/>
            </w:pPr>
          </w:p>
        </w:tc>
        <w:tc>
          <w:tcPr>
            <w:tcW w:w="697" w:type="dxa"/>
          </w:tcPr>
          <w:p w14:paraId="38405D1F" w14:textId="77777777" w:rsidR="00F30411" w:rsidRPr="00A45922" w:rsidRDefault="00F30411" w:rsidP="009A1610">
            <w:pPr>
              <w:pStyle w:val="MARCRecordExample"/>
            </w:pPr>
          </w:p>
        </w:tc>
        <w:tc>
          <w:tcPr>
            <w:tcW w:w="839" w:type="dxa"/>
          </w:tcPr>
          <w:p w14:paraId="18414FE5" w14:textId="77777777" w:rsidR="00F30411" w:rsidRPr="00A45922" w:rsidRDefault="00F30411" w:rsidP="009A1610">
            <w:pPr>
              <w:pStyle w:val="MARCRecordExample"/>
            </w:pPr>
          </w:p>
        </w:tc>
        <w:tc>
          <w:tcPr>
            <w:tcW w:w="577" w:type="dxa"/>
          </w:tcPr>
          <w:p w14:paraId="1CA2D1AB" w14:textId="77777777" w:rsidR="00F30411" w:rsidRPr="00A45922" w:rsidRDefault="00F30411" w:rsidP="009A1610">
            <w:pPr>
              <w:pStyle w:val="MARCRecordExample"/>
            </w:pPr>
          </w:p>
        </w:tc>
      </w:tr>
      <w:tr w:rsidR="00F30411" w14:paraId="31E95D8B" w14:textId="77777777" w:rsidTr="009A1610">
        <w:tc>
          <w:tcPr>
            <w:tcW w:w="2465" w:type="dxa"/>
            <w:gridSpan w:val="5"/>
          </w:tcPr>
          <w:p w14:paraId="4C368932" w14:textId="77777777" w:rsidR="00F30411" w:rsidRPr="00A45922" w:rsidRDefault="00F30411" w:rsidP="009A1610">
            <w:pPr>
              <w:pStyle w:val="MARCRecordExample"/>
            </w:pPr>
            <w:r>
              <w:t>Entered</w:t>
            </w:r>
            <w:r w:rsidRPr="00A45922">
              <w:t>:</w:t>
            </w:r>
            <w:r>
              <w:t xml:space="preserve">  </w:t>
            </w:r>
            <w:r w:rsidRPr="00151538">
              <w:t>19741205</w:t>
            </w:r>
          </w:p>
        </w:tc>
        <w:tc>
          <w:tcPr>
            <w:tcW w:w="3137" w:type="dxa"/>
            <w:gridSpan w:val="4"/>
          </w:tcPr>
          <w:p w14:paraId="633A204C" w14:textId="77777777" w:rsidR="00F30411" w:rsidRPr="00A45922" w:rsidRDefault="00F30411" w:rsidP="009A1610">
            <w:pPr>
              <w:pStyle w:val="MARCRecordExample"/>
            </w:pPr>
            <w:r>
              <w:t xml:space="preserve">Replaced:  </w:t>
            </w:r>
            <w:r w:rsidRPr="00151538">
              <w:t>19980211</w:t>
            </w:r>
          </w:p>
        </w:tc>
        <w:tc>
          <w:tcPr>
            <w:tcW w:w="3163" w:type="dxa"/>
            <w:gridSpan w:val="4"/>
          </w:tcPr>
          <w:p w14:paraId="47F5FB58" w14:textId="77777777" w:rsidR="00F30411" w:rsidRPr="00A45922" w:rsidRDefault="00F30411" w:rsidP="009A1610">
            <w:pPr>
              <w:pStyle w:val="MARCRecordExample"/>
            </w:pPr>
            <w:r>
              <w:t xml:space="preserve">Used:  </w:t>
            </w:r>
            <w:r w:rsidRPr="00151538">
              <w:t>19971113</w:t>
            </w:r>
          </w:p>
        </w:tc>
        <w:tc>
          <w:tcPr>
            <w:tcW w:w="577" w:type="dxa"/>
          </w:tcPr>
          <w:p w14:paraId="42B842D9" w14:textId="77777777" w:rsidR="00F30411" w:rsidRPr="00A45922" w:rsidRDefault="00F30411" w:rsidP="009A1610">
            <w:pPr>
              <w:pStyle w:val="MARCRecordExample"/>
            </w:pPr>
          </w:p>
        </w:tc>
      </w:tr>
      <w:tr w:rsidR="00F30411" w14:paraId="37B58120" w14:textId="77777777" w:rsidTr="009A1610">
        <w:tc>
          <w:tcPr>
            <w:tcW w:w="830" w:type="dxa"/>
            <w:gridSpan w:val="2"/>
          </w:tcPr>
          <w:p w14:paraId="60B667C0" w14:textId="77777777" w:rsidR="00F30411" w:rsidRPr="00A45922" w:rsidRDefault="00F30411" w:rsidP="009A1610">
            <w:pPr>
              <w:pStyle w:val="MARCRecordExample"/>
            </w:pPr>
            <w:r w:rsidRPr="00A45922">
              <w:t>Type:</w:t>
            </w:r>
          </w:p>
        </w:tc>
        <w:tc>
          <w:tcPr>
            <w:tcW w:w="767" w:type="dxa"/>
            <w:gridSpan w:val="2"/>
          </w:tcPr>
          <w:p w14:paraId="50B70AD0" w14:textId="77777777" w:rsidR="00F30411" w:rsidRPr="00A45922" w:rsidRDefault="00F30411" w:rsidP="009A1610">
            <w:pPr>
              <w:pStyle w:val="MARCRecordExample"/>
            </w:pPr>
            <w:r w:rsidRPr="00A45922">
              <w:t>a</w:t>
            </w:r>
          </w:p>
        </w:tc>
        <w:tc>
          <w:tcPr>
            <w:tcW w:w="868" w:type="dxa"/>
          </w:tcPr>
          <w:p w14:paraId="1926B424" w14:textId="77777777" w:rsidR="00F30411" w:rsidRPr="00A45922" w:rsidRDefault="00F30411" w:rsidP="009A1610">
            <w:pPr>
              <w:pStyle w:val="MARCRecordExample"/>
            </w:pPr>
            <w:r w:rsidRPr="00A45922">
              <w:t>ELvl:</w:t>
            </w:r>
          </w:p>
        </w:tc>
        <w:tc>
          <w:tcPr>
            <w:tcW w:w="696" w:type="dxa"/>
          </w:tcPr>
          <w:p w14:paraId="7CD9961A" w14:textId="77777777" w:rsidR="00F30411" w:rsidRPr="00A45922" w:rsidRDefault="00F30411" w:rsidP="009A1610">
            <w:pPr>
              <w:pStyle w:val="MARCRecordExample"/>
            </w:pPr>
            <w:r>
              <w:t xml:space="preserve"> </w:t>
            </w:r>
          </w:p>
        </w:tc>
        <w:tc>
          <w:tcPr>
            <w:tcW w:w="842" w:type="dxa"/>
          </w:tcPr>
          <w:p w14:paraId="42605928" w14:textId="77777777" w:rsidR="00F30411" w:rsidRPr="00A45922" w:rsidRDefault="00F30411" w:rsidP="009A1610">
            <w:pPr>
              <w:pStyle w:val="MARCRecordExample"/>
            </w:pPr>
            <w:r w:rsidRPr="00A45922">
              <w:t>Srce:</w:t>
            </w:r>
          </w:p>
        </w:tc>
        <w:tc>
          <w:tcPr>
            <w:tcW w:w="705" w:type="dxa"/>
          </w:tcPr>
          <w:p w14:paraId="05493B29" w14:textId="77777777" w:rsidR="00F30411" w:rsidRPr="00A45922" w:rsidRDefault="00F30411" w:rsidP="009A1610">
            <w:pPr>
              <w:pStyle w:val="MARCRecordExample"/>
            </w:pPr>
          </w:p>
        </w:tc>
        <w:tc>
          <w:tcPr>
            <w:tcW w:w="894" w:type="dxa"/>
          </w:tcPr>
          <w:p w14:paraId="656F4F63" w14:textId="77777777" w:rsidR="00F30411" w:rsidRPr="00A45922" w:rsidRDefault="00F30411" w:rsidP="009A1610">
            <w:pPr>
              <w:pStyle w:val="MARCRecordExample"/>
            </w:pPr>
            <w:r w:rsidRPr="00A45922">
              <w:t>GPub:</w:t>
            </w:r>
          </w:p>
        </w:tc>
        <w:tc>
          <w:tcPr>
            <w:tcW w:w="690" w:type="dxa"/>
          </w:tcPr>
          <w:p w14:paraId="7A456B58" w14:textId="77777777" w:rsidR="00F30411" w:rsidRPr="00A45922" w:rsidRDefault="00F30411" w:rsidP="009A1610">
            <w:pPr>
              <w:pStyle w:val="MARCRecordExample"/>
            </w:pPr>
          </w:p>
        </w:tc>
        <w:tc>
          <w:tcPr>
            <w:tcW w:w="937" w:type="dxa"/>
          </w:tcPr>
          <w:p w14:paraId="5433FBC4" w14:textId="77777777" w:rsidR="00F30411" w:rsidRPr="00A45922" w:rsidRDefault="00F30411" w:rsidP="009A1610">
            <w:pPr>
              <w:pStyle w:val="MARCRecordExample"/>
            </w:pPr>
            <w:r w:rsidRPr="00A45922">
              <w:t>Ctrl:</w:t>
            </w:r>
          </w:p>
        </w:tc>
        <w:tc>
          <w:tcPr>
            <w:tcW w:w="697" w:type="dxa"/>
          </w:tcPr>
          <w:p w14:paraId="694E5E26" w14:textId="77777777" w:rsidR="00F30411" w:rsidRPr="00A45922" w:rsidRDefault="00F30411" w:rsidP="009A1610">
            <w:pPr>
              <w:pStyle w:val="MARCRecordExample"/>
            </w:pPr>
          </w:p>
        </w:tc>
        <w:tc>
          <w:tcPr>
            <w:tcW w:w="839" w:type="dxa"/>
          </w:tcPr>
          <w:p w14:paraId="7E7ED0BC" w14:textId="77777777" w:rsidR="00F30411" w:rsidRPr="00A45922" w:rsidRDefault="00F30411" w:rsidP="009A1610">
            <w:pPr>
              <w:pStyle w:val="MARCRecordExample"/>
            </w:pPr>
            <w:r w:rsidRPr="00A45922">
              <w:t>Lang:</w:t>
            </w:r>
          </w:p>
        </w:tc>
        <w:tc>
          <w:tcPr>
            <w:tcW w:w="577" w:type="dxa"/>
          </w:tcPr>
          <w:p w14:paraId="621AC2F1" w14:textId="77777777" w:rsidR="00F30411" w:rsidRPr="00A45922" w:rsidRDefault="00F30411" w:rsidP="009A1610">
            <w:pPr>
              <w:pStyle w:val="MARCRecordExample"/>
            </w:pPr>
            <w:r>
              <w:t>swe</w:t>
            </w:r>
          </w:p>
        </w:tc>
      </w:tr>
      <w:tr w:rsidR="00F30411" w14:paraId="4FAE3220" w14:textId="77777777" w:rsidTr="009A1610">
        <w:tc>
          <w:tcPr>
            <w:tcW w:w="830" w:type="dxa"/>
            <w:gridSpan w:val="2"/>
          </w:tcPr>
          <w:p w14:paraId="49277FD7" w14:textId="77777777" w:rsidR="00F30411" w:rsidRPr="00A45922" w:rsidRDefault="00F30411" w:rsidP="009A1610">
            <w:pPr>
              <w:pStyle w:val="MARCRecordExample"/>
            </w:pPr>
            <w:r w:rsidRPr="00A45922">
              <w:t>BLvl:</w:t>
            </w:r>
          </w:p>
        </w:tc>
        <w:tc>
          <w:tcPr>
            <w:tcW w:w="767" w:type="dxa"/>
            <w:gridSpan w:val="2"/>
          </w:tcPr>
          <w:p w14:paraId="0B60456F" w14:textId="77777777" w:rsidR="00F30411" w:rsidRPr="00A45922" w:rsidRDefault="00F30411" w:rsidP="009A1610">
            <w:pPr>
              <w:pStyle w:val="MARCRecordExample"/>
            </w:pPr>
            <w:r w:rsidRPr="00A45922">
              <w:t>s</w:t>
            </w:r>
          </w:p>
        </w:tc>
        <w:tc>
          <w:tcPr>
            <w:tcW w:w="868" w:type="dxa"/>
          </w:tcPr>
          <w:p w14:paraId="07545D23" w14:textId="77777777" w:rsidR="00F30411" w:rsidRPr="00A45922" w:rsidRDefault="00F30411" w:rsidP="009A1610">
            <w:pPr>
              <w:pStyle w:val="MARCRecordExample"/>
            </w:pPr>
            <w:r w:rsidRPr="00A45922">
              <w:t>Form:</w:t>
            </w:r>
          </w:p>
        </w:tc>
        <w:tc>
          <w:tcPr>
            <w:tcW w:w="696" w:type="dxa"/>
          </w:tcPr>
          <w:p w14:paraId="4A85C8D4" w14:textId="77777777" w:rsidR="00F30411" w:rsidRPr="00A45922" w:rsidRDefault="00F30411" w:rsidP="009A1610">
            <w:pPr>
              <w:pStyle w:val="MARCRecordExample"/>
            </w:pPr>
          </w:p>
        </w:tc>
        <w:tc>
          <w:tcPr>
            <w:tcW w:w="842" w:type="dxa"/>
          </w:tcPr>
          <w:p w14:paraId="097640F0" w14:textId="77777777" w:rsidR="00F30411" w:rsidRPr="00A45922" w:rsidRDefault="00F30411" w:rsidP="009A1610">
            <w:pPr>
              <w:pStyle w:val="MARCRecordExample"/>
            </w:pPr>
            <w:r w:rsidRPr="00A45922">
              <w:t>Conf:</w:t>
            </w:r>
          </w:p>
        </w:tc>
        <w:tc>
          <w:tcPr>
            <w:tcW w:w="705" w:type="dxa"/>
          </w:tcPr>
          <w:p w14:paraId="18A5FB73" w14:textId="77777777" w:rsidR="00F30411" w:rsidRPr="00A45922" w:rsidRDefault="00F30411" w:rsidP="009A1610">
            <w:pPr>
              <w:pStyle w:val="MARCRecordExample"/>
            </w:pPr>
            <w:r>
              <w:t>0</w:t>
            </w:r>
          </w:p>
        </w:tc>
        <w:tc>
          <w:tcPr>
            <w:tcW w:w="894" w:type="dxa"/>
          </w:tcPr>
          <w:p w14:paraId="32AC3076" w14:textId="77777777" w:rsidR="00F30411" w:rsidRPr="00A45922" w:rsidRDefault="00F30411" w:rsidP="009A1610">
            <w:pPr>
              <w:pStyle w:val="MARCRecordExample"/>
            </w:pPr>
            <w:r w:rsidRPr="00A45922">
              <w:t>Freq:</w:t>
            </w:r>
          </w:p>
        </w:tc>
        <w:tc>
          <w:tcPr>
            <w:tcW w:w="690" w:type="dxa"/>
          </w:tcPr>
          <w:p w14:paraId="12CBF5DD" w14:textId="77777777" w:rsidR="00F30411" w:rsidRPr="00A45922" w:rsidRDefault="00F30411" w:rsidP="009A1610">
            <w:pPr>
              <w:pStyle w:val="MARCRecordExample"/>
            </w:pPr>
            <w:r>
              <w:t>a</w:t>
            </w:r>
          </w:p>
        </w:tc>
        <w:tc>
          <w:tcPr>
            <w:tcW w:w="937" w:type="dxa"/>
          </w:tcPr>
          <w:p w14:paraId="35A3CE57" w14:textId="77777777" w:rsidR="00F30411" w:rsidRPr="00A45922" w:rsidRDefault="00F30411" w:rsidP="009A1610">
            <w:pPr>
              <w:pStyle w:val="MARCRecordExample"/>
            </w:pPr>
            <w:r w:rsidRPr="00A45922">
              <w:t>MRec:</w:t>
            </w:r>
          </w:p>
        </w:tc>
        <w:tc>
          <w:tcPr>
            <w:tcW w:w="697" w:type="dxa"/>
          </w:tcPr>
          <w:p w14:paraId="682FBC24" w14:textId="77777777" w:rsidR="00F30411" w:rsidRPr="00A45922" w:rsidRDefault="00F30411" w:rsidP="009A1610">
            <w:pPr>
              <w:pStyle w:val="MARCRecordExample"/>
            </w:pPr>
          </w:p>
        </w:tc>
        <w:tc>
          <w:tcPr>
            <w:tcW w:w="839" w:type="dxa"/>
          </w:tcPr>
          <w:p w14:paraId="0A51976F" w14:textId="77777777" w:rsidR="00F30411" w:rsidRPr="00A45922" w:rsidRDefault="00F30411" w:rsidP="009A1610">
            <w:pPr>
              <w:pStyle w:val="MARCRecordExample"/>
            </w:pPr>
            <w:r w:rsidRPr="00A45922">
              <w:t>Ctry:</w:t>
            </w:r>
          </w:p>
        </w:tc>
        <w:tc>
          <w:tcPr>
            <w:tcW w:w="577" w:type="dxa"/>
          </w:tcPr>
          <w:p w14:paraId="772B3571" w14:textId="77777777" w:rsidR="00F30411" w:rsidRPr="00A45922" w:rsidRDefault="00F30411" w:rsidP="009A1610">
            <w:pPr>
              <w:pStyle w:val="MARCRecordExample"/>
            </w:pPr>
            <w:r>
              <w:t>sw</w:t>
            </w:r>
          </w:p>
        </w:tc>
      </w:tr>
      <w:tr w:rsidR="00F30411" w14:paraId="3FE78E0B" w14:textId="77777777" w:rsidTr="009A1610">
        <w:tc>
          <w:tcPr>
            <w:tcW w:w="830" w:type="dxa"/>
            <w:gridSpan w:val="2"/>
          </w:tcPr>
          <w:p w14:paraId="68C5DC0D" w14:textId="77777777" w:rsidR="00F30411" w:rsidRPr="00A45922" w:rsidRDefault="00F30411" w:rsidP="009A1610">
            <w:pPr>
              <w:pStyle w:val="MARCRecordExample"/>
            </w:pPr>
            <w:r w:rsidRPr="00A45922">
              <w:t>S/L:</w:t>
            </w:r>
          </w:p>
        </w:tc>
        <w:tc>
          <w:tcPr>
            <w:tcW w:w="767" w:type="dxa"/>
            <w:gridSpan w:val="2"/>
          </w:tcPr>
          <w:p w14:paraId="0997C42E" w14:textId="77777777" w:rsidR="00F30411" w:rsidRPr="00A45922" w:rsidRDefault="00F30411" w:rsidP="009A1610">
            <w:pPr>
              <w:pStyle w:val="MARCRecordExample"/>
            </w:pPr>
            <w:r w:rsidRPr="00A45922">
              <w:t>0</w:t>
            </w:r>
          </w:p>
        </w:tc>
        <w:tc>
          <w:tcPr>
            <w:tcW w:w="868" w:type="dxa"/>
          </w:tcPr>
          <w:p w14:paraId="1E4DC9F1" w14:textId="77777777" w:rsidR="00F30411" w:rsidRPr="00A45922" w:rsidRDefault="00F30411" w:rsidP="009A1610">
            <w:pPr>
              <w:pStyle w:val="MARCRecordExample"/>
            </w:pPr>
            <w:r w:rsidRPr="00A45922">
              <w:t>Orig:</w:t>
            </w:r>
          </w:p>
        </w:tc>
        <w:tc>
          <w:tcPr>
            <w:tcW w:w="696" w:type="dxa"/>
          </w:tcPr>
          <w:p w14:paraId="2948E2FE" w14:textId="77777777" w:rsidR="00F30411" w:rsidRPr="00A45922" w:rsidRDefault="00F30411" w:rsidP="009A1610">
            <w:pPr>
              <w:pStyle w:val="MARCRecordExample"/>
            </w:pPr>
          </w:p>
        </w:tc>
        <w:tc>
          <w:tcPr>
            <w:tcW w:w="842" w:type="dxa"/>
          </w:tcPr>
          <w:p w14:paraId="6C38E5D7" w14:textId="77777777" w:rsidR="00F30411" w:rsidRPr="00A45922" w:rsidRDefault="00F30411" w:rsidP="009A1610">
            <w:pPr>
              <w:pStyle w:val="MARCRecordExample"/>
            </w:pPr>
            <w:r w:rsidRPr="00A45922">
              <w:t>EntW:</w:t>
            </w:r>
          </w:p>
        </w:tc>
        <w:tc>
          <w:tcPr>
            <w:tcW w:w="705" w:type="dxa"/>
          </w:tcPr>
          <w:p w14:paraId="5DD65274" w14:textId="77777777" w:rsidR="00F30411" w:rsidRPr="00A45922" w:rsidRDefault="00F30411" w:rsidP="009A1610">
            <w:pPr>
              <w:pStyle w:val="MARCRecordExample"/>
            </w:pPr>
          </w:p>
        </w:tc>
        <w:tc>
          <w:tcPr>
            <w:tcW w:w="894" w:type="dxa"/>
          </w:tcPr>
          <w:p w14:paraId="022614F8" w14:textId="77777777" w:rsidR="00F30411" w:rsidRPr="00A45922" w:rsidRDefault="00F30411" w:rsidP="009A1610">
            <w:pPr>
              <w:pStyle w:val="MARCRecordExample"/>
            </w:pPr>
            <w:r w:rsidRPr="00A45922">
              <w:t>Regl:</w:t>
            </w:r>
          </w:p>
        </w:tc>
        <w:tc>
          <w:tcPr>
            <w:tcW w:w="690" w:type="dxa"/>
          </w:tcPr>
          <w:p w14:paraId="09FF25FE" w14:textId="77777777" w:rsidR="00F30411" w:rsidRPr="00A45922" w:rsidRDefault="00F30411" w:rsidP="009A1610">
            <w:pPr>
              <w:pStyle w:val="MARCRecordExample"/>
            </w:pPr>
            <w:r>
              <w:t>r</w:t>
            </w:r>
          </w:p>
        </w:tc>
        <w:tc>
          <w:tcPr>
            <w:tcW w:w="937" w:type="dxa"/>
          </w:tcPr>
          <w:p w14:paraId="1C614816" w14:textId="77777777" w:rsidR="00F30411" w:rsidRPr="00F30411" w:rsidRDefault="00F30411" w:rsidP="009A1610">
            <w:pPr>
              <w:pStyle w:val="MARCRecordExample"/>
              <w:rPr>
                <w:b/>
                <w:bCs/>
              </w:rPr>
            </w:pPr>
            <w:r w:rsidRPr="00F30411">
              <w:rPr>
                <w:b/>
                <w:bCs/>
              </w:rPr>
              <w:t>Alph:</w:t>
            </w:r>
          </w:p>
        </w:tc>
        <w:tc>
          <w:tcPr>
            <w:tcW w:w="697" w:type="dxa"/>
          </w:tcPr>
          <w:p w14:paraId="5B17310C" w14:textId="77777777" w:rsidR="00F30411" w:rsidRPr="00F30411" w:rsidRDefault="00F30411" w:rsidP="009A1610">
            <w:pPr>
              <w:pStyle w:val="MARCRecordExample"/>
              <w:rPr>
                <w:b/>
                <w:bCs/>
              </w:rPr>
            </w:pPr>
            <w:r w:rsidRPr="00F30411">
              <w:rPr>
                <w:b/>
                <w:bCs/>
              </w:rPr>
              <w:t>b</w:t>
            </w:r>
          </w:p>
        </w:tc>
        <w:tc>
          <w:tcPr>
            <w:tcW w:w="839" w:type="dxa"/>
          </w:tcPr>
          <w:p w14:paraId="23C18BBD" w14:textId="77777777" w:rsidR="00F30411" w:rsidRPr="00A45922" w:rsidRDefault="00F30411" w:rsidP="009A1610">
            <w:pPr>
              <w:pStyle w:val="MARCRecordExample"/>
            </w:pPr>
          </w:p>
        </w:tc>
        <w:tc>
          <w:tcPr>
            <w:tcW w:w="577" w:type="dxa"/>
          </w:tcPr>
          <w:p w14:paraId="531AA2E2" w14:textId="77777777" w:rsidR="00F30411" w:rsidRPr="00A45922" w:rsidRDefault="00F30411" w:rsidP="009A1610">
            <w:pPr>
              <w:pStyle w:val="MARCRecordExample"/>
            </w:pPr>
          </w:p>
        </w:tc>
      </w:tr>
      <w:tr w:rsidR="00F30411" w14:paraId="6136A07A" w14:textId="77777777" w:rsidTr="009A1610">
        <w:tc>
          <w:tcPr>
            <w:tcW w:w="830" w:type="dxa"/>
            <w:gridSpan w:val="2"/>
          </w:tcPr>
          <w:p w14:paraId="314122F3" w14:textId="77777777" w:rsidR="00F30411" w:rsidRPr="00A45922" w:rsidRDefault="00F30411" w:rsidP="009A1610">
            <w:pPr>
              <w:pStyle w:val="MARCRecordExample"/>
            </w:pPr>
            <w:r w:rsidRPr="00A45922">
              <w:t>Desc:</w:t>
            </w:r>
          </w:p>
        </w:tc>
        <w:tc>
          <w:tcPr>
            <w:tcW w:w="767" w:type="dxa"/>
            <w:gridSpan w:val="2"/>
          </w:tcPr>
          <w:p w14:paraId="2AE68DC9" w14:textId="77777777" w:rsidR="00F30411" w:rsidRPr="00A45922" w:rsidRDefault="00F30411" w:rsidP="009A1610">
            <w:pPr>
              <w:pStyle w:val="MARCRecordExample"/>
            </w:pPr>
            <w:r>
              <w:t>a</w:t>
            </w:r>
          </w:p>
        </w:tc>
        <w:tc>
          <w:tcPr>
            <w:tcW w:w="868" w:type="dxa"/>
          </w:tcPr>
          <w:p w14:paraId="69DA12C3" w14:textId="77777777" w:rsidR="00F30411" w:rsidRPr="00A45922" w:rsidRDefault="00F30411" w:rsidP="009A1610">
            <w:pPr>
              <w:pStyle w:val="MARCRecordExample"/>
            </w:pPr>
            <w:r w:rsidRPr="00A45922">
              <w:t>SrTp:</w:t>
            </w:r>
          </w:p>
        </w:tc>
        <w:tc>
          <w:tcPr>
            <w:tcW w:w="696" w:type="dxa"/>
          </w:tcPr>
          <w:p w14:paraId="6E0EAC43" w14:textId="77777777" w:rsidR="00F30411" w:rsidRPr="00A45922" w:rsidRDefault="00F30411" w:rsidP="009A1610">
            <w:pPr>
              <w:pStyle w:val="MARCRecordExample"/>
            </w:pPr>
          </w:p>
        </w:tc>
        <w:tc>
          <w:tcPr>
            <w:tcW w:w="842" w:type="dxa"/>
          </w:tcPr>
          <w:p w14:paraId="43F375FC" w14:textId="77777777" w:rsidR="00F30411" w:rsidRPr="00A45922" w:rsidRDefault="00F30411" w:rsidP="009A1610">
            <w:pPr>
              <w:pStyle w:val="MARCRecordExample"/>
            </w:pPr>
            <w:r w:rsidRPr="00A45922">
              <w:t>Cont:</w:t>
            </w:r>
          </w:p>
        </w:tc>
        <w:tc>
          <w:tcPr>
            <w:tcW w:w="705" w:type="dxa"/>
          </w:tcPr>
          <w:p w14:paraId="6E0210E5" w14:textId="77777777" w:rsidR="00F30411" w:rsidRPr="00A45922" w:rsidRDefault="00F30411" w:rsidP="009A1610">
            <w:pPr>
              <w:pStyle w:val="MARCRecordExample"/>
            </w:pPr>
          </w:p>
        </w:tc>
        <w:tc>
          <w:tcPr>
            <w:tcW w:w="894" w:type="dxa"/>
          </w:tcPr>
          <w:p w14:paraId="604F24EA" w14:textId="77777777" w:rsidR="00F30411" w:rsidRPr="00A45922" w:rsidRDefault="00F30411" w:rsidP="009A1610">
            <w:pPr>
              <w:pStyle w:val="MARCRecordExample"/>
            </w:pPr>
            <w:r w:rsidRPr="00A45922">
              <w:t>DtSt:</w:t>
            </w:r>
          </w:p>
        </w:tc>
        <w:tc>
          <w:tcPr>
            <w:tcW w:w="690" w:type="dxa"/>
          </w:tcPr>
          <w:p w14:paraId="57480B6F" w14:textId="77777777" w:rsidR="00F30411" w:rsidRPr="00A45922" w:rsidRDefault="00F30411" w:rsidP="009A1610">
            <w:pPr>
              <w:pStyle w:val="MARCRecordExample"/>
            </w:pPr>
            <w:r>
              <w:t>c</w:t>
            </w:r>
          </w:p>
        </w:tc>
        <w:tc>
          <w:tcPr>
            <w:tcW w:w="937" w:type="dxa"/>
          </w:tcPr>
          <w:p w14:paraId="01EB86C8" w14:textId="77777777" w:rsidR="00F30411" w:rsidRPr="00A45922" w:rsidRDefault="00F30411" w:rsidP="009A1610">
            <w:pPr>
              <w:pStyle w:val="MARCRecordExample"/>
            </w:pPr>
            <w:r w:rsidRPr="00A45922">
              <w:t>Dates:</w:t>
            </w:r>
          </w:p>
        </w:tc>
        <w:tc>
          <w:tcPr>
            <w:tcW w:w="697" w:type="dxa"/>
          </w:tcPr>
          <w:p w14:paraId="439E57E2" w14:textId="77777777" w:rsidR="00F30411" w:rsidRPr="00A45922" w:rsidRDefault="00F30411" w:rsidP="009A1610">
            <w:pPr>
              <w:pStyle w:val="MARCRecordExample"/>
            </w:pPr>
            <w:r>
              <w:t>1936</w:t>
            </w:r>
          </w:p>
        </w:tc>
        <w:tc>
          <w:tcPr>
            <w:tcW w:w="839" w:type="dxa"/>
          </w:tcPr>
          <w:p w14:paraId="2C9E5FE8" w14:textId="77777777" w:rsidR="00F30411" w:rsidRPr="00A45922" w:rsidRDefault="00F30411" w:rsidP="009A1610">
            <w:pPr>
              <w:pStyle w:val="MARCRecordExample"/>
            </w:pPr>
            <w:r>
              <w:t>9999</w:t>
            </w:r>
          </w:p>
        </w:tc>
        <w:tc>
          <w:tcPr>
            <w:tcW w:w="577" w:type="dxa"/>
          </w:tcPr>
          <w:p w14:paraId="52D219DA" w14:textId="77777777" w:rsidR="00F30411" w:rsidRPr="00A45922" w:rsidRDefault="00F30411" w:rsidP="009A1610">
            <w:pPr>
              <w:pStyle w:val="MARCRecordExample"/>
            </w:pPr>
          </w:p>
        </w:tc>
      </w:tr>
      <w:tr w:rsidR="00F30411" w14:paraId="4D8A08C7"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32"/>
        </w:trPr>
        <w:tc>
          <w:tcPr>
            <w:tcW w:w="804" w:type="dxa"/>
            <w:tcBorders>
              <w:top w:val="nil"/>
              <w:left w:val="nil"/>
              <w:bottom w:val="nil"/>
              <w:right w:val="nil"/>
            </w:tcBorders>
          </w:tcPr>
          <w:p w14:paraId="07B751D3" w14:textId="77777777" w:rsidR="00F30411" w:rsidRPr="00FE5424" w:rsidRDefault="00F30411" w:rsidP="009A1610">
            <w:pPr>
              <w:pStyle w:val="MARCRecordExample"/>
              <w:spacing w:line="240" w:lineRule="auto"/>
            </w:pPr>
          </w:p>
        </w:tc>
        <w:tc>
          <w:tcPr>
            <w:tcW w:w="575" w:type="dxa"/>
            <w:gridSpan w:val="2"/>
            <w:tcBorders>
              <w:top w:val="nil"/>
              <w:left w:val="nil"/>
              <w:bottom w:val="nil"/>
              <w:right w:val="nil"/>
            </w:tcBorders>
          </w:tcPr>
          <w:p w14:paraId="1ECAB58A" w14:textId="77777777" w:rsidR="00F30411" w:rsidRDefault="00F30411" w:rsidP="009A1610">
            <w:pPr>
              <w:pStyle w:val="MARCRecordExample"/>
              <w:spacing w:line="240" w:lineRule="auto"/>
            </w:pPr>
          </w:p>
        </w:tc>
        <w:tc>
          <w:tcPr>
            <w:tcW w:w="7963" w:type="dxa"/>
            <w:gridSpan w:val="11"/>
            <w:tcBorders>
              <w:top w:val="nil"/>
              <w:left w:val="nil"/>
              <w:bottom w:val="nil"/>
              <w:right w:val="nil"/>
            </w:tcBorders>
          </w:tcPr>
          <w:p w14:paraId="61A33736" w14:textId="77777777" w:rsidR="00F30411" w:rsidRPr="00FE5424" w:rsidRDefault="00F30411" w:rsidP="009A1610">
            <w:pPr>
              <w:pStyle w:val="MARCRecordExample"/>
              <w:spacing w:line="240" w:lineRule="auto"/>
            </w:pPr>
          </w:p>
        </w:tc>
      </w:tr>
      <w:tr w:rsidR="00F30411" w14:paraId="76AF6EB2"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37FA54A" w14:textId="77777777" w:rsidR="00F30411" w:rsidRPr="00FE5424" w:rsidRDefault="00F30411" w:rsidP="009A1610">
            <w:pPr>
              <w:pStyle w:val="MARCRecordExample"/>
              <w:spacing w:line="240" w:lineRule="auto"/>
            </w:pPr>
            <w:r>
              <w:t>010</w:t>
            </w:r>
          </w:p>
        </w:tc>
        <w:tc>
          <w:tcPr>
            <w:tcW w:w="575" w:type="dxa"/>
            <w:gridSpan w:val="2"/>
            <w:tcBorders>
              <w:top w:val="nil"/>
              <w:left w:val="nil"/>
              <w:bottom w:val="nil"/>
              <w:right w:val="nil"/>
            </w:tcBorders>
          </w:tcPr>
          <w:p w14:paraId="12F4F069"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59B7AE88" w14:textId="6FCA3952" w:rsidR="00F30411" w:rsidRPr="00FE5424" w:rsidRDefault="00F30411" w:rsidP="009A1610">
            <w:pPr>
              <w:pStyle w:val="MARCRecordExample"/>
              <w:spacing w:line="240" w:lineRule="auto"/>
            </w:pPr>
            <w:r>
              <w:t xml:space="preserve">$a  </w:t>
            </w:r>
            <w:r w:rsidRPr="00151538">
              <w:t>38</w:t>
            </w:r>
            <w:r>
              <w:t>-</w:t>
            </w:r>
            <w:r w:rsidRPr="00151538">
              <w:t>35808</w:t>
            </w:r>
            <w:r>
              <w:t xml:space="preserve"> </w:t>
            </w:r>
            <w:r w:rsidRPr="00F30411">
              <w:rPr>
                <w:b/>
                <w:bCs/>
              </w:rPr>
              <w:t>$z sn 86</w:t>
            </w:r>
            <w:r>
              <w:rPr>
                <w:b/>
                <w:bCs/>
              </w:rPr>
              <w:t>-</w:t>
            </w:r>
            <w:r w:rsidRPr="00F30411">
              <w:rPr>
                <w:b/>
                <w:bCs/>
              </w:rPr>
              <w:t>12699</w:t>
            </w:r>
            <w:r w:rsidRPr="00F30411">
              <w:t xml:space="preserve">  </w:t>
            </w:r>
          </w:p>
        </w:tc>
      </w:tr>
      <w:tr w:rsidR="00F30411" w14:paraId="6A238195"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33693F5" w14:textId="77777777" w:rsidR="00F30411" w:rsidRDefault="00F30411" w:rsidP="009A1610">
            <w:pPr>
              <w:pStyle w:val="MARCRecordExample"/>
              <w:spacing w:line="240" w:lineRule="auto"/>
            </w:pPr>
            <w:r>
              <w:t>040</w:t>
            </w:r>
          </w:p>
        </w:tc>
        <w:tc>
          <w:tcPr>
            <w:tcW w:w="575" w:type="dxa"/>
            <w:gridSpan w:val="2"/>
            <w:tcBorders>
              <w:top w:val="nil"/>
              <w:left w:val="nil"/>
              <w:bottom w:val="nil"/>
              <w:right w:val="nil"/>
            </w:tcBorders>
          </w:tcPr>
          <w:p w14:paraId="1FD6EA0F"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12DE02F1" w14:textId="77777777" w:rsidR="00F30411" w:rsidRDefault="00F30411" w:rsidP="009A1610">
            <w:pPr>
              <w:pStyle w:val="MARCRecordExample"/>
              <w:spacing w:line="240" w:lineRule="auto"/>
            </w:pPr>
            <w:r>
              <w:t xml:space="preserve">$a </w:t>
            </w:r>
            <w:r w:rsidRPr="00151538">
              <w:t>DLC $c DLC $d RCS $d OCL $d IUL $d WAU</w:t>
            </w:r>
          </w:p>
        </w:tc>
      </w:tr>
      <w:tr w:rsidR="00F30411" w14:paraId="5D817FDD"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F2F2D82" w14:textId="77777777" w:rsidR="00F30411" w:rsidRDefault="00F30411" w:rsidP="009A1610">
            <w:pPr>
              <w:pStyle w:val="MARCRecordExample"/>
              <w:spacing w:line="240" w:lineRule="auto"/>
            </w:pPr>
            <w:r>
              <w:t>012</w:t>
            </w:r>
          </w:p>
        </w:tc>
        <w:tc>
          <w:tcPr>
            <w:tcW w:w="575" w:type="dxa"/>
            <w:gridSpan w:val="2"/>
            <w:tcBorders>
              <w:top w:val="nil"/>
              <w:left w:val="nil"/>
              <w:bottom w:val="nil"/>
              <w:right w:val="nil"/>
            </w:tcBorders>
          </w:tcPr>
          <w:p w14:paraId="7FF1C225"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78B1F143" w14:textId="77777777" w:rsidR="00F30411" w:rsidRDefault="00F30411" w:rsidP="009A1610">
            <w:pPr>
              <w:pStyle w:val="MARCRecordExample"/>
              <w:spacing w:line="240" w:lineRule="auto"/>
            </w:pPr>
            <w:r>
              <w:t xml:space="preserve">$a </w:t>
            </w:r>
            <w:r w:rsidRPr="00151538">
              <w:t>u $b 3 $c - $d 7 $e - $f - $g p $h - $i 9710 $j P</w:t>
            </w:r>
          </w:p>
        </w:tc>
      </w:tr>
      <w:tr w:rsidR="00F30411" w14:paraId="2EBC6BC8"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C132A1C" w14:textId="77777777" w:rsidR="00F30411" w:rsidRDefault="00F30411" w:rsidP="009A1610">
            <w:pPr>
              <w:pStyle w:val="MARCRecordExample"/>
              <w:spacing w:line="240" w:lineRule="auto"/>
            </w:pPr>
            <w:r>
              <w:t>019</w:t>
            </w:r>
          </w:p>
        </w:tc>
        <w:tc>
          <w:tcPr>
            <w:tcW w:w="575" w:type="dxa"/>
            <w:gridSpan w:val="2"/>
            <w:tcBorders>
              <w:top w:val="nil"/>
              <w:left w:val="nil"/>
              <w:bottom w:val="nil"/>
              <w:right w:val="nil"/>
            </w:tcBorders>
          </w:tcPr>
          <w:p w14:paraId="1643526F"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2FBE3322" w14:textId="04E2B70F" w:rsidR="00F30411" w:rsidRDefault="00F30411" w:rsidP="009A1610">
            <w:pPr>
              <w:pStyle w:val="MARCRecordExample"/>
              <w:spacing w:line="240" w:lineRule="auto"/>
            </w:pPr>
            <w:r>
              <w:t xml:space="preserve">$a </w:t>
            </w:r>
            <w:r w:rsidRPr="00151538">
              <w:t>1756331</w:t>
            </w:r>
            <w:r>
              <w:t xml:space="preserve"> $a </w:t>
            </w:r>
            <w:r w:rsidRPr="00F30411">
              <w:rPr>
                <w:b/>
                <w:bCs/>
              </w:rPr>
              <w:t>9859076</w:t>
            </w:r>
          </w:p>
        </w:tc>
      </w:tr>
      <w:tr w:rsidR="00F30411" w14:paraId="511F5FBA"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D7F95A0" w14:textId="77777777" w:rsidR="00F30411" w:rsidRDefault="00F30411" w:rsidP="009A1610">
            <w:pPr>
              <w:pStyle w:val="MARCRecordExample"/>
              <w:spacing w:line="240" w:lineRule="auto"/>
            </w:pPr>
            <w:r>
              <w:t>022</w:t>
            </w:r>
          </w:p>
        </w:tc>
        <w:tc>
          <w:tcPr>
            <w:tcW w:w="575" w:type="dxa"/>
            <w:gridSpan w:val="2"/>
            <w:tcBorders>
              <w:top w:val="nil"/>
              <w:left w:val="nil"/>
              <w:bottom w:val="nil"/>
              <w:right w:val="nil"/>
            </w:tcBorders>
          </w:tcPr>
          <w:p w14:paraId="729BD6EA"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5F90CD43" w14:textId="77777777" w:rsidR="00F30411" w:rsidRDefault="00F30411" w:rsidP="009A1610">
            <w:pPr>
              <w:pStyle w:val="MARCRecordExample"/>
              <w:spacing w:line="240" w:lineRule="auto"/>
            </w:pPr>
            <w:r>
              <w:t xml:space="preserve">$a </w:t>
            </w:r>
            <w:r w:rsidRPr="00151538">
              <w:t>0076-1648</w:t>
            </w:r>
            <w:r>
              <w:t xml:space="preserve"> </w:t>
            </w:r>
          </w:p>
        </w:tc>
      </w:tr>
      <w:tr w:rsidR="00F30411" w14:paraId="67897DC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BA83AFC" w14:textId="77777777" w:rsidR="00F30411" w:rsidRDefault="00F30411" w:rsidP="009A1610">
            <w:pPr>
              <w:pStyle w:val="MARCRecordExample"/>
              <w:spacing w:line="240" w:lineRule="auto"/>
            </w:pPr>
            <w:r>
              <w:t>035</w:t>
            </w:r>
          </w:p>
        </w:tc>
        <w:tc>
          <w:tcPr>
            <w:tcW w:w="575" w:type="dxa"/>
            <w:gridSpan w:val="2"/>
            <w:tcBorders>
              <w:top w:val="nil"/>
              <w:left w:val="nil"/>
              <w:bottom w:val="nil"/>
              <w:right w:val="nil"/>
            </w:tcBorders>
          </w:tcPr>
          <w:p w14:paraId="3FEBBC46"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51A2A464" w14:textId="77777777" w:rsidR="00F30411" w:rsidRDefault="00F30411" w:rsidP="009A1610">
            <w:pPr>
              <w:pStyle w:val="MARCRecordExample"/>
              <w:spacing w:line="240" w:lineRule="auto"/>
            </w:pPr>
            <w:r>
              <w:t xml:space="preserve">$a </w:t>
            </w:r>
            <w:r w:rsidRPr="00151538">
              <w:t>0432068 $b MULS</w:t>
            </w:r>
            <w:r>
              <w:t xml:space="preserve"> </w:t>
            </w:r>
          </w:p>
        </w:tc>
      </w:tr>
      <w:tr w:rsidR="00F30411" w14:paraId="1CB7B3A2"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0ABE369" w14:textId="77777777" w:rsidR="00F30411" w:rsidRDefault="00F30411" w:rsidP="009A1610">
            <w:pPr>
              <w:pStyle w:val="MARCRecordExample"/>
              <w:spacing w:line="240" w:lineRule="auto"/>
            </w:pPr>
            <w:r>
              <w:t xml:space="preserve">041 </w:t>
            </w:r>
          </w:p>
        </w:tc>
        <w:tc>
          <w:tcPr>
            <w:tcW w:w="575" w:type="dxa"/>
            <w:gridSpan w:val="2"/>
            <w:tcBorders>
              <w:top w:val="nil"/>
              <w:left w:val="nil"/>
              <w:bottom w:val="nil"/>
              <w:right w:val="nil"/>
            </w:tcBorders>
          </w:tcPr>
          <w:p w14:paraId="7D4006FC" w14:textId="77777777" w:rsidR="00F30411" w:rsidRDefault="00F30411" w:rsidP="009A1610">
            <w:pPr>
              <w:pStyle w:val="MARCRecordExample"/>
              <w:spacing w:line="240" w:lineRule="auto"/>
            </w:pPr>
            <w:r>
              <w:t>0#</w:t>
            </w:r>
          </w:p>
        </w:tc>
        <w:tc>
          <w:tcPr>
            <w:tcW w:w="7963" w:type="dxa"/>
            <w:gridSpan w:val="11"/>
            <w:tcBorders>
              <w:top w:val="nil"/>
              <w:left w:val="nil"/>
              <w:bottom w:val="nil"/>
              <w:right w:val="nil"/>
            </w:tcBorders>
          </w:tcPr>
          <w:p w14:paraId="1C58FB91" w14:textId="77777777" w:rsidR="00F30411" w:rsidRDefault="00F30411" w:rsidP="009A1610">
            <w:pPr>
              <w:pStyle w:val="MARCRecordExample"/>
              <w:spacing w:line="240" w:lineRule="auto"/>
            </w:pPr>
            <w:r>
              <w:t xml:space="preserve">$a </w:t>
            </w:r>
            <w:r w:rsidRPr="00D55186">
              <w:t>swe</w:t>
            </w:r>
            <w:r>
              <w:t xml:space="preserve"> $a </w:t>
            </w:r>
            <w:r w:rsidRPr="00D55186">
              <w:t>eng</w:t>
            </w:r>
            <w:r>
              <w:t xml:space="preserve"> $a </w:t>
            </w:r>
            <w:r w:rsidRPr="00D55186">
              <w:t>fre</w:t>
            </w:r>
            <w:r>
              <w:t xml:space="preserve"> $a </w:t>
            </w:r>
            <w:r w:rsidRPr="00D55186">
              <w:t>ger</w:t>
            </w:r>
          </w:p>
        </w:tc>
      </w:tr>
      <w:tr w:rsidR="00F30411" w14:paraId="1752AF3D"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4E730C0B" w14:textId="77777777" w:rsidR="00F30411" w:rsidRDefault="00F30411" w:rsidP="009A1610">
            <w:pPr>
              <w:pStyle w:val="MARCRecordExample"/>
              <w:spacing w:line="240" w:lineRule="auto"/>
            </w:pPr>
            <w:r>
              <w:t>042</w:t>
            </w:r>
          </w:p>
        </w:tc>
        <w:tc>
          <w:tcPr>
            <w:tcW w:w="575" w:type="dxa"/>
            <w:gridSpan w:val="2"/>
            <w:tcBorders>
              <w:top w:val="nil"/>
              <w:left w:val="nil"/>
              <w:bottom w:val="nil"/>
              <w:right w:val="nil"/>
            </w:tcBorders>
          </w:tcPr>
          <w:p w14:paraId="2EA1D2B2"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111CC232" w14:textId="77777777" w:rsidR="00F30411" w:rsidRDefault="00F30411" w:rsidP="009A1610">
            <w:pPr>
              <w:pStyle w:val="MARCRecordExample"/>
              <w:spacing w:line="240" w:lineRule="auto"/>
            </w:pPr>
            <w:r>
              <w:t xml:space="preserve">$a </w:t>
            </w:r>
            <w:r w:rsidRPr="00151538">
              <w:t>lc $a nsdp</w:t>
            </w:r>
            <w:r>
              <w:t xml:space="preserve"> </w:t>
            </w:r>
          </w:p>
        </w:tc>
      </w:tr>
      <w:tr w:rsidR="00F30411" w14:paraId="5289CD4D"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A197E0B" w14:textId="77777777" w:rsidR="00F30411" w:rsidRDefault="00F30411" w:rsidP="009A1610">
            <w:pPr>
              <w:pStyle w:val="MARCRecordExample"/>
              <w:spacing w:line="240" w:lineRule="auto"/>
            </w:pPr>
            <w:r>
              <w:t>050</w:t>
            </w:r>
          </w:p>
        </w:tc>
        <w:tc>
          <w:tcPr>
            <w:tcW w:w="575" w:type="dxa"/>
            <w:gridSpan w:val="2"/>
            <w:tcBorders>
              <w:top w:val="nil"/>
              <w:left w:val="nil"/>
              <w:bottom w:val="nil"/>
              <w:right w:val="nil"/>
            </w:tcBorders>
          </w:tcPr>
          <w:p w14:paraId="1F053F65" w14:textId="77777777" w:rsidR="00F30411" w:rsidRDefault="00F30411" w:rsidP="009A1610">
            <w:pPr>
              <w:pStyle w:val="MARCRecordExample"/>
              <w:spacing w:line="240" w:lineRule="auto"/>
            </w:pPr>
            <w:r>
              <w:t>00</w:t>
            </w:r>
          </w:p>
        </w:tc>
        <w:tc>
          <w:tcPr>
            <w:tcW w:w="7963" w:type="dxa"/>
            <w:gridSpan w:val="11"/>
            <w:tcBorders>
              <w:top w:val="nil"/>
              <w:left w:val="nil"/>
              <w:bottom w:val="nil"/>
              <w:right w:val="nil"/>
            </w:tcBorders>
          </w:tcPr>
          <w:p w14:paraId="275DBF8A" w14:textId="77777777" w:rsidR="00F30411" w:rsidRDefault="00F30411" w:rsidP="009A1610">
            <w:pPr>
              <w:pStyle w:val="MARCRecordExample"/>
              <w:spacing w:line="240" w:lineRule="auto"/>
            </w:pPr>
            <w:r>
              <w:t xml:space="preserve">$a </w:t>
            </w:r>
            <w:r w:rsidRPr="00151538">
              <w:t>Q64 $b .L96</w:t>
            </w:r>
          </w:p>
        </w:tc>
      </w:tr>
      <w:tr w:rsidR="00F30411" w14:paraId="734A2CD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B95D758" w14:textId="77777777" w:rsidR="00F30411" w:rsidRDefault="00F30411" w:rsidP="009A1610">
            <w:pPr>
              <w:pStyle w:val="MARCRecordExample"/>
              <w:spacing w:line="240" w:lineRule="auto"/>
            </w:pPr>
            <w:r>
              <w:t>060</w:t>
            </w:r>
          </w:p>
        </w:tc>
        <w:tc>
          <w:tcPr>
            <w:tcW w:w="575" w:type="dxa"/>
            <w:gridSpan w:val="2"/>
            <w:tcBorders>
              <w:top w:val="nil"/>
              <w:left w:val="nil"/>
              <w:bottom w:val="nil"/>
              <w:right w:val="nil"/>
            </w:tcBorders>
          </w:tcPr>
          <w:p w14:paraId="0E7312AE" w14:textId="77777777" w:rsidR="00F30411" w:rsidRDefault="00F30411" w:rsidP="009A1610">
            <w:pPr>
              <w:pStyle w:val="MARCRecordExample"/>
              <w:spacing w:line="240" w:lineRule="auto"/>
            </w:pPr>
            <w:r>
              <w:t>0#</w:t>
            </w:r>
          </w:p>
        </w:tc>
        <w:tc>
          <w:tcPr>
            <w:tcW w:w="7963" w:type="dxa"/>
            <w:gridSpan w:val="11"/>
            <w:tcBorders>
              <w:top w:val="nil"/>
              <w:left w:val="nil"/>
              <w:bottom w:val="nil"/>
              <w:right w:val="nil"/>
            </w:tcBorders>
          </w:tcPr>
          <w:p w14:paraId="6FA04A2A" w14:textId="77777777" w:rsidR="00F30411" w:rsidRDefault="00F30411" w:rsidP="009A1610">
            <w:pPr>
              <w:pStyle w:val="MARCRecordExample"/>
              <w:spacing w:line="240" w:lineRule="auto"/>
            </w:pPr>
            <w:r>
              <w:t xml:space="preserve">$a </w:t>
            </w:r>
            <w:r w:rsidRPr="00151538">
              <w:t>W1 LY51E</w:t>
            </w:r>
          </w:p>
        </w:tc>
      </w:tr>
      <w:tr w:rsidR="00F30411" w14:paraId="4E7CC50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FA7DAA5" w14:textId="77777777" w:rsidR="00F30411" w:rsidRDefault="00F30411" w:rsidP="009A1610">
            <w:pPr>
              <w:pStyle w:val="MARCRecordExample"/>
              <w:spacing w:line="240" w:lineRule="auto"/>
            </w:pPr>
            <w:r>
              <w:t>061</w:t>
            </w:r>
          </w:p>
        </w:tc>
        <w:tc>
          <w:tcPr>
            <w:tcW w:w="575" w:type="dxa"/>
            <w:gridSpan w:val="2"/>
            <w:tcBorders>
              <w:top w:val="nil"/>
              <w:left w:val="nil"/>
              <w:bottom w:val="nil"/>
              <w:right w:val="nil"/>
            </w:tcBorders>
          </w:tcPr>
          <w:p w14:paraId="657BED57" w14:textId="650EECA4"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5E4D171E" w14:textId="77777777" w:rsidR="00F30411" w:rsidRDefault="00F30411" w:rsidP="009A1610">
            <w:pPr>
              <w:pStyle w:val="MARCRecordExample"/>
              <w:spacing w:line="240" w:lineRule="auto"/>
            </w:pPr>
            <w:r>
              <w:t xml:space="preserve">$a </w:t>
            </w:r>
            <w:r w:rsidRPr="00151538">
              <w:t>L13720000</w:t>
            </w:r>
            <w:r>
              <w:t xml:space="preserve"> </w:t>
            </w:r>
          </w:p>
        </w:tc>
      </w:tr>
      <w:tr w:rsidR="00F30411" w14:paraId="5756832D"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C3C6608" w14:textId="0F385E37" w:rsidR="00F30411" w:rsidRPr="00F30411" w:rsidRDefault="00F30411" w:rsidP="009A1610">
            <w:pPr>
              <w:pStyle w:val="MARCRecordExample"/>
              <w:spacing w:line="240" w:lineRule="auto"/>
              <w:rPr>
                <w:b/>
                <w:bCs/>
              </w:rPr>
            </w:pPr>
            <w:r w:rsidRPr="00F30411">
              <w:rPr>
                <w:b/>
                <w:bCs/>
              </w:rPr>
              <w:t>092</w:t>
            </w:r>
          </w:p>
        </w:tc>
        <w:tc>
          <w:tcPr>
            <w:tcW w:w="575" w:type="dxa"/>
            <w:gridSpan w:val="2"/>
            <w:tcBorders>
              <w:top w:val="nil"/>
              <w:left w:val="nil"/>
              <w:bottom w:val="nil"/>
              <w:right w:val="nil"/>
            </w:tcBorders>
          </w:tcPr>
          <w:p w14:paraId="5422F0B6" w14:textId="42EDB53B" w:rsidR="00F30411" w:rsidRPr="00F30411" w:rsidRDefault="00F30411" w:rsidP="009A1610">
            <w:pPr>
              <w:pStyle w:val="MARCRecordExample"/>
              <w:spacing w:line="240" w:lineRule="auto"/>
              <w:rPr>
                <w:b/>
                <w:bCs/>
              </w:rPr>
            </w:pPr>
            <w:r w:rsidRPr="00F30411">
              <w:rPr>
                <w:b/>
                <w:bCs/>
              </w:rPr>
              <w:t>##</w:t>
            </w:r>
          </w:p>
        </w:tc>
        <w:tc>
          <w:tcPr>
            <w:tcW w:w="7963" w:type="dxa"/>
            <w:gridSpan w:val="11"/>
            <w:tcBorders>
              <w:top w:val="nil"/>
              <w:left w:val="nil"/>
              <w:bottom w:val="nil"/>
              <w:right w:val="nil"/>
            </w:tcBorders>
          </w:tcPr>
          <w:p w14:paraId="5B794B9C" w14:textId="32AEC478" w:rsidR="00F30411" w:rsidRPr="00F30411" w:rsidRDefault="00F30411" w:rsidP="009A1610">
            <w:pPr>
              <w:pStyle w:val="MARCRecordExample"/>
              <w:spacing w:line="240" w:lineRule="auto"/>
              <w:rPr>
                <w:b/>
                <w:bCs/>
              </w:rPr>
            </w:pPr>
            <w:r w:rsidRPr="00F30411">
              <w:rPr>
                <w:b/>
                <w:bCs/>
              </w:rPr>
              <w:t>$a 509 ǂb L981</w:t>
            </w:r>
          </w:p>
        </w:tc>
      </w:tr>
      <w:tr w:rsidR="00F30411" w14:paraId="69B66D3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3A02D76" w14:textId="77777777" w:rsidR="00F30411" w:rsidRDefault="00F30411" w:rsidP="009A1610">
            <w:pPr>
              <w:pStyle w:val="MARCRecordExample"/>
              <w:spacing w:line="240" w:lineRule="auto"/>
            </w:pPr>
            <w:r>
              <w:t>049</w:t>
            </w:r>
          </w:p>
        </w:tc>
        <w:tc>
          <w:tcPr>
            <w:tcW w:w="575" w:type="dxa"/>
            <w:gridSpan w:val="2"/>
            <w:tcBorders>
              <w:top w:val="nil"/>
              <w:left w:val="nil"/>
              <w:bottom w:val="nil"/>
              <w:right w:val="nil"/>
            </w:tcBorders>
          </w:tcPr>
          <w:p w14:paraId="52FCC203"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45ABC521" w14:textId="77777777" w:rsidR="00F30411" w:rsidRDefault="00F30411" w:rsidP="009A1610">
            <w:pPr>
              <w:pStyle w:val="MARCRecordExample"/>
              <w:spacing w:line="240" w:lineRule="auto"/>
            </w:pPr>
            <w:r>
              <w:t>$a DLCC</w:t>
            </w:r>
          </w:p>
        </w:tc>
      </w:tr>
      <w:tr w:rsidR="00F30411" w14:paraId="5DA7A196"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689865E" w14:textId="77777777" w:rsidR="00F30411" w:rsidRDefault="00F30411" w:rsidP="009A1610">
            <w:pPr>
              <w:pStyle w:val="MARCRecordExample"/>
              <w:spacing w:line="240" w:lineRule="auto"/>
            </w:pPr>
            <w:r>
              <w:t>210</w:t>
            </w:r>
          </w:p>
        </w:tc>
        <w:tc>
          <w:tcPr>
            <w:tcW w:w="575" w:type="dxa"/>
            <w:gridSpan w:val="2"/>
            <w:tcBorders>
              <w:top w:val="nil"/>
              <w:left w:val="nil"/>
              <w:bottom w:val="nil"/>
              <w:right w:val="nil"/>
            </w:tcBorders>
          </w:tcPr>
          <w:p w14:paraId="34F48962" w14:textId="77777777" w:rsidR="00F30411" w:rsidRDefault="00F30411" w:rsidP="009A1610">
            <w:pPr>
              <w:pStyle w:val="MARCRecordExample"/>
              <w:spacing w:line="240" w:lineRule="auto"/>
            </w:pPr>
            <w:r>
              <w:t>0#</w:t>
            </w:r>
          </w:p>
        </w:tc>
        <w:tc>
          <w:tcPr>
            <w:tcW w:w="7963" w:type="dxa"/>
            <w:gridSpan w:val="11"/>
            <w:tcBorders>
              <w:top w:val="nil"/>
              <w:left w:val="nil"/>
              <w:bottom w:val="nil"/>
              <w:right w:val="nil"/>
            </w:tcBorders>
          </w:tcPr>
          <w:p w14:paraId="24474826" w14:textId="77777777" w:rsidR="00F30411" w:rsidRDefault="00F30411" w:rsidP="009A1610">
            <w:pPr>
              <w:pStyle w:val="MARCRecordExample"/>
              <w:spacing w:line="240" w:lineRule="auto"/>
            </w:pPr>
            <w:r>
              <w:t xml:space="preserve">$a </w:t>
            </w:r>
            <w:r w:rsidRPr="001A02AF">
              <w:t>Lychnos</w:t>
            </w:r>
          </w:p>
        </w:tc>
      </w:tr>
      <w:tr w:rsidR="00F30411" w14:paraId="113AB27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2EED1C9" w14:textId="77777777" w:rsidR="00F30411" w:rsidRDefault="00F30411" w:rsidP="009A1610">
            <w:pPr>
              <w:pStyle w:val="MARCRecordExample"/>
              <w:spacing w:line="240" w:lineRule="auto"/>
            </w:pPr>
            <w:r>
              <w:t>222</w:t>
            </w:r>
          </w:p>
        </w:tc>
        <w:tc>
          <w:tcPr>
            <w:tcW w:w="575" w:type="dxa"/>
            <w:gridSpan w:val="2"/>
            <w:tcBorders>
              <w:top w:val="nil"/>
              <w:left w:val="nil"/>
              <w:bottom w:val="nil"/>
              <w:right w:val="nil"/>
            </w:tcBorders>
          </w:tcPr>
          <w:p w14:paraId="1EF2BAC7" w14:textId="77777777" w:rsidR="00F30411" w:rsidRDefault="00F30411" w:rsidP="009A1610">
            <w:pPr>
              <w:pStyle w:val="MARCRecordExample"/>
              <w:spacing w:line="240" w:lineRule="auto"/>
            </w:pPr>
            <w:r>
              <w:t>#0</w:t>
            </w:r>
          </w:p>
        </w:tc>
        <w:tc>
          <w:tcPr>
            <w:tcW w:w="7963" w:type="dxa"/>
            <w:gridSpan w:val="11"/>
            <w:tcBorders>
              <w:top w:val="nil"/>
              <w:left w:val="nil"/>
              <w:bottom w:val="nil"/>
              <w:right w:val="nil"/>
            </w:tcBorders>
          </w:tcPr>
          <w:p w14:paraId="60F424F5" w14:textId="77777777" w:rsidR="00F30411" w:rsidRDefault="00F30411" w:rsidP="009A1610">
            <w:pPr>
              <w:pStyle w:val="MARCRecordExample"/>
              <w:spacing w:line="240" w:lineRule="auto"/>
            </w:pPr>
            <w:r>
              <w:t xml:space="preserve">$a </w:t>
            </w:r>
            <w:r w:rsidRPr="001A02AF">
              <w:t>Lychnos</w:t>
            </w:r>
          </w:p>
        </w:tc>
      </w:tr>
      <w:tr w:rsidR="00F30411" w14:paraId="46E0E833"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3DDEC9B" w14:textId="77777777" w:rsidR="00F30411" w:rsidRDefault="00F30411" w:rsidP="009A1610">
            <w:pPr>
              <w:pStyle w:val="MARCRecordExample"/>
              <w:spacing w:line="240" w:lineRule="auto"/>
            </w:pPr>
            <w:r>
              <w:t>245</w:t>
            </w:r>
          </w:p>
        </w:tc>
        <w:tc>
          <w:tcPr>
            <w:tcW w:w="575" w:type="dxa"/>
            <w:gridSpan w:val="2"/>
            <w:tcBorders>
              <w:top w:val="nil"/>
              <w:left w:val="nil"/>
              <w:bottom w:val="nil"/>
              <w:right w:val="nil"/>
            </w:tcBorders>
          </w:tcPr>
          <w:p w14:paraId="43CABA92" w14:textId="77777777" w:rsidR="00F30411" w:rsidRDefault="00F30411" w:rsidP="009A1610">
            <w:pPr>
              <w:pStyle w:val="MARCRecordExample"/>
              <w:spacing w:line="240" w:lineRule="auto"/>
            </w:pPr>
            <w:r>
              <w:t>00</w:t>
            </w:r>
          </w:p>
        </w:tc>
        <w:tc>
          <w:tcPr>
            <w:tcW w:w="7963" w:type="dxa"/>
            <w:gridSpan w:val="11"/>
            <w:tcBorders>
              <w:top w:val="nil"/>
              <w:left w:val="nil"/>
              <w:bottom w:val="nil"/>
              <w:right w:val="nil"/>
            </w:tcBorders>
          </w:tcPr>
          <w:p w14:paraId="536438B9" w14:textId="77777777" w:rsidR="00F30411" w:rsidRDefault="00F30411" w:rsidP="009A1610">
            <w:pPr>
              <w:pStyle w:val="MARCRecordExample"/>
              <w:spacing w:line="240" w:lineRule="auto"/>
            </w:pPr>
            <w:r>
              <w:t xml:space="preserve">$a </w:t>
            </w:r>
            <w:r w:rsidRPr="00151538">
              <w:t>Lychnos : ǂb Lärdomshistoriska samfundets årsbok = annual of the Swedish History of Science Society</w:t>
            </w:r>
            <w:r>
              <w:t xml:space="preserve">. </w:t>
            </w:r>
          </w:p>
        </w:tc>
      </w:tr>
      <w:tr w:rsidR="00F30411" w14:paraId="08260F7A"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D38C1F2" w14:textId="77777777" w:rsidR="00F30411" w:rsidRDefault="00F30411" w:rsidP="009A1610">
            <w:pPr>
              <w:pStyle w:val="MARCRecordExample"/>
              <w:spacing w:line="240" w:lineRule="auto"/>
            </w:pPr>
            <w:r>
              <w:t>246</w:t>
            </w:r>
          </w:p>
        </w:tc>
        <w:tc>
          <w:tcPr>
            <w:tcW w:w="575" w:type="dxa"/>
            <w:gridSpan w:val="2"/>
            <w:tcBorders>
              <w:top w:val="nil"/>
              <w:left w:val="nil"/>
              <w:bottom w:val="nil"/>
              <w:right w:val="nil"/>
            </w:tcBorders>
          </w:tcPr>
          <w:p w14:paraId="45753D73" w14:textId="77777777" w:rsidR="00F30411" w:rsidRDefault="00F30411" w:rsidP="009A1610">
            <w:pPr>
              <w:pStyle w:val="MARCRecordExample"/>
              <w:spacing w:line="240" w:lineRule="auto"/>
            </w:pPr>
            <w:r>
              <w:t>31</w:t>
            </w:r>
          </w:p>
        </w:tc>
        <w:tc>
          <w:tcPr>
            <w:tcW w:w="7963" w:type="dxa"/>
            <w:gridSpan w:val="11"/>
            <w:tcBorders>
              <w:top w:val="nil"/>
              <w:left w:val="nil"/>
              <w:bottom w:val="nil"/>
              <w:right w:val="nil"/>
            </w:tcBorders>
          </w:tcPr>
          <w:p w14:paraId="3DC34B21" w14:textId="77777777" w:rsidR="00F30411" w:rsidRDefault="00F30411" w:rsidP="009A1610">
            <w:pPr>
              <w:pStyle w:val="MARCRecordExample"/>
              <w:spacing w:line="240" w:lineRule="auto"/>
            </w:pPr>
            <w:r>
              <w:t xml:space="preserve">$a </w:t>
            </w:r>
            <w:r w:rsidRPr="001F7131">
              <w:t>Lärdomshistoriska samfundets årsbok</w:t>
            </w:r>
            <w:r>
              <w:t xml:space="preserve"> </w:t>
            </w:r>
          </w:p>
        </w:tc>
      </w:tr>
      <w:tr w:rsidR="00F30411" w14:paraId="55329AA7"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72C70AC" w14:textId="77777777" w:rsidR="00F30411" w:rsidRDefault="00F30411" w:rsidP="009A1610">
            <w:pPr>
              <w:pStyle w:val="MARCRecordExample"/>
              <w:spacing w:line="240" w:lineRule="auto"/>
            </w:pPr>
            <w:r>
              <w:t>246</w:t>
            </w:r>
          </w:p>
        </w:tc>
        <w:tc>
          <w:tcPr>
            <w:tcW w:w="575" w:type="dxa"/>
            <w:gridSpan w:val="2"/>
            <w:tcBorders>
              <w:top w:val="nil"/>
              <w:left w:val="nil"/>
              <w:bottom w:val="nil"/>
              <w:right w:val="nil"/>
            </w:tcBorders>
          </w:tcPr>
          <w:p w14:paraId="3EEB368C" w14:textId="77777777" w:rsidR="00F30411" w:rsidRDefault="00F30411" w:rsidP="009A1610">
            <w:pPr>
              <w:pStyle w:val="MARCRecordExample"/>
              <w:spacing w:line="240" w:lineRule="auto"/>
            </w:pPr>
            <w:r>
              <w:t>31</w:t>
            </w:r>
          </w:p>
        </w:tc>
        <w:tc>
          <w:tcPr>
            <w:tcW w:w="7963" w:type="dxa"/>
            <w:gridSpan w:val="11"/>
            <w:tcBorders>
              <w:top w:val="nil"/>
              <w:left w:val="nil"/>
              <w:bottom w:val="nil"/>
              <w:right w:val="nil"/>
            </w:tcBorders>
          </w:tcPr>
          <w:p w14:paraId="60987E50" w14:textId="77777777" w:rsidR="00F30411" w:rsidRDefault="00F30411" w:rsidP="009A1610">
            <w:pPr>
              <w:pStyle w:val="MARCRecordExample"/>
              <w:spacing w:line="240" w:lineRule="auto"/>
            </w:pPr>
            <w:r>
              <w:t xml:space="preserve">$a </w:t>
            </w:r>
            <w:r w:rsidRPr="001F7131">
              <w:t>Annual of the Swedish History of Science Society</w:t>
            </w:r>
            <w:r>
              <w:t xml:space="preserve"> </w:t>
            </w:r>
          </w:p>
        </w:tc>
      </w:tr>
      <w:tr w:rsidR="00F30411" w14:paraId="7D4E1B37"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163DF79" w14:textId="77777777" w:rsidR="00F30411" w:rsidRDefault="00F30411" w:rsidP="009A1610">
            <w:pPr>
              <w:pStyle w:val="MARCRecordExample"/>
              <w:spacing w:line="240" w:lineRule="auto"/>
            </w:pPr>
            <w:r>
              <w:t>260</w:t>
            </w:r>
          </w:p>
        </w:tc>
        <w:tc>
          <w:tcPr>
            <w:tcW w:w="575" w:type="dxa"/>
            <w:gridSpan w:val="2"/>
            <w:tcBorders>
              <w:top w:val="nil"/>
              <w:left w:val="nil"/>
              <w:bottom w:val="nil"/>
              <w:right w:val="nil"/>
            </w:tcBorders>
          </w:tcPr>
          <w:p w14:paraId="3F80E086"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4E325E07" w14:textId="77777777" w:rsidR="00F30411" w:rsidRDefault="00F30411" w:rsidP="009A1610">
            <w:pPr>
              <w:pStyle w:val="MARCRecordExample"/>
              <w:spacing w:line="240" w:lineRule="auto"/>
            </w:pPr>
            <w:r>
              <w:t xml:space="preserve">$a </w:t>
            </w:r>
            <w:r w:rsidRPr="001F7131">
              <w:t>Uppsala : ǂb Almqvist &amp; Wiksell, ǂc 1936-</w:t>
            </w:r>
          </w:p>
        </w:tc>
      </w:tr>
      <w:tr w:rsidR="00F30411" w14:paraId="61AE6BC4"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387703AB" w14:textId="77777777" w:rsidR="00F30411" w:rsidRDefault="00F30411" w:rsidP="009A1610">
            <w:pPr>
              <w:pStyle w:val="MARCRecordExample"/>
              <w:spacing w:line="240" w:lineRule="auto"/>
            </w:pPr>
            <w:r>
              <w:t>300</w:t>
            </w:r>
          </w:p>
        </w:tc>
        <w:tc>
          <w:tcPr>
            <w:tcW w:w="575" w:type="dxa"/>
            <w:gridSpan w:val="2"/>
            <w:tcBorders>
              <w:top w:val="nil"/>
              <w:left w:val="nil"/>
              <w:bottom w:val="nil"/>
              <w:right w:val="nil"/>
            </w:tcBorders>
          </w:tcPr>
          <w:p w14:paraId="48D4862C"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1C2C11AA" w14:textId="77777777" w:rsidR="00F30411" w:rsidRDefault="00F30411" w:rsidP="009A1610">
            <w:pPr>
              <w:pStyle w:val="MARCRecordExample"/>
              <w:spacing w:line="240" w:lineRule="auto"/>
            </w:pPr>
            <w:r>
              <w:t xml:space="preserve">$a </w:t>
            </w:r>
            <w:r w:rsidRPr="001A02AF">
              <w:t>v. : $b ill. ; $c 26 cm.</w:t>
            </w:r>
            <w:r>
              <w:t xml:space="preserve"> </w:t>
            </w:r>
          </w:p>
        </w:tc>
      </w:tr>
      <w:tr w:rsidR="00F30411" w14:paraId="1A81D9E7"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B692334" w14:textId="77777777" w:rsidR="00F30411" w:rsidRDefault="00F30411" w:rsidP="009A1610">
            <w:pPr>
              <w:pStyle w:val="MARCRecordExample"/>
              <w:spacing w:line="240" w:lineRule="auto"/>
            </w:pPr>
            <w:r>
              <w:t>310</w:t>
            </w:r>
          </w:p>
        </w:tc>
        <w:tc>
          <w:tcPr>
            <w:tcW w:w="575" w:type="dxa"/>
            <w:gridSpan w:val="2"/>
            <w:tcBorders>
              <w:top w:val="nil"/>
              <w:left w:val="nil"/>
              <w:bottom w:val="nil"/>
              <w:right w:val="nil"/>
            </w:tcBorders>
          </w:tcPr>
          <w:p w14:paraId="0B787C67"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28492E4C" w14:textId="77777777" w:rsidR="00F30411" w:rsidRDefault="00F30411" w:rsidP="009A1610">
            <w:pPr>
              <w:pStyle w:val="MARCRecordExample"/>
              <w:spacing w:line="240" w:lineRule="auto"/>
            </w:pPr>
            <w:r>
              <w:t xml:space="preserve">$a </w:t>
            </w:r>
            <w:r w:rsidRPr="001A02AF">
              <w:t>Annual</w:t>
            </w:r>
          </w:p>
        </w:tc>
      </w:tr>
      <w:tr w:rsidR="00F30411" w14:paraId="29008AC3"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0291208E" w14:textId="77777777" w:rsidR="00F30411" w:rsidRDefault="00F30411" w:rsidP="009A1610">
            <w:pPr>
              <w:pStyle w:val="MARCRecordExample"/>
              <w:spacing w:line="240" w:lineRule="auto"/>
            </w:pPr>
            <w:r>
              <w:t>362</w:t>
            </w:r>
          </w:p>
        </w:tc>
        <w:tc>
          <w:tcPr>
            <w:tcW w:w="575" w:type="dxa"/>
            <w:gridSpan w:val="2"/>
            <w:tcBorders>
              <w:top w:val="nil"/>
              <w:left w:val="nil"/>
              <w:bottom w:val="nil"/>
              <w:right w:val="nil"/>
            </w:tcBorders>
          </w:tcPr>
          <w:p w14:paraId="149A8C74" w14:textId="77777777" w:rsidR="00F30411" w:rsidRDefault="00F30411" w:rsidP="009A1610">
            <w:pPr>
              <w:pStyle w:val="MARCRecordExample"/>
              <w:spacing w:line="240" w:lineRule="auto"/>
            </w:pPr>
            <w:r>
              <w:t>0#</w:t>
            </w:r>
          </w:p>
        </w:tc>
        <w:tc>
          <w:tcPr>
            <w:tcW w:w="7963" w:type="dxa"/>
            <w:gridSpan w:val="11"/>
            <w:tcBorders>
              <w:top w:val="nil"/>
              <w:left w:val="nil"/>
              <w:bottom w:val="nil"/>
              <w:right w:val="nil"/>
            </w:tcBorders>
          </w:tcPr>
          <w:p w14:paraId="080AFFB5" w14:textId="77777777" w:rsidR="00F30411" w:rsidRDefault="00F30411" w:rsidP="009A1610">
            <w:pPr>
              <w:pStyle w:val="MARCRecordExample"/>
              <w:spacing w:line="240" w:lineRule="auto"/>
            </w:pPr>
            <w:r>
              <w:t xml:space="preserve">$a 1936-  </w:t>
            </w:r>
          </w:p>
        </w:tc>
      </w:tr>
      <w:tr w:rsidR="00F30411" w14:paraId="4E4D14F8"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4D823AC" w14:textId="77777777" w:rsidR="00F30411" w:rsidRDefault="00F30411" w:rsidP="009A1610">
            <w:pPr>
              <w:pStyle w:val="MARCRecordExample"/>
              <w:spacing w:line="240" w:lineRule="auto"/>
            </w:pPr>
            <w:r>
              <w:t>500</w:t>
            </w:r>
          </w:p>
        </w:tc>
        <w:tc>
          <w:tcPr>
            <w:tcW w:w="575" w:type="dxa"/>
            <w:gridSpan w:val="2"/>
            <w:tcBorders>
              <w:top w:val="nil"/>
              <w:left w:val="nil"/>
              <w:bottom w:val="nil"/>
              <w:right w:val="nil"/>
            </w:tcBorders>
          </w:tcPr>
          <w:p w14:paraId="42DD463D"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3DDC7A50" w14:textId="77777777" w:rsidR="00F30411" w:rsidRDefault="00F30411" w:rsidP="009A1610">
            <w:pPr>
              <w:pStyle w:val="MARCRecordExample"/>
              <w:spacing w:line="240" w:lineRule="auto"/>
            </w:pPr>
            <w:r>
              <w:t xml:space="preserve">$a </w:t>
            </w:r>
            <w:r w:rsidRPr="001F7131">
              <w:t>Subtitle varies.</w:t>
            </w:r>
            <w:r>
              <w:t xml:space="preserve">  </w:t>
            </w:r>
          </w:p>
        </w:tc>
      </w:tr>
      <w:tr w:rsidR="00F30411" w14:paraId="6E0ABC01"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E2A59FD" w14:textId="4CC63EBC" w:rsidR="00F30411" w:rsidRDefault="00F30411" w:rsidP="009A1610">
            <w:pPr>
              <w:pStyle w:val="MARCRecordExample"/>
              <w:spacing w:line="240" w:lineRule="auto"/>
            </w:pPr>
            <w:r>
              <w:t>500</w:t>
            </w:r>
          </w:p>
        </w:tc>
        <w:tc>
          <w:tcPr>
            <w:tcW w:w="575" w:type="dxa"/>
            <w:gridSpan w:val="2"/>
            <w:tcBorders>
              <w:top w:val="nil"/>
              <w:left w:val="nil"/>
              <w:bottom w:val="nil"/>
              <w:right w:val="nil"/>
            </w:tcBorders>
          </w:tcPr>
          <w:p w14:paraId="39CB2E54"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42BD2A40" w14:textId="77777777" w:rsidR="00F30411" w:rsidRDefault="00F30411" w:rsidP="009A1610">
            <w:pPr>
              <w:pStyle w:val="MARCRecordExample"/>
              <w:spacing w:line="240" w:lineRule="auto"/>
            </w:pPr>
            <w:r>
              <w:t xml:space="preserve">$a </w:t>
            </w:r>
            <w:r w:rsidRPr="001F7131">
              <w:t>List of members in volumes for 1936-37.</w:t>
            </w:r>
            <w:r>
              <w:t xml:space="preserve"> </w:t>
            </w:r>
          </w:p>
        </w:tc>
      </w:tr>
      <w:tr w:rsidR="00F30411" w14:paraId="17E4BD99"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117A8B50" w14:textId="337799CA" w:rsidR="00F30411" w:rsidRPr="00F30411" w:rsidRDefault="00F30411" w:rsidP="009A1610">
            <w:pPr>
              <w:pStyle w:val="MARCRecordExample"/>
              <w:spacing w:line="240" w:lineRule="auto"/>
              <w:rPr>
                <w:b/>
                <w:bCs/>
              </w:rPr>
            </w:pPr>
            <w:r w:rsidRPr="00F30411">
              <w:rPr>
                <w:b/>
                <w:bCs/>
              </w:rPr>
              <w:t>510</w:t>
            </w:r>
          </w:p>
        </w:tc>
        <w:tc>
          <w:tcPr>
            <w:tcW w:w="575" w:type="dxa"/>
            <w:gridSpan w:val="2"/>
            <w:tcBorders>
              <w:top w:val="nil"/>
              <w:left w:val="nil"/>
              <w:bottom w:val="nil"/>
              <w:right w:val="nil"/>
            </w:tcBorders>
          </w:tcPr>
          <w:p w14:paraId="253F27BF" w14:textId="3CF097F9" w:rsidR="00F30411" w:rsidRPr="00F30411" w:rsidRDefault="00F30411" w:rsidP="009A1610">
            <w:pPr>
              <w:pStyle w:val="MARCRecordExample"/>
              <w:spacing w:line="240" w:lineRule="auto"/>
              <w:rPr>
                <w:b/>
                <w:bCs/>
              </w:rPr>
            </w:pPr>
            <w:r w:rsidRPr="00F30411">
              <w:rPr>
                <w:b/>
                <w:bCs/>
              </w:rPr>
              <w:t>2#</w:t>
            </w:r>
          </w:p>
        </w:tc>
        <w:tc>
          <w:tcPr>
            <w:tcW w:w="7963" w:type="dxa"/>
            <w:gridSpan w:val="11"/>
            <w:tcBorders>
              <w:top w:val="nil"/>
              <w:left w:val="nil"/>
              <w:bottom w:val="nil"/>
              <w:right w:val="nil"/>
            </w:tcBorders>
          </w:tcPr>
          <w:p w14:paraId="02E4A042" w14:textId="363D19B2" w:rsidR="00F30411" w:rsidRPr="00F30411" w:rsidRDefault="00F30411" w:rsidP="009A1610">
            <w:pPr>
              <w:pStyle w:val="MARCRecordExample"/>
              <w:spacing w:line="240" w:lineRule="auto"/>
              <w:rPr>
                <w:b/>
                <w:bCs/>
              </w:rPr>
            </w:pPr>
            <w:r w:rsidRPr="00F30411">
              <w:rPr>
                <w:b/>
                <w:bCs/>
              </w:rPr>
              <w:t xml:space="preserve">$a America, history and life $x 0002-7065 $b 1962- </w:t>
            </w:r>
          </w:p>
        </w:tc>
      </w:tr>
      <w:tr w:rsidR="00F30411" w14:paraId="5E894C46"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2CDB5BA4" w14:textId="77777777" w:rsidR="00F30411" w:rsidRDefault="00F30411" w:rsidP="009A1610">
            <w:pPr>
              <w:pStyle w:val="MARCRecordExample"/>
              <w:spacing w:line="240" w:lineRule="auto"/>
            </w:pPr>
            <w:r>
              <w:t>546</w:t>
            </w:r>
          </w:p>
        </w:tc>
        <w:tc>
          <w:tcPr>
            <w:tcW w:w="575" w:type="dxa"/>
            <w:gridSpan w:val="2"/>
            <w:tcBorders>
              <w:top w:val="nil"/>
              <w:left w:val="nil"/>
              <w:bottom w:val="nil"/>
              <w:right w:val="nil"/>
            </w:tcBorders>
          </w:tcPr>
          <w:p w14:paraId="76575DFE"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10BDDB0D" w14:textId="77777777" w:rsidR="00F30411" w:rsidRDefault="00F30411" w:rsidP="009A1610">
            <w:pPr>
              <w:pStyle w:val="MARCRecordExample"/>
              <w:spacing w:line="240" w:lineRule="auto"/>
            </w:pPr>
            <w:r>
              <w:t xml:space="preserve">$a </w:t>
            </w:r>
            <w:r w:rsidRPr="001F7131">
              <w:t>The contributions are chiefly in Swedish, with occasional articles in English, French, or German, and summary in one of these languages for each of the Swedish papers</w:t>
            </w:r>
            <w:r w:rsidRPr="001A02AF">
              <w:t>.</w:t>
            </w:r>
            <w:r>
              <w:t xml:space="preserve"> </w:t>
            </w:r>
          </w:p>
        </w:tc>
      </w:tr>
      <w:tr w:rsidR="00F30411" w14:paraId="04235FFD"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4400F5E" w14:textId="77777777" w:rsidR="00F30411" w:rsidRDefault="00F30411" w:rsidP="009A1610">
            <w:pPr>
              <w:pStyle w:val="MARCRecordExample"/>
              <w:spacing w:line="240" w:lineRule="auto"/>
            </w:pPr>
            <w:r>
              <w:t>650</w:t>
            </w:r>
          </w:p>
        </w:tc>
        <w:tc>
          <w:tcPr>
            <w:tcW w:w="575" w:type="dxa"/>
            <w:gridSpan w:val="2"/>
            <w:tcBorders>
              <w:top w:val="nil"/>
              <w:left w:val="nil"/>
              <w:bottom w:val="nil"/>
              <w:right w:val="nil"/>
            </w:tcBorders>
          </w:tcPr>
          <w:p w14:paraId="389A5F3E" w14:textId="77777777" w:rsidR="00F30411" w:rsidRDefault="00F30411" w:rsidP="009A1610">
            <w:pPr>
              <w:pStyle w:val="MARCRecordExample"/>
              <w:spacing w:line="240" w:lineRule="auto"/>
            </w:pPr>
            <w:r>
              <w:t>#0</w:t>
            </w:r>
          </w:p>
        </w:tc>
        <w:tc>
          <w:tcPr>
            <w:tcW w:w="7963" w:type="dxa"/>
            <w:gridSpan w:val="11"/>
            <w:tcBorders>
              <w:top w:val="nil"/>
              <w:left w:val="nil"/>
              <w:bottom w:val="nil"/>
              <w:right w:val="nil"/>
            </w:tcBorders>
          </w:tcPr>
          <w:p w14:paraId="15449C0D" w14:textId="77777777" w:rsidR="00F30411" w:rsidRDefault="00F30411" w:rsidP="009A1610">
            <w:pPr>
              <w:pStyle w:val="MARCRecordExample"/>
              <w:spacing w:line="240" w:lineRule="auto"/>
            </w:pPr>
            <w:r>
              <w:t xml:space="preserve">$a </w:t>
            </w:r>
            <w:r w:rsidRPr="001A02AF">
              <w:t>Science $x History $v Periodicals.</w:t>
            </w:r>
            <w:r>
              <w:t xml:space="preserve"> </w:t>
            </w:r>
          </w:p>
        </w:tc>
      </w:tr>
      <w:tr w:rsidR="00F30411" w14:paraId="22B7BB3B"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5C262867" w14:textId="77777777" w:rsidR="00F30411" w:rsidRDefault="00F30411" w:rsidP="009A1610">
            <w:pPr>
              <w:pStyle w:val="MARCRecordExample"/>
              <w:spacing w:line="240" w:lineRule="auto"/>
            </w:pPr>
            <w:r>
              <w:t>710</w:t>
            </w:r>
          </w:p>
        </w:tc>
        <w:tc>
          <w:tcPr>
            <w:tcW w:w="575" w:type="dxa"/>
            <w:gridSpan w:val="2"/>
            <w:tcBorders>
              <w:top w:val="nil"/>
              <w:left w:val="nil"/>
              <w:bottom w:val="nil"/>
              <w:right w:val="nil"/>
            </w:tcBorders>
          </w:tcPr>
          <w:p w14:paraId="3EE8D9CD" w14:textId="77777777" w:rsidR="00F30411" w:rsidRDefault="00F30411" w:rsidP="009A1610">
            <w:pPr>
              <w:pStyle w:val="MARCRecordExample"/>
              <w:spacing w:line="240" w:lineRule="auto"/>
            </w:pPr>
            <w:r>
              <w:t>2#</w:t>
            </w:r>
          </w:p>
        </w:tc>
        <w:tc>
          <w:tcPr>
            <w:tcW w:w="7963" w:type="dxa"/>
            <w:gridSpan w:val="11"/>
            <w:tcBorders>
              <w:top w:val="nil"/>
              <w:left w:val="nil"/>
              <w:bottom w:val="nil"/>
              <w:right w:val="nil"/>
            </w:tcBorders>
          </w:tcPr>
          <w:p w14:paraId="05F853E9" w14:textId="77777777" w:rsidR="00F30411" w:rsidRDefault="00F30411" w:rsidP="009A1610">
            <w:pPr>
              <w:pStyle w:val="MARCRecordExample"/>
              <w:spacing w:line="240" w:lineRule="auto"/>
            </w:pPr>
            <w:r>
              <w:t xml:space="preserve">$a </w:t>
            </w:r>
            <w:r w:rsidRPr="001A02AF">
              <w:t>Lärdomshistoriska samfundet</w:t>
            </w:r>
            <w:r>
              <w:t xml:space="preserve">. </w:t>
            </w:r>
          </w:p>
        </w:tc>
      </w:tr>
      <w:tr w:rsidR="00F30411" w14:paraId="191F892C"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7D969900" w14:textId="77777777" w:rsidR="00F30411" w:rsidRDefault="00F30411" w:rsidP="009A1610">
            <w:pPr>
              <w:pStyle w:val="MARCRecordExample"/>
              <w:spacing w:line="240" w:lineRule="auto"/>
            </w:pPr>
            <w:r>
              <w:t>850</w:t>
            </w:r>
          </w:p>
        </w:tc>
        <w:tc>
          <w:tcPr>
            <w:tcW w:w="575" w:type="dxa"/>
            <w:gridSpan w:val="2"/>
            <w:tcBorders>
              <w:top w:val="nil"/>
              <w:left w:val="nil"/>
              <w:bottom w:val="nil"/>
              <w:right w:val="nil"/>
            </w:tcBorders>
          </w:tcPr>
          <w:p w14:paraId="15789BA6"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4EF7F284" w14:textId="77777777" w:rsidR="00F30411" w:rsidRDefault="00F30411" w:rsidP="009A1610">
            <w:pPr>
              <w:pStyle w:val="MARCRecordExample"/>
              <w:spacing w:line="240" w:lineRule="auto"/>
            </w:pPr>
            <w:r>
              <w:t xml:space="preserve">$a WaU </w:t>
            </w:r>
          </w:p>
        </w:tc>
      </w:tr>
      <w:tr w:rsidR="00F30411" w14:paraId="5336AA83" w14:textId="77777777" w:rsidTr="009A161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4"/>
        </w:trPr>
        <w:tc>
          <w:tcPr>
            <w:tcW w:w="804" w:type="dxa"/>
            <w:tcBorders>
              <w:top w:val="nil"/>
              <w:left w:val="nil"/>
              <w:bottom w:val="nil"/>
              <w:right w:val="nil"/>
            </w:tcBorders>
          </w:tcPr>
          <w:p w14:paraId="69DE20F1" w14:textId="77777777" w:rsidR="00F30411" w:rsidRDefault="00F30411" w:rsidP="009A1610">
            <w:pPr>
              <w:pStyle w:val="MARCRecordExample"/>
              <w:spacing w:line="240" w:lineRule="auto"/>
            </w:pPr>
            <w:r>
              <w:t>936</w:t>
            </w:r>
          </w:p>
        </w:tc>
        <w:tc>
          <w:tcPr>
            <w:tcW w:w="575" w:type="dxa"/>
            <w:gridSpan w:val="2"/>
            <w:tcBorders>
              <w:top w:val="nil"/>
              <w:left w:val="nil"/>
              <w:bottom w:val="nil"/>
              <w:right w:val="nil"/>
            </w:tcBorders>
          </w:tcPr>
          <w:p w14:paraId="09A2B417" w14:textId="77777777" w:rsidR="00F30411" w:rsidRDefault="00F30411" w:rsidP="009A1610">
            <w:pPr>
              <w:pStyle w:val="MARCRecordExample"/>
              <w:spacing w:line="240" w:lineRule="auto"/>
            </w:pPr>
            <w:r>
              <w:t>##</w:t>
            </w:r>
          </w:p>
        </w:tc>
        <w:tc>
          <w:tcPr>
            <w:tcW w:w="7963" w:type="dxa"/>
            <w:gridSpan w:val="11"/>
            <w:tcBorders>
              <w:top w:val="nil"/>
              <w:left w:val="nil"/>
              <w:bottom w:val="nil"/>
              <w:right w:val="nil"/>
            </w:tcBorders>
          </w:tcPr>
          <w:p w14:paraId="41E39778" w14:textId="77777777" w:rsidR="00F30411" w:rsidRDefault="00F30411" w:rsidP="009A1610">
            <w:pPr>
              <w:pStyle w:val="MARCRecordExample"/>
              <w:spacing w:line="240" w:lineRule="auto"/>
            </w:pPr>
            <w:r>
              <w:t xml:space="preserve">$a </w:t>
            </w:r>
            <w:r w:rsidRPr="00180AC4">
              <w:t xml:space="preserve">1996 LIC; </w:t>
            </w:r>
            <w:r>
              <w:t>$</w:t>
            </w:r>
            <w:r w:rsidRPr="00180AC4">
              <w:t>a AACR2=WAU</w:t>
            </w:r>
          </w:p>
        </w:tc>
      </w:tr>
    </w:tbl>
    <w:p w14:paraId="739F5AE4" w14:textId="436EBF22" w:rsidR="00F30411" w:rsidRDefault="00F30411" w:rsidP="00E06339">
      <w:pPr>
        <w:rPr>
          <w:lang w:eastAsia="en-US"/>
        </w:rPr>
      </w:pPr>
    </w:p>
    <w:p w14:paraId="0AA7612F" w14:textId="77777777" w:rsidR="00F30411" w:rsidRPr="00B90F02" w:rsidRDefault="00F30411" w:rsidP="00E06339">
      <w:pPr>
        <w:rPr>
          <w:lang w:eastAsia="en-US"/>
        </w:rPr>
      </w:pPr>
    </w:p>
    <w:p w14:paraId="09DA9C6A" w14:textId="61B95474" w:rsidR="00E06339" w:rsidRDefault="00E06339" w:rsidP="00B90F02">
      <w:pPr>
        <w:rPr>
          <w:lang w:eastAsia="en-US"/>
        </w:rPr>
      </w:pPr>
    </w:p>
    <w:p w14:paraId="5B576172" w14:textId="77777777" w:rsidR="00E06339" w:rsidRDefault="00E06339">
      <w:pPr>
        <w:spacing w:after="160" w:line="259" w:lineRule="auto"/>
        <w:rPr>
          <w:lang w:eastAsia="en-US"/>
        </w:rPr>
      </w:pPr>
      <w:r>
        <w:rPr>
          <w:lang w:eastAsia="en-US"/>
        </w:rPr>
        <w:br w:type="page"/>
      </w:r>
    </w:p>
    <w:p w14:paraId="4A218CE4" w14:textId="29B87412" w:rsidR="00B90F02" w:rsidRPr="00E06339" w:rsidRDefault="00B90F02" w:rsidP="00E06339">
      <w:pPr>
        <w:pStyle w:val="Heading1"/>
        <w:rPr>
          <w:rFonts w:eastAsiaTheme="minorHAnsi" w:cstheme="minorBidi"/>
          <w:szCs w:val="22"/>
        </w:rPr>
      </w:pPr>
      <w:bookmarkStart w:id="38" w:name="_Toc72664969"/>
      <w:r w:rsidRPr="00B90F02">
        <w:lastRenderedPageBreak/>
        <w:t xml:space="preserve">21.8. </w:t>
      </w:r>
      <w:r w:rsidR="00E06339">
        <w:t xml:space="preserve"> </w:t>
      </w:r>
      <w:r w:rsidRPr="00B90F02">
        <w:t>Upgrading minimal, core, and “lccopycat” records</w:t>
      </w:r>
      <w:bookmarkEnd w:id="38"/>
    </w:p>
    <w:p w14:paraId="640140B8" w14:textId="01EEA4AD"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Serial minimal-level records (MARC 21 encoding level “7”) can vary greatly depending on the sources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Non-CONSER serial minimal records in OCLC follow guidelines established in OCLC’s </w:t>
      </w:r>
      <w:r w:rsidRPr="00B90F02">
        <w:rPr>
          <w:rFonts w:eastAsia="Times New Roman" w:cs="Times New Roman"/>
          <w:i/>
          <w:iCs/>
          <w:color w:val="000000"/>
          <w:szCs w:val="24"/>
          <w:lang w:eastAsia="en-US"/>
        </w:rPr>
        <w:t>Bibliographic Formats and Standards</w:t>
      </w:r>
      <w:r w:rsidR="009B3933">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Section B6, “CONSER Record Requirements: CONSER Standard Records and Minimal Level Records,” includes requirements for both levels of CONSER records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minimal-level records are mostly input by national libraries and programs although other members are free to do so</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The U.S. and Canadian ISSN centers input minimal-level records as do members of the U.S. Newspaper Program</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The main difference between full and minimal records has traditionally been the exclusion of subject cataloging elements from minimal records, although not all minimal records lack subject elements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Records may now be coded as minimal due to the lack of authority work, although many headings in minimal records are established.</w:t>
      </w:r>
    </w:p>
    <w:p w14:paraId="1F1CCBB5" w14:textId="77777777" w:rsidR="00B90F02" w:rsidRPr="00B90F02" w:rsidRDefault="00B90F02" w:rsidP="00B90F02">
      <w:pPr>
        <w:rPr>
          <w:rFonts w:eastAsia="Times New Roman" w:cs="Times New Roman"/>
          <w:szCs w:val="24"/>
          <w:lang w:eastAsia="en-US"/>
        </w:rPr>
      </w:pPr>
    </w:p>
    <w:p w14:paraId="2EBF91B5" w14:textId="7777777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When upgrading a serial record from minimal-level to full-level, if necessary, evaluate the following fields to determine if additional information is needed. </w:t>
      </w:r>
    </w:p>
    <w:p w14:paraId="06459404" w14:textId="77777777" w:rsidR="00B90F02" w:rsidRPr="00B90F02" w:rsidRDefault="00B90F02" w:rsidP="00B90F02">
      <w:pPr>
        <w:rPr>
          <w:rFonts w:eastAsia="Times New Roman" w:cs="Times New Roman"/>
          <w:szCs w:val="24"/>
          <w:lang w:eastAsia="en-US"/>
        </w:rPr>
      </w:pPr>
    </w:p>
    <w:p w14:paraId="364C06F7" w14:textId="2D3FDD4B" w:rsidR="00B90F02" w:rsidRPr="00B90F02" w:rsidRDefault="00B90F02" w:rsidP="00E06339">
      <w:pPr>
        <w:pStyle w:val="ListParagraph"/>
        <w:numPr>
          <w:ilvl w:val="0"/>
          <w:numId w:val="27"/>
        </w:numPr>
        <w:rPr>
          <w:lang w:eastAsia="en-US"/>
        </w:rPr>
      </w:pPr>
      <w:r w:rsidRPr="00B90F02">
        <w:rPr>
          <w:lang w:eastAsia="en-US"/>
        </w:rPr>
        <w:t>Fixed field elements for Nature of entire work/contents (008/24-27)</w:t>
      </w:r>
    </w:p>
    <w:p w14:paraId="1DB3FD56" w14:textId="06195C91" w:rsidR="00B90F02" w:rsidRPr="00B90F02" w:rsidRDefault="00B90F02" w:rsidP="00E06339">
      <w:pPr>
        <w:pStyle w:val="ListParagraph"/>
        <w:numPr>
          <w:ilvl w:val="0"/>
          <w:numId w:val="27"/>
        </w:numPr>
        <w:rPr>
          <w:lang w:eastAsia="en-US"/>
        </w:rPr>
      </w:pPr>
      <w:r w:rsidRPr="00B90F02">
        <w:rPr>
          <w:lang w:eastAsia="en-US"/>
        </w:rPr>
        <w:t>Field 041, Language code</w:t>
      </w:r>
    </w:p>
    <w:p w14:paraId="1D0A8A49" w14:textId="1600E3BF" w:rsidR="00B90F02" w:rsidRPr="00B90F02" w:rsidRDefault="00B90F02" w:rsidP="00E06339">
      <w:pPr>
        <w:pStyle w:val="ListParagraph"/>
        <w:numPr>
          <w:ilvl w:val="0"/>
          <w:numId w:val="27"/>
        </w:numPr>
        <w:rPr>
          <w:lang w:eastAsia="en-US"/>
        </w:rPr>
      </w:pPr>
      <w:r w:rsidRPr="00B90F02">
        <w:rPr>
          <w:lang w:eastAsia="en-US"/>
        </w:rPr>
        <w:t>Field 043, Geographic area code</w:t>
      </w:r>
    </w:p>
    <w:p w14:paraId="3867D548" w14:textId="3B2DCB49" w:rsidR="00B90F02" w:rsidRPr="00B90F02" w:rsidRDefault="00B90F02" w:rsidP="00E06339">
      <w:pPr>
        <w:pStyle w:val="ListParagraph"/>
        <w:numPr>
          <w:ilvl w:val="0"/>
          <w:numId w:val="27"/>
        </w:numPr>
        <w:rPr>
          <w:lang w:eastAsia="en-US"/>
        </w:rPr>
      </w:pPr>
      <w:r w:rsidRPr="00B90F02">
        <w:rPr>
          <w:lang w:eastAsia="en-US"/>
        </w:rPr>
        <w:t>Field 300, Physical description</w:t>
      </w:r>
    </w:p>
    <w:p w14:paraId="026DFEEE" w14:textId="66DC927F" w:rsidR="00B90F02" w:rsidRPr="00B90F02" w:rsidRDefault="00B90F02" w:rsidP="00E06339">
      <w:pPr>
        <w:pStyle w:val="ListParagraph"/>
        <w:numPr>
          <w:ilvl w:val="0"/>
          <w:numId w:val="27"/>
        </w:numPr>
        <w:rPr>
          <w:lang w:eastAsia="en-US"/>
        </w:rPr>
      </w:pPr>
      <w:r w:rsidRPr="00B90F02">
        <w:rPr>
          <w:lang w:eastAsia="en-US"/>
        </w:rPr>
        <w:t>Field 310, Current publication frequency</w:t>
      </w:r>
    </w:p>
    <w:p w14:paraId="50D9A6C9" w14:textId="36ED1051" w:rsidR="00B90F02" w:rsidRPr="00B90F02" w:rsidRDefault="00B90F02" w:rsidP="00E06339">
      <w:pPr>
        <w:pStyle w:val="ListParagraph"/>
        <w:numPr>
          <w:ilvl w:val="0"/>
          <w:numId w:val="27"/>
        </w:numPr>
        <w:rPr>
          <w:lang w:eastAsia="en-US"/>
        </w:rPr>
      </w:pPr>
      <w:r w:rsidRPr="00B90F02">
        <w:rPr>
          <w:lang w:eastAsia="en-US"/>
        </w:rPr>
        <w:t>5XX note fields</w:t>
      </w:r>
    </w:p>
    <w:p w14:paraId="48E03AF2" w14:textId="3F97C8C5" w:rsidR="00B90F02" w:rsidRPr="00B90F02" w:rsidRDefault="00B90F02" w:rsidP="00E06339">
      <w:pPr>
        <w:pStyle w:val="ListParagraph"/>
        <w:numPr>
          <w:ilvl w:val="0"/>
          <w:numId w:val="27"/>
        </w:numPr>
        <w:rPr>
          <w:lang w:eastAsia="en-US"/>
        </w:rPr>
      </w:pPr>
      <w:r w:rsidRPr="00B90F02">
        <w:rPr>
          <w:lang w:eastAsia="en-US"/>
        </w:rPr>
        <w:t>6XX subject added entries</w:t>
      </w:r>
    </w:p>
    <w:p w14:paraId="5D424328" w14:textId="3CFE0323" w:rsidR="00B90F02" w:rsidRPr="00B90F02" w:rsidRDefault="00B90F02" w:rsidP="00E06339">
      <w:pPr>
        <w:pStyle w:val="ListParagraph"/>
        <w:numPr>
          <w:ilvl w:val="0"/>
          <w:numId w:val="27"/>
        </w:numPr>
        <w:rPr>
          <w:lang w:eastAsia="en-US"/>
        </w:rPr>
      </w:pPr>
      <w:r w:rsidRPr="00B90F02">
        <w:rPr>
          <w:lang w:eastAsia="en-US"/>
        </w:rPr>
        <w:t>7XX linking entries (other than 780/785)</w:t>
      </w:r>
    </w:p>
    <w:p w14:paraId="52174F4A" w14:textId="77777777" w:rsidR="00B90F02" w:rsidRPr="00B90F02" w:rsidRDefault="00B90F02" w:rsidP="00B90F02">
      <w:pPr>
        <w:rPr>
          <w:rFonts w:eastAsia="Times New Roman" w:cs="Times New Roman"/>
          <w:szCs w:val="24"/>
          <w:lang w:eastAsia="en-US"/>
        </w:rPr>
      </w:pPr>
    </w:p>
    <w:p w14:paraId="6349AA17" w14:textId="435CC570"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Authority work should also be checked if 042 code “msc” is present</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(Optional elements can be freely added if the record is not upgraded to a higher encoding level.)</w:t>
      </w:r>
    </w:p>
    <w:p w14:paraId="1C0F16E4" w14:textId="77777777" w:rsidR="00B90F02" w:rsidRPr="00B90F02" w:rsidRDefault="00B90F02" w:rsidP="00B90F02">
      <w:pPr>
        <w:rPr>
          <w:rFonts w:eastAsia="Times New Roman" w:cs="Times New Roman"/>
          <w:szCs w:val="24"/>
          <w:lang w:eastAsia="en-US"/>
        </w:rPr>
      </w:pPr>
    </w:p>
    <w:p w14:paraId="661892A4" w14:textId="746AA500" w:rsidR="00E13D8F" w:rsidRDefault="00B90F02" w:rsidP="00E13D8F">
      <w:pPr>
        <w:pStyle w:val="Heading2"/>
      </w:pPr>
      <w:bookmarkStart w:id="39" w:name="_Toc72664970"/>
      <w:r w:rsidRPr="00B90F02">
        <w:t>21.8.1.</w:t>
      </w:r>
      <w:r w:rsidR="00E13D8F">
        <w:t xml:space="preserve">  </w:t>
      </w:r>
      <w:r w:rsidRPr="00B90F02">
        <w:t>Adding subject analysis when upgrading minimal records</w:t>
      </w:r>
      <w:bookmarkEnd w:id="39"/>
    </w:p>
    <w:p w14:paraId="09EDD6D6" w14:textId="70EEAC23"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Some minimal records--CONSER and non-CONSER–do have subject elements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Classification numbers found in fields 050 (prefer 050 4 over 090) through 070 may be present and serve as a useful starting point for subject cataloging, although they need to be verified as valid and appropriate</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If a minimal-level record contains a 6XX subject heading, determine that it is valid and that it fits the serial when upgrading the record</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Also research your issues to determine if other subject headings are needed, when upgrading to full</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The following record example was upgraded from minimal to full cataloging, and included fields 050. 082, and 650 prior to its being upgraded</w:t>
      </w:r>
      <w:r w:rsidR="009B3933">
        <w:rPr>
          <w:rFonts w:eastAsia="Times New Roman" w:cs="Times New Roman"/>
          <w:color w:val="000000"/>
          <w:szCs w:val="24"/>
          <w:lang w:eastAsia="en-US"/>
        </w:rPr>
        <w:t xml:space="preserve">. </w:t>
      </w:r>
    </w:p>
    <w:p w14:paraId="0F4EB706" w14:textId="6EEF346F" w:rsidR="00CF2AF3" w:rsidRDefault="00CF2AF3">
      <w:pPr>
        <w:spacing w:after="160" w:line="259" w:lineRule="auto"/>
        <w:rPr>
          <w:rFonts w:eastAsia="Times New Roman" w:cs="Times New Roman"/>
          <w:color w:val="000000"/>
          <w:szCs w:val="24"/>
          <w:lang w:eastAsia="en-US"/>
        </w:rPr>
      </w:pPr>
      <w:r>
        <w:rPr>
          <w:rFonts w:eastAsia="Times New Roman" w:cs="Times New Roman"/>
          <w:color w:val="000000"/>
          <w:szCs w:val="24"/>
          <w:lang w:eastAsia="en-US"/>
        </w:rPr>
        <w:br w:type="page"/>
      </w:r>
    </w:p>
    <w:p w14:paraId="69BB7015" w14:textId="77777777" w:rsidR="002044AD" w:rsidRDefault="002044AD"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2044AD" w:rsidRPr="003C3E30" w14:paraId="0FEFAF79" w14:textId="77777777" w:rsidTr="009A1610">
        <w:tc>
          <w:tcPr>
            <w:tcW w:w="1147" w:type="dxa"/>
            <w:gridSpan w:val="2"/>
          </w:tcPr>
          <w:p w14:paraId="0550BE62" w14:textId="6942D3B2" w:rsidR="002044AD" w:rsidRDefault="002044AD" w:rsidP="009A1610">
            <w:pPr>
              <w:spacing w:line="240" w:lineRule="exact"/>
              <w:rPr>
                <w:rFonts w:ascii="Courier New" w:hAnsi="Courier New" w:cs="Courier New"/>
                <w:sz w:val="20"/>
              </w:rPr>
            </w:pPr>
            <w:bookmarkStart w:id="40" w:name="_Hlk70942263"/>
            <w:r>
              <w:rPr>
                <w:rFonts w:ascii="Courier New" w:hAnsi="Courier New" w:cs="Courier New"/>
                <w:sz w:val="20"/>
              </w:rPr>
              <w:t>ELvl:</w:t>
            </w:r>
          </w:p>
        </w:tc>
        <w:tc>
          <w:tcPr>
            <w:tcW w:w="6565" w:type="dxa"/>
          </w:tcPr>
          <w:p w14:paraId="05A46CD4" w14:textId="41AF3C3B" w:rsidR="002044AD" w:rsidRDefault="002044AD" w:rsidP="009A1610">
            <w:pPr>
              <w:spacing w:line="240" w:lineRule="exact"/>
              <w:rPr>
                <w:rFonts w:ascii="Courier New" w:hAnsi="Courier New" w:cs="Courier New"/>
                <w:sz w:val="20"/>
              </w:rPr>
            </w:pPr>
            <w:r>
              <w:rPr>
                <w:rFonts w:ascii="Courier New" w:hAnsi="Courier New" w:cs="Courier New"/>
                <w:sz w:val="20"/>
              </w:rPr>
              <w:t>7</w:t>
            </w:r>
          </w:p>
        </w:tc>
      </w:tr>
      <w:tr w:rsidR="002044AD" w:rsidRPr="003C3E30" w14:paraId="7752BD95" w14:textId="77777777" w:rsidTr="009A1610">
        <w:tc>
          <w:tcPr>
            <w:tcW w:w="602" w:type="dxa"/>
          </w:tcPr>
          <w:p w14:paraId="792B801B" w14:textId="1B6F0AC3" w:rsidR="002044AD" w:rsidRPr="003C3E30" w:rsidRDefault="002044AD" w:rsidP="009A1610">
            <w:pPr>
              <w:spacing w:line="240" w:lineRule="exact"/>
              <w:rPr>
                <w:rFonts w:ascii="Courier New" w:hAnsi="Courier New" w:cs="Courier New"/>
                <w:sz w:val="20"/>
              </w:rPr>
            </w:pPr>
            <w:bookmarkStart w:id="41" w:name="_Hlk70865156"/>
            <w:r>
              <w:rPr>
                <w:rFonts w:ascii="Courier New" w:hAnsi="Courier New" w:cs="Courier New"/>
                <w:sz w:val="20"/>
              </w:rPr>
              <w:t>010</w:t>
            </w:r>
          </w:p>
        </w:tc>
        <w:tc>
          <w:tcPr>
            <w:tcW w:w="545" w:type="dxa"/>
          </w:tcPr>
          <w:p w14:paraId="14DE9322" w14:textId="22D720BB" w:rsidR="002044AD" w:rsidRPr="003C3E30" w:rsidRDefault="002044AD"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39BF34A0" w14:textId="66985350" w:rsidR="002044AD" w:rsidRPr="003C3E30" w:rsidRDefault="002044AD"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sn 96</w:t>
            </w:r>
            <w:r>
              <w:rPr>
                <w:rFonts w:ascii="Courier New" w:hAnsi="Courier New" w:cs="Courier New"/>
                <w:sz w:val="20"/>
              </w:rPr>
              <w:t>-</w:t>
            </w:r>
            <w:r w:rsidRPr="002044AD">
              <w:rPr>
                <w:rFonts w:ascii="Courier New" w:hAnsi="Courier New" w:cs="Courier New"/>
                <w:sz w:val="20"/>
              </w:rPr>
              <w:t>2800</w:t>
            </w:r>
          </w:p>
        </w:tc>
      </w:tr>
      <w:tr w:rsidR="002044AD" w:rsidRPr="003C3E30" w14:paraId="460FBA87" w14:textId="77777777" w:rsidTr="009A1610">
        <w:tc>
          <w:tcPr>
            <w:tcW w:w="602" w:type="dxa"/>
          </w:tcPr>
          <w:p w14:paraId="433A2225" w14:textId="2EA347E7" w:rsidR="002044AD" w:rsidRDefault="002044AD" w:rsidP="009A1610">
            <w:pPr>
              <w:spacing w:line="240" w:lineRule="exact"/>
              <w:rPr>
                <w:rFonts w:ascii="Courier New" w:hAnsi="Courier New" w:cs="Courier New"/>
                <w:sz w:val="20"/>
              </w:rPr>
            </w:pPr>
            <w:r>
              <w:rPr>
                <w:rFonts w:ascii="Courier New" w:hAnsi="Courier New" w:cs="Courier New"/>
                <w:sz w:val="20"/>
              </w:rPr>
              <w:t>040</w:t>
            </w:r>
          </w:p>
        </w:tc>
        <w:tc>
          <w:tcPr>
            <w:tcW w:w="545" w:type="dxa"/>
          </w:tcPr>
          <w:p w14:paraId="283CBB16" w14:textId="2685429F" w:rsidR="002044AD" w:rsidRDefault="002044AD"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3CE20612" w14:textId="45824AA8" w:rsidR="002044AD" w:rsidRDefault="002044AD"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XYZ $c XYZ $d NSD</w:t>
            </w:r>
          </w:p>
        </w:tc>
      </w:tr>
      <w:tr w:rsidR="002044AD" w:rsidRPr="003C3E30" w14:paraId="4E0351D0" w14:textId="77777777" w:rsidTr="009A1610">
        <w:tc>
          <w:tcPr>
            <w:tcW w:w="602" w:type="dxa"/>
          </w:tcPr>
          <w:p w14:paraId="0278B63F" w14:textId="086962A1" w:rsidR="002044AD" w:rsidRDefault="002044AD" w:rsidP="009A1610">
            <w:pPr>
              <w:spacing w:line="240" w:lineRule="exact"/>
              <w:rPr>
                <w:rFonts w:ascii="Courier New" w:hAnsi="Courier New" w:cs="Courier New"/>
                <w:sz w:val="20"/>
              </w:rPr>
            </w:pPr>
            <w:r>
              <w:rPr>
                <w:rFonts w:ascii="Courier New" w:hAnsi="Courier New" w:cs="Courier New"/>
                <w:sz w:val="20"/>
              </w:rPr>
              <w:t>022</w:t>
            </w:r>
          </w:p>
        </w:tc>
        <w:tc>
          <w:tcPr>
            <w:tcW w:w="545" w:type="dxa"/>
          </w:tcPr>
          <w:p w14:paraId="6BF43A31" w14:textId="74305795" w:rsidR="002044AD" w:rsidRDefault="002044AD" w:rsidP="009A1610">
            <w:pPr>
              <w:spacing w:line="240" w:lineRule="exact"/>
              <w:rPr>
                <w:rFonts w:ascii="Courier New" w:hAnsi="Courier New" w:cs="Courier New"/>
                <w:sz w:val="20"/>
              </w:rPr>
            </w:pPr>
            <w:r>
              <w:rPr>
                <w:rFonts w:ascii="Courier New" w:hAnsi="Courier New" w:cs="Courier New"/>
                <w:sz w:val="20"/>
              </w:rPr>
              <w:t>0#</w:t>
            </w:r>
          </w:p>
        </w:tc>
        <w:tc>
          <w:tcPr>
            <w:tcW w:w="6565" w:type="dxa"/>
          </w:tcPr>
          <w:p w14:paraId="1369698F" w14:textId="7A7A4F6C" w:rsidR="002044AD" w:rsidRDefault="002044AD"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1091-9953</w:t>
            </w:r>
          </w:p>
        </w:tc>
      </w:tr>
      <w:tr w:rsidR="002044AD" w:rsidRPr="003C3E30" w14:paraId="2C3DABEB" w14:textId="77777777" w:rsidTr="009A1610">
        <w:tc>
          <w:tcPr>
            <w:tcW w:w="602" w:type="dxa"/>
          </w:tcPr>
          <w:p w14:paraId="020A7526" w14:textId="306C0307" w:rsidR="002044AD" w:rsidRDefault="002044AD" w:rsidP="009A1610">
            <w:pPr>
              <w:spacing w:line="240" w:lineRule="exact"/>
              <w:rPr>
                <w:rFonts w:ascii="Courier New" w:hAnsi="Courier New" w:cs="Courier New"/>
                <w:sz w:val="20"/>
              </w:rPr>
            </w:pPr>
            <w:r>
              <w:rPr>
                <w:rFonts w:ascii="Courier New" w:hAnsi="Courier New" w:cs="Courier New"/>
                <w:sz w:val="20"/>
              </w:rPr>
              <w:t>042</w:t>
            </w:r>
          </w:p>
        </w:tc>
        <w:tc>
          <w:tcPr>
            <w:tcW w:w="545" w:type="dxa"/>
          </w:tcPr>
          <w:p w14:paraId="663CD62B" w14:textId="7C7D0ADC" w:rsidR="002044AD" w:rsidRDefault="002044AD"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46F125A3" w14:textId="7C627672" w:rsidR="002044AD" w:rsidRDefault="002044AD"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nsdp $a lcd</w:t>
            </w:r>
          </w:p>
        </w:tc>
      </w:tr>
      <w:tr w:rsidR="002044AD" w:rsidRPr="003C3E30" w14:paraId="1C29725D" w14:textId="77777777" w:rsidTr="009A1610">
        <w:tc>
          <w:tcPr>
            <w:tcW w:w="602" w:type="dxa"/>
          </w:tcPr>
          <w:p w14:paraId="16B6DCEA" w14:textId="31C4C192" w:rsidR="002044AD" w:rsidRDefault="002044AD" w:rsidP="009A1610">
            <w:pPr>
              <w:spacing w:line="240" w:lineRule="exact"/>
              <w:rPr>
                <w:rFonts w:ascii="Courier New" w:hAnsi="Courier New" w:cs="Courier New"/>
                <w:sz w:val="20"/>
              </w:rPr>
            </w:pPr>
            <w:r>
              <w:rPr>
                <w:rFonts w:ascii="Courier New" w:hAnsi="Courier New" w:cs="Courier New"/>
                <w:sz w:val="20"/>
              </w:rPr>
              <w:t>050</w:t>
            </w:r>
          </w:p>
        </w:tc>
        <w:tc>
          <w:tcPr>
            <w:tcW w:w="545" w:type="dxa"/>
          </w:tcPr>
          <w:p w14:paraId="0045B5E2" w14:textId="6F52F318" w:rsidR="002044AD" w:rsidRDefault="002044AD" w:rsidP="009A1610">
            <w:pPr>
              <w:spacing w:line="240" w:lineRule="exact"/>
              <w:rPr>
                <w:rFonts w:ascii="Courier New" w:hAnsi="Courier New" w:cs="Courier New"/>
                <w:sz w:val="20"/>
              </w:rPr>
            </w:pPr>
            <w:r>
              <w:rPr>
                <w:rFonts w:ascii="Courier New" w:hAnsi="Courier New" w:cs="Courier New"/>
                <w:sz w:val="20"/>
              </w:rPr>
              <w:t>#4</w:t>
            </w:r>
          </w:p>
        </w:tc>
        <w:tc>
          <w:tcPr>
            <w:tcW w:w="6565" w:type="dxa"/>
          </w:tcPr>
          <w:p w14:paraId="0D5F4D69" w14:textId="256C774A" w:rsidR="002044AD" w:rsidRDefault="002044AD"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HM291 $b .D4843</w:t>
            </w:r>
          </w:p>
        </w:tc>
      </w:tr>
      <w:tr w:rsidR="002044AD" w:rsidRPr="003C3E30" w14:paraId="11ABBE57" w14:textId="77777777" w:rsidTr="009A1610">
        <w:tc>
          <w:tcPr>
            <w:tcW w:w="602" w:type="dxa"/>
          </w:tcPr>
          <w:p w14:paraId="537353E9" w14:textId="301F51CA" w:rsidR="002044AD" w:rsidRDefault="002044AD" w:rsidP="009A1610">
            <w:pPr>
              <w:spacing w:line="240" w:lineRule="exact"/>
              <w:rPr>
                <w:rFonts w:ascii="Courier New" w:hAnsi="Courier New" w:cs="Courier New"/>
                <w:sz w:val="20"/>
              </w:rPr>
            </w:pPr>
            <w:r>
              <w:rPr>
                <w:rFonts w:ascii="Courier New" w:hAnsi="Courier New" w:cs="Courier New"/>
                <w:sz w:val="20"/>
              </w:rPr>
              <w:t>082</w:t>
            </w:r>
          </w:p>
        </w:tc>
        <w:tc>
          <w:tcPr>
            <w:tcW w:w="545" w:type="dxa"/>
          </w:tcPr>
          <w:p w14:paraId="0A66FDEB" w14:textId="321CEDAA" w:rsidR="002044AD" w:rsidRDefault="002044AD" w:rsidP="009A1610">
            <w:pPr>
              <w:spacing w:line="240" w:lineRule="exact"/>
              <w:rPr>
                <w:rFonts w:ascii="Courier New" w:hAnsi="Courier New" w:cs="Courier New"/>
                <w:sz w:val="20"/>
              </w:rPr>
            </w:pPr>
            <w:r>
              <w:rPr>
                <w:rFonts w:ascii="Courier New" w:hAnsi="Courier New" w:cs="Courier New"/>
                <w:sz w:val="20"/>
              </w:rPr>
              <w:t>10</w:t>
            </w:r>
          </w:p>
        </w:tc>
        <w:tc>
          <w:tcPr>
            <w:tcW w:w="6565" w:type="dxa"/>
          </w:tcPr>
          <w:p w14:paraId="2C27E5E8" w14:textId="40AC8104" w:rsidR="002044AD" w:rsidRDefault="002044AD"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302 $2 12</w:t>
            </w:r>
          </w:p>
        </w:tc>
      </w:tr>
      <w:tr w:rsidR="002044AD" w:rsidRPr="003C3E30" w14:paraId="470169B0" w14:textId="77777777" w:rsidTr="009A1610">
        <w:tc>
          <w:tcPr>
            <w:tcW w:w="602" w:type="dxa"/>
          </w:tcPr>
          <w:p w14:paraId="21C00B5A" w14:textId="37907967" w:rsidR="002044AD" w:rsidRDefault="002044AD" w:rsidP="009A1610">
            <w:pPr>
              <w:spacing w:line="240" w:lineRule="exact"/>
              <w:rPr>
                <w:rFonts w:ascii="Courier New" w:hAnsi="Courier New" w:cs="Courier New"/>
                <w:sz w:val="20"/>
              </w:rPr>
            </w:pPr>
            <w:r>
              <w:rPr>
                <w:rFonts w:ascii="Courier New" w:hAnsi="Courier New" w:cs="Courier New"/>
                <w:sz w:val="20"/>
              </w:rPr>
              <w:t>130</w:t>
            </w:r>
          </w:p>
        </w:tc>
        <w:tc>
          <w:tcPr>
            <w:tcW w:w="545" w:type="dxa"/>
          </w:tcPr>
          <w:p w14:paraId="5F80310B" w14:textId="348D62F7" w:rsidR="002044AD" w:rsidRDefault="002044AD" w:rsidP="009A1610">
            <w:pPr>
              <w:spacing w:line="240" w:lineRule="exact"/>
              <w:rPr>
                <w:rFonts w:ascii="Courier New" w:hAnsi="Courier New" w:cs="Courier New"/>
                <w:sz w:val="20"/>
              </w:rPr>
            </w:pPr>
            <w:r>
              <w:rPr>
                <w:rFonts w:ascii="Courier New" w:hAnsi="Courier New" w:cs="Courier New"/>
                <w:sz w:val="20"/>
              </w:rPr>
              <w:t>0#</w:t>
            </w:r>
          </w:p>
        </w:tc>
        <w:tc>
          <w:tcPr>
            <w:tcW w:w="6565" w:type="dxa"/>
          </w:tcPr>
          <w:p w14:paraId="53E6596C" w14:textId="34D9782E" w:rsidR="002044AD" w:rsidRDefault="002044AD" w:rsidP="009A1610">
            <w:pPr>
              <w:spacing w:line="240" w:lineRule="exact"/>
              <w:rPr>
                <w:rFonts w:ascii="Courier New" w:hAnsi="Courier New" w:cs="Courier New"/>
                <w:sz w:val="20"/>
              </w:rPr>
            </w:pPr>
            <w:r>
              <w:rPr>
                <w:rFonts w:ascii="Courier New" w:hAnsi="Courier New" w:cs="Courier New"/>
                <w:sz w:val="20"/>
              </w:rPr>
              <w:t>$a</w:t>
            </w:r>
            <w:r>
              <w:t xml:space="preserve">  </w:t>
            </w:r>
            <w:r w:rsidRPr="002044AD">
              <w:rPr>
                <w:rFonts w:ascii="Courier New" w:hAnsi="Courier New" w:cs="Courier New"/>
                <w:sz w:val="20"/>
              </w:rPr>
              <w:t>Deviant behavior (Guilford, Conn.)</w:t>
            </w:r>
          </w:p>
        </w:tc>
      </w:tr>
      <w:tr w:rsidR="002044AD" w:rsidRPr="003C3E30" w14:paraId="1E266424" w14:textId="77777777" w:rsidTr="009A1610">
        <w:tc>
          <w:tcPr>
            <w:tcW w:w="602" w:type="dxa"/>
          </w:tcPr>
          <w:p w14:paraId="6FF28DBC" w14:textId="2B2E84C6" w:rsidR="002044AD" w:rsidRDefault="002044AD" w:rsidP="009A1610">
            <w:pPr>
              <w:spacing w:line="240" w:lineRule="exact"/>
              <w:rPr>
                <w:rFonts w:ascii="Courier New" w:hAnsi="Courier New" w:cs="Courier New"/>
                <w:sz w:val="20"/>
              </w:rPr>
            </w:pPr>
            <w:r>
              <w:rPr>
                <w:rFonts w:ascii="Courier New" w:hAnsi="Courier New" w:cs="Courier New"/>
                <w:sz w:val="20"/>
              </w:rPr>
              <w:t>245</w:t>
            </w:r>
          </w:p>
        </w:tc>
        <w:tc>
          <w:tcPr>
            <w:tcW w:w="545" w:type="dxa"/>
          </w:tcPr>
          <w:p w14:paraId="47344E45" w14:textId="7FB40184" w:rsidR="002044AD" w:rsidRDefault="002044AD" w:rsidP="009A1610">
            <w:pPr>
              <w:spacing w:line="240" w:lineRule="exact"/>
              <w:rPr>
                <w:rFonts w:ascii="Courier New" w:hAnsi="Courier New" w:cs="Courier New"/>
                <w:sz w:val="20"/>
              </w:rPr>
            </w:pPr>
            <w:r>
              <w:rPr>
                <w:rFonts w:ascii="Courier New" w:hAnsi="Courier New" w:cs="Courier New"/>
                <w:sz w:val="20"/>
              </w:rPr>
              <w:t>10</w:t>
            </w:r>
          </w:p>
        </w:tc>
        <w:tc>
          <w:tcPr>
            <w:tcW w:w="6565" w:type="dxa"/>
          </w:tcPr>
          <w:p w14:paraId="3CAB9957" w14:textId="1783C2EB" w:rsidR="002044AD" w:rsidRDefault="002044AD"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Deviant behavior.</w:t>
            </w:r>
            <w:r>
              <w:rPr>
                <w:rFonts w:ascii="Courier New" w:hAnsi="Courier New" w:cs="Courier New"/>
                <w:sz w:val="20"/>
              </w:rPr>
              <w:t xml:space="preserve"> </w:t>
            </w:r>
          </w:p>
        </w:tc>
      </w:tr>
      <w:tr w:rsidR="002044AD" w:rsidRPr="003C3E30" w14:paraId="1802C2E9" w14:textId="77777777" w:rsidTr="009A1610">
        <w:tc>
          <w:tcPr>
            <w:tcW w:w="602" w:type="dxa"/>
          </w:tcPr>
          <w:p w14:paraId="341EFF85" w14:textId="5213FD4B" w:rsidR="002044AD" w:rsidRDefault="002044AD" w:rsidP="009A1610">
            <w:pPr>
              <w:spacing w:line="240" w:lineRule="exact"/>
              <w:rPr>
                <w:rFonts w:ascii="Courier New" w:hAnsi="Courier New" w:cs="Courier New"/>
                <w:sz w:val="20"/>
              </w:rPr>
            </w:pPr>
            <w:r>
              <w:rPr>
                <w:rFonts w:ascii="Courier New" w:hAnsi="Courier New" w:cs="Courier New"/>
                <w:sz w:val="20"/>
              </w:rPr>
              <w:t>650</w:t>
            </w:r>
          </w:p>
        </w:tc>
        <w:tc>
          <w:tcPr>
            <w:tcW w:w="545" w:type="dxa"/>
          </w:tcPr>
          <w:p w14:paraId="243D6E28" w14:textId="7D7E549C" w:rsidR="002044AD" w:rsidRDefault="002044AD" w:rsidP="009A1610">
            <w:pPr>
              <w:spacing w:line="240" w:lineRule="exact"/>
              <w:rPr>
                <w:rFonts w:ascii="Courier New" w:hAnsi="Courier New" w:cs="Courier New"/>
                <w:sz w:val="20"/>
              </w:rPr>
            </w:pPr>
            <w:r>
              <w:rPr>
                <w:rFonts w:ascii="Courier New" w:hAnsi="Courier New" w:cs="Courier New"/>
                <w:sz w:val="20"/>
              </w:rPr>
              <w:t>#0</w:t>
            </w:r>
          </w:p>
        </w:tc>
        <w:tc>
          <w:tcPr>
            <w:tcW w:w="6565" w:type="dxa"/>
          </w:tcPr>
          <w:p w14:paraId="63B7AA07" w14:textId="30D5DCC8" w:rsidR="002044AD" w:rsidRDefault="002044AD"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Deviant behavior</w:t>
            </w:r>
            <w:r>
              <w:rPr>
                <w:rFonts w:ascii="Courier New" w:hAnsi="Courier New" w:cs="Courier New"/>
                <w:sz w:val="20"/>
              </w:rPr>
              <w:t xml:space="preserve">. </w:t>
            </w:r>
          </w:p>
        </w:tc>
      </w:tr>
      <w:bookmarkEnd w:id="40"/>
      <w:bookmarkEnd w:id="41"/>
    </w:tbl>
    <w:p w14:paraId="514538EA" w14:textId="67A54056" w:rsidR="006A1974" w:rsidRDefault="006A1974" w:rsidP="00B90F02">
      <w:pPr>
        <w:rPr>
          <w:rFonts w:eastAsia="Times New Roman" w:cs="Times New Roman"/>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77"/>
        <w:gridCol w:w="6565"/>
      </w:tblGrid>
      <w:tr w:rsidR="006A1974" w:rsidRPr="003C3E30" w14:paraId="789998CE" w14:textId="77777777" w:rsidTr="006A1974">
        <w:tc>
          <w:tcPr>
            <w:tcW w:w="1179" w:type="dxa"/>
            <w:gridSpan w:val="2"/>
          </w:tcPr>
          <w:p w14:paraId="3C12D9E5" w14:textId="77777777" w:rsidR="006A1974" w:rsidRDefault="006A1974" w:rsidP="009A1610">
            <w:pPr>
              <w:spacing w:line="240" w:lineRule="exact"/>
              <w:rPr>
                <w:rFonts w:ascii="Courier New" w:hAnsi="Courier New" w:cs="Courier New"/>
                <w:sz w:val="20"/>
              </w:rPr>
            </w:pPr>
            <w:r>
              <w:rPr>
                <w:rFonts w:ascii="Courier New" w:hAnsi="Courier New" w:cs="Courier New"/>
                <w:sz w:val="20"/>
              </w:rPr>
              <w:t>ELvl:</w:t>
            </w:r>
          </w:p>
        </w:tc>
        <w:tc>
          <w:tcPr>
            <w:tcW w:w="6565" w:type="dxa"/>
          </w:tcPr>
          <w:p w14:paraId="3A3E06D9" w14:textId="0C979EFD" w:rsidR="006A1974" w:rsidRDefault="006A1974" w:rsidP="009A1610">
            <w:pPr>
              <w:spacing w:line="240" w:lineRule="exact"/>
              <w:rPr>
                <w:rFonts w:ascii="Courier New" w:hAnsi="Courier New" w:cs="Courier New"/>
                <w:sz w:val="20"/>
              </w:rPr>
            </w:pPr>
            <w:r>
              <w:rPr>
                <w:rFonts w:ascii="Courier New" w:hAnsi="Courier New" w:cs="Courier New"/>
                <w:sz w:val="20"/>
              </w:rPr>
              <w:t>#</w:t>
            </w:r>
          </w:p>
        </w:tc>
      </w:tr>
      <w:tr w:rsidR="006A1974" w:rsidRPr="003C3E30" w14:paraId="1A91A50D" w14:textId="77777777" w:rsidTr="006A1974">
        <w:tc>
          <w:tcPr>
            <w:tcW w:w="602" w:type="dxa"/>
          </w:tcPr>
          <w:p w14:paraId="37881F35" w14:textId="77777777" w:rsidR="006A1974" w:rsidRPr="003C3E30" w:rsidRDefault="006A1974" w:rsidP="009A1610">
            <w:pPr>
              <w:spacing w:line="240" w:lineRule="exact"/>
              <w:rPr>
                <w:rFonts w:ascii="Courier New" w:hAnsi="Courier New" w:cs="Courier New"/>
                <w:sz w:val="20"/>
              </w:rPr>
            </w:pPr>
            <w:r>
              <w:rPr>
                <w:rFonts w:ascii="Courier New" w:hAnsi="Courier New" w:cs="Courier New"/>
                <w:sz w:val="20"/>
              </w:rPr>
              <w:t>010</w:t>
            </w:r>
          </w:p>
        </w:tc>
        <w:tc>
          <w:tcPr>
            <w:tcW w:w="577" w:type="dxa"/>
          </w:tcPr>
          <w:p w14:paraId="7C21FE34" w14:textId="77777777" w:rsidR="006A1974" w:rsidRPr="003C3E30" w:rsidRDefault="006A1974"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3F221BCF" w14:textId="2D9AC6DF" w:rsidR="006A1974" w:rsidRPr="003C3E30" w:rsidRDefault="006A1974" w:rsidP="009A1610">
            <w:pPr>
              <w:spacing w:line="240" w:lineRule="exact"/>
              <w:rPr>
                <w:rFonts w:ascii="Courier New" w:hAnsi="Courier New" w:cs="Courier New"/>
                <w:sz w:val="20"/>
              </w:rPr>
            </w:pPr>
            <w:r>
              <w:rPr>
                <w:rFonts w:ascii="Courier New" w:hAnsi="Courier New" w:cs="Courier New"/>
                <w:sz w:val="20"/>
              </w:rPr>
              <w:t xml:space="preserve">$a  </w:t>
            </w:r>
            <w:r w:rsidRPr="006A1974">
              <w:rPr>
                <w:rFonts w:ascii="Courier New" w:hAnsi="Courier New" w:cs="Courier New"/>
                <w:sz w:val="20"/>
              </w:rPr>
              <w:t>98645392</w:t>
            </w:r>
            <w:r>
              <w:rPr>
                <w:rFonts w:ascii="Courier New" w:hAnsi="Courier New" w:cs="Courier New"/>
                <w:sz w:val="20"/>
              </w:rPr>
              <w:t xml:space="preserve"> $z </w:t>
            </w:r>
            <w:r w:rsidRPr="002044AD">
              <w:rPr>
                <w:rFonts w:ascii="Courier New" w:hAnsi="Courier New" w:cs="Courier New"/>
                <w:sz w:val="20"/>
              </w:rPr>
              <w:t>sn 96</w:t>
            </w:r>
            <w:r>
              <w:rPr>
                <w:rFonts w:ascii="Courier New" w:hAnsi="Courier New" w:cs="Courier New"/>
                <w:sz w:val="20"/>
              </w:rPr>
              <w:t>-</w:t>
            </w:r>
            <w:r w:rsidRPr="002044AD">
              <w:rPr>
                <w:rFonts w:ascii="Courier New" w:hAnsi="Courier New" w:cs="Courier New"/>
                <w:sz w:val="20"/>
              </w:rPr>
              <w:t>2800</w:t>
            </w:r>
          </w:p>
        </w:tc>
      </w:tr>
      <w:tr w:rsidR="006A1974" w:rsidRPr="003C3E30" w14:paraId="09247696" w14:textId="77777777" w:rsidTr="006A1974">
        <w:tc>
          <w:tcPr>
            <w:tcW w:w="602" w:type="dxa"/>
          </w:tcPr>
          <w:p w14:paraId="607596D2" w14:textId="77777777" w:rsidR="006A1974" w:rsidRDefault="006A1974" w:rsidP="009A1610">
            <w:pPr>
              <w:spacing w:line="240" w:lineRule="exact"/>
              <w:rPr>
                <w:rFonts w:ascii="Courier New" w:hAnsi="Courier New" w:cs="Courier New"/>
                <w:sz w:val="20"/>
              </w:rPr>
            </w:pPr>
            <w:r>
              <w:rPr>
                <w:rFonts w:ascii="Courier New" w:hAnsi="Courier New" w:cs="Courier New"/>
                <w:sz w:val="20"/>
              </w:rPr>
              <w:t>040</w:t>
            </w:r>
          </w:p>
        </w:tc>
        <w:tc>
          <w:tcPr>
            <w:tcW w:w="577" w:type="dxa"/>
          </w:tcPr>
          <w:p w14:paraId="1A27F1D9" w14:textId="77777777" w:rsidR="006A1974" w:rsidRDefault="006A1974"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0975D978" w14:textId="5200FABA" w:rsidR="006A1974" w:rsidRDefault="006A1974"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XYZ $c XYZ $d NSD</w:t>
            </w:r>
            <w:r>
              <w:rPr>
                <w:rFonts w:ascii="Courier New" w:hAnsi="Courier New" w:cs="Courier New"/>
                <w:sz w:val="20"/>
              </w:rPr>
              <w:t xml:space="preserve"> </w:t>
            </w:r>
            <w:r w:rsidRPr="006A1974">
              <w:rPr>
                <w:rFonts w:ascii="Courier New" w:hAnsi="Courier New" w:cs="Courier New"/>
                <w:sz w:val="20"/>
              </w:rPr>
              <w:t>$d DLC</w:t>
            </w:r>
          </w:p>
        </w:tc>
      </w:tr>
      <w:tr w:rsidR="006A1974" w:rsidRPr="003C3E30" w14:paraId="5A6FF0F9" w14:textId="77777777" w:rsidTr="006A1974">
        <w:tc>
          <w:tcPr>
            <w:tcW w:w="602" w:type="dxa"/>
          </w:tcPr>
          <w:p w14:paraId="56E60F7D" w14:textId="77777777" w:rsidR="006A1974" w:rsidRDefault="006A1974" w:rsidP="009A1610">
            <w:pPr>
              <w:spacing w:line="240" w:lineRule="exact"/>
              <w:rPr>
                <w:rFonts w:ascii="Courier New" w:hAnsi="Courier New" w:cs="Courier New"/>
                <w:sz w:val="20"/>
              </w:rPr>
            </w:pPr>
            <w:r>
              <w:rPr>
                <w:rFonts w:ascii="Courier New" w:hAnsi="Courier New" w:cs="Courier New"/>
                <w:sz w:val="20"/>
              </w:rPr>
              <w:t>022</w:t>
            </w:r>
          </w:p>
        </w:tc>
        <w:tc>
          <w:tcPr>
            <w:tcW w:w="577" w:type="dxa"/>
          </w:tcPr>
          <w:p w14:paraId="52ED14B0" w14:textId="77777777" w:rsidR="006A1974" w:rsidRDefault="006A1974" w:rsidP="009A1610">
            <w:pPr>
              <w:spacing w:line="240" w:lineRule="exact"/>
              <w:rPr>
                <w:rFonts w:ascii="Courier New" w:hAnsi="Courier New" w:cs="Courier New"/>
                <w:sz w:val="20"/>
              </w:rPr>
            </w:pPr>
            <w:r>
              <w:rPr>
                <w:rFonts w:ascii="Courier New" w:hAnsi="Courier New" w:cs="Courier New"/>
                <w:sz w:val="20"/>
              </w:rPr>
              <w:t>0#</w:t>
            </w:r>
          </w:p>
        </w:tc>
        <w:tc>
          <w:tcPr>
            <w:tcW w:w="6565" w:type="dxa"/>
          </w:tcPr>
          <w:p w14:paraId="6C3F7B74" w14:textId="77777777" w:rsidR="006A1974" w:rsidRDefault="006A1974" w:rsidP="009A1610">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1091-9953</w:t>
            </w:r>
          </w:p>
        </w:tc>
      </w:tr>
      <w:tr w:rsidR="006A1974" w:rsidRPr="003C3E30" w14:paraId="1E45F92C" w14:textId="77777777" w:rsidTr="006A1974">
        <w:tc>
          <w:tcPr>
            <w:tcW w:w="602" w:type="dxa"/>
          </w:tcPr>
          <w:p w14:paraId="17BE936D" w14:textId="00CD39CA" w:rsidR="006A1974" w:rsidRDefault="006A1974" w:rsidP="006A1974">
            <w:pPr>
              <w:spacing w:line="240" w:lineRule="exact"/>
              <w:rPr>
                <w:rFonts w:ascii="Courier New" w:hAnsi="Courier New" w:cs="Courier New"/>
                <w:sz w:val="20"/>
              </w:rPr>
            </w:pPr>
            <w:r>
              <w:rPr>
                <w:rFonts w:ascii="Courier New" w:hAnsi="Courier New" w:cs="Courier New"/>
                <w:sz w:val="20"/>
              </w:rPr>
              <w:t>042</w:t>
            </w:r>
          </w:p>
        </w:tc>
        <w:tc>
          <w:tcPr>
            <w:tcW w:w="577" w:type="dxa"/>
          </w:tcPr>
          <w:p w14:paraId="052A76AC" w14:textId="5C2E9A4D" w:rsidR="006A1974" w:rsidRDefault="006A1974" w:rsidP="006A1974">
            <w:pPr>
              <w:spacing w:line="240" w:lineRule="exact"/>
              <w:rPr>
                <w:rFonts w:ascii="Courier New" w:hAnsi="Courier New" w:cs="Courier New"/>
                <w:sz w:val="20"/>
              </w:rPr>
            </w:pPr>
            <w:r>
              <w:rPr>
                <w:rFonts w:ascii="Courier New" w:hAnsi="Courier New" w:cs="Courier New"/>
                <w:sz w:val="20"/>
              </w:rPr>
              <w:t>##</w:t>
            </w:r>
          </w:p>
        </w:tc>
        <w:tc>
          <w:tcPr>
            <w:tcW w:w="6565" w:type="dxa"/>
          </w:tcPr>
          <w:p w14:paraId="49174F31" w14:textId="02E2645A" w:rsidR="006A1974" w:rsidRDefault="006A1974" w:rsidP="006A1974">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nsdp $a lcd</w:t>
            </w:r>
          </w:p>
        </w:tc>
      </w:tr>
      <w:tr w:rsidR="006A1974" w:rsidRPr="003C3E30" w14:paraId="6BA95A81" w14:textId="77777777" w:rsidTr="006A1974">
        <w:tc>
          <w:tcPr>
            <w:tcW w:w="602" w:type="dxa"/>
          </w:tcPr>
          <w:p w14:paraId="60EBBAF6" w14:textId="4D449B1D" w:rsidR="006A1974" w:rsidRPr="006A1974" w:rsidRDefault="006A1974" w:rsidP="006A1974">
            <w:pPr>
              <w:spacing w:line="240" w:lineRule="exact"/>
              <w:rPr>
                <w:rFonts w:ascii="Courier New" w:hAnsi="Courier New" w:cs="Courier New"/>
                <w:b/>
                <w:bCs/>
                <w:sz w:val="20"/>
              </w:rPr>
            </w:pPr>
            <w:r w:rsidRPr="006A1974">
              <w:rPr>
                <w:rFonts w:ascii="Courier New" w:hAnsi="Courier New" w:cs="Courier New"/>
                <w:b/>
                <w:bCs/>
                <w:sz w:val="20"/>
              </w:rPr>
              <w:t>043</w:t>
            </w:r>
          </w:p>
        </w:tc>
        <w:tc>
          <w:tcPr>
            <w:tcW w:w="577" w:type="dxa"/>
          </w:tcPr>
          <w:p w14:paraId="4E704EAD" w14:textId="72022957" w:rsidR="006A1974" w:rsidRPr="006A1974" w:rsidRDefault="006A1974" w:rsidP="006A1974">
            <w:pPr>
              <w:spacing w:line="240" w:lineRule="exact"/>
              <w:rPr>
                <w:rFonts w:ascii="Courier New" w:hAnsi="Courier New" w:cs="Courier New"/>
                <w:b/>
                <w:bCs/>
                <w:sz w:val="20"/>
              </w:rPr>
            </w:pPr>
            <w:r w:rsidRPr="006A1974">
              <w:rPr>
                <w:rFonts w:ascii="Courier New" w:hAnsi="Courier New" w:cs="Courier New"/>
                <w:b/>
                <w:bCs/>
                <w:sz w:val="20"/>
              </w:rPr>
              <w:t>##</w:t>
            </w:r>
          </w:p>
        </w:tc>
        <w:tc>
          <w:tcPr>
            <w:tcW w:w="6565" w:type="dxa"/>
          </w:tcPr>
          <w:p w14:paraId="45871E7C" w14:textId="16040915" w:rsidR="006A1974" w:rsidRPr="006A1974" w:rsidRDefault="006A1974" w:rsidP="006A1974">
            <w:pPr>
              <w:spacing w:line="240" w:lineRule="exact"/>
              <w:rPr>
                <w:rFonts w:ascii="Courier New" w:hAnsi="Courier New" w:cs="Courier New"/>
                <w:b/>
                <w:bCs/>
                <w:sz w:val="20"/>
              </w:rPr>
            </w:pPr>
            <w:r w:rsidRPr="006A1974">
              <w:rPr>
                <w:rFonts w:ascii="Courier New" w:hAnsi="Courier New" w:cs="Courier New"/>
                <w:b/>
                <w:bCs/>
                <w:sz w:val="20"/>
              </w:rPr>
              <w:t>$a n-us---</w:t>
            </w:r>
          </w:p>
        </w:tc>
      </w:tr>
      <w:tr w:rsidR="006A1974" w:rsidRPr="003C3E30" w14:paraId="29523AEC" w14:textId="77777777" w:rsidTr="006A1974">
        <w:tc>
          <w:tcPr>
            <w:tcW w:w="602" w:type="dxa"/>
          </w:tcPr>
          <w:p w14:paraId="5FB89342" w14:textId="77777777" w:rsidR="006A1974" w:rsidRPr="00CF2AF3" w:rsidRDefault="006A1974" w:rsidP="006A1974">
            <w:pPr>
              <w:spacing w:line="240" w:lineRule="exact"/>
              <w:rPr>
                <w:rFonts w:ascii="Courier New" w:hAnsi="Courier New" w:cs="Courier New"/>
                <w:b/>
                <w:bCs/>
                <w:sz w:val="20"/>
              </w:rPr>
            </w:pPr>
            <w:r w:rsidRPr="00CF2AF3">
              <w:rPr>
                <w:rFonts w:ascii="Courier New" w:hAnsi="Courier New" w:cs="Courier New"/>
                <w:b/>
                <w:bCs/>
                <w:sz w:val="20"/>
              </w:rPr>
              <w:t>050</w:t>
            </w:r>
          </w:p>
        </w:tc>
        <w:tc>
          <w:tcPr>
            <w:tcW w:w="577" w:type="dxa"/>
          </w:tcPr>
          <w:p w14:paraId="46F63A18" w14:textId="35E96AEC" w:rsidR="006A1974" w:rsidRPr="00CF2AF3" w:rsidRDefault="006A1974" w:rsidP="006A1974">
            <w:pPr>
              <w:spacing w:line="240" w:lineRule="exact"/>
              <w:rPr>
                <w:rFonts w:ascii="Courier New" w:hAnsi="Courier New" w:cs="Courier New"/>
                <w:b/>
                <w:bCs/>
                <w:sz w:val="20"/>
              </w:rPr>
            </w:pPr>
            <w:r w:rsidRPr="00CF2AF3">
              <w:rPr>
                <w:rFonts w:ascii="Courier New" w:hAnsi="Courier New" w:cs="Courier New"/>
                <w:b/>
                <w:bCs/>
                <w:sz w:val="20"/>
              </w:rPr>
              <w:t>00</w:t>
            </w:r>
          </w:p>
        </w:tc>
        <w:tc>
          <w:tcPr>
            <w:tcW w:w="6565" w:type="dxa"/>
          </w:tcPr>
          <w:p w14:paraId="6F1F92DE" w14:textId="77777777" w:rsidR="006A1974" w:rsidRDefault="006A1974" w:rsidP="006A1974">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HM291 $b .D4843</w:t>
            </w:r>
          </w:p>
        </w:tc>
      </w:tr>
      <w:tr w:rsidR="006A1974" w:rsidRPr="003C3E30" w14:paraId="52ACECB9" w14:textId="77777777" w:rsidTr="006A1974">
        <w:tc>
          <w:tcPr>
            <w:tcW w:w="602" w:type="dxa"/>
          </w:tcPr>
          <w:p w14:paraId="52AB3558" w14:textId="77777777" w:rsidR="006A1974" w:rsidRDefault="006A1974" w:rsidP="006A1974">
            <w:pPr>
              <w:spacing w:line="240" w:lineRule="exact"/>
              <w:rPr>
                <w:rFonts w:ascii="Courier New" w:hAnsi="Courier New" w:cs="Courier New"/>
                <w:sz w:val="20"/>
              </w:rPr>
            </w:pPr>
            <w:r>
              <w:rPr>
                <w:rFonts w:ascii="Courier New" w:hAnsi="Courier New" w:cs="Courier New"/>
                <w:sz w:val="20"/>
              </w:rPr>
              <w:t>082</w:t>
            </w:r>
          </w:p>
        </w:tc>
        <w:tc>
          <w:tcPr>
            <w:tcW w:w="577" w:type="dxa"/>
          </w:tcPr>
          <w:p w14:paraId="0D2A40FF" w14:textId="77777777" w:rsidR="006A1974" w:rsidRDefault="006A1974" w:rsidP="006A1974">
            <w:pPr>
              <w:spacing w:line="240" w:lineRule="exact"/>
              <w:rPr>
                <w:rFonts w:ascii="Courier New" w:hAnsi="Courier New" w:cs="Courier New"/>
                <w:sz w:val="20"/>
              </w:rPr>
            </w:pPr>
            <w:r>
              <w:rPr>
                <w:rFonts w:ascii="Courier New" w:hAnsi="Courier New" w:cs="Courier New"/>
                <w:sz w:val="20"/>
              </w:rPr>
              <w:t>10</w:t>
            </w:r>
          </w:p>
        </w:tc>
        <w:tc>
          <w:tcPr>
            <w:tcW w:w="6565" w:type="dxa"/>
          </w:tcPr>
          <w:p w14:paraId="290C29D1" w14:textId="77777777" w:rsidR="006A1974" w:rsidRDefault="006A1974" w:rsidP="006A1974">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302 $2 12</w:t>
            </w:r>
          </w:p>
        </w:tc>
      </w:tr>
      <w:tr w:rsidR="006A1974" w:rsidRPr="003C3E30" w14:paraId="27A9323A" w14:textId="77777777" w:rsidTr="006A1974">
        <w:tc>
          <w:tcPr>
            <w:tcW w:w="602" w:type="dxa"/>
          </w:tcPr>
          <w:p w14:paraId="4F025F15" w14:textId="77777777" w:rsidR="006A1974" w:rsidRDefault="006A1974" w:rsidP="006A1974">
            <w:pPr>
              <w:spacing w:line="240" w:lineRule="exact"/>
              <w:rPr>
                <w:rFonts w:ascii="Courier New" w:hAnsi="Courier New" w:cs="Courier New"/>
                <w:sz w:val="20"/>
              </w:rPr>
            </w:pPr>
            <w:r>
              <w:rPr>
                <w:rFonts w:ascii="Courier New" w:hAnsi="Courier New" w:cs="Courier New"/>
                <w:sz w:val="20"/>
              </w:rPr>
              <w:t>130</w:t>
            </w:r>
          </w:p>
        </w:tc>
        <w:tc>
          <w:tcPr>
            <w:tcW w:w="577" w:type="dxa"/>
          </w:tcPr>
          <w:p w14:paraId="2906755B" w14:textId="77777777" w:rsidR="006A1974" w:rsidRDefault="006A1974" w:rsidP="006A1974">
            <w:pPr>
              <w:spacing w:line="240" w:lineRule="exact"/>
              <w:rPr>
                <w:rFonts w:ascii="Courier New" w:hAnsi="Courier New" w:cs="Courier New"/>
                <w:sz w:val="20"/>
              </w:rPr>
            </w:pPr>
            <w:r>
              <w:rPr>
                <w:rFonts w:ascii="Courier New" w:hAnsi="Courier New" w:cs="Courier New"/>
                <w:sz w:val="20"/>
              </w:rPr>
              <w:t>0#</w:t>
            </w:r>
          </w:p>
        </w:tc>
        <w:tc>
          <w:tcPr>
            <w:tcW w:w="6565" w:type="dxa"/>
          </w:tcPr>
          <w:p w14:paraId="77D0FDE5" w14:textId="77777777" w:rsidR="006A1974" w:rsidRDefault="006A1974" w:rsidP="006A1974">
            <w:pPr>
              <w:spacing w:line="240" w:lineRule="exact"/>
              <w:rPr>
                <w:rFonts w:ascii="Courier New" w:hAnsi="Courier New" w:cs="Courier New"/>
                <w:sz w:val="20"/>
              </w:rPr>
            </w:pPr>
            <w:r>
              <w:rPr>
                <w:rFonts w:ascii="Courier New" w:hAnsi="Courier New" w:cs="Courier New"/>
                <w:sz w:val="20"/>
              </w:rPr>
              <w:t>$a</w:t>
            </w:r>
            <w:r>
              <w:t xml:space="preserve">  </w:t>
            </w:r>
            <w:r w:rsidRPr="002044AD">
              <w:rPr>
                <w:rFonts w:ascii="Courier New" w:hAnsi="Courier New" w:cs="Courier New"/>
                <w:sz w:val="20"/>
              </w:rPr>
              <w:t>Deviant behavior (Guilford, Conn.)</w:t>
            </w:r>
          </w:p>
        </w:tc>
      </w:tr>
      <w:tr w:rsidR="006A1974" w:rsidRPr="003C3E30" w14:paraId="43388B57" w14:textId="77777777" w:rsidTr="006A1974">
        <w:tc>
          <w:tcPr>
            <w:tcW w:w="602" w:type="dxa"/>
          </w:tcPr>
          <w:p w14:paraId="20F8B49D" w14:textId="77777777" w:rsidR="006A1974" w:rsidRDefault="006A1974" w:rsidP="006A1974">
            <w:pPr>
              <w:spacing w:line="240" w:lineRule="exact"/>
              <w:rPr>
                <w:rFonts w:ascii="Courier New" w:hAnsi="Courier New" w:cs="Courier New"/>
                <w:sz w:val="20"/>
              </w:rPr>
            </w:pPr>
            <w:r>
              <w:rPr>
                <w:rFonts w:ascii="Courier New" w:hAnsi="Courier New" w:cs="Courier New"/>
                <w:sz w:val="20"/>
              </w:rPr>
              <w:t>245</w:t>
            </w:r>
          </w:p>
        </w:tc>
        <w:tc>
          <w:tcPr>
            <w:tcW w:w="577" w:type="dxa"/>
          </w:tcPr>
          <w:p w14:paraId="0035A0D7" w14:textId="77777777" w:rsidR="006A1974" w:rsidRDefault="006A1974" w:rsidP="006A1974">
            <w:pPr>
              <w:spacing w:line="240" w:lineRule="exact"/>
              <w:rPr>
                <w:rFonts w:ascii="Courier New" w:hAnsi="Courier New" w:cs="Courier New"/>
                <w:sz w:val="20"/>
              </w:rPr>
            </w:pPr>
            <w:r>
              <w:rPr>
                <w:rFonts w:ascii="Courier New" w:hAnsi="Courier New" w:cs="Courier New"/>
                <w:sz w:val="20"/>
              </w:rPr>
              <w:t>10</w:t>
            </w:r>
          </w:p>
        </w:tc>
        <w:tc>
          <w:tcPr>
            <w:tcW w:w="6565" w:type="dxa"/>
          </w:tcPr>
          <w:p w14:paraId="2467F541" w14:textId="2F94AA6B" w:rsidR="006A1974" w:rsidRDefault="006A1974" w:rsidP="006A1974">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Deviant behavior</w:t>
            </w:r>
            <w:r>
              <w:rPr>
                <w:rFonts w:ascii="Courier New" w:hAnsi="Courier New" w:cs="Courier New"/>
                <w:sz w:val="20"/>
              </w:rPr>
              <w:t>.</w:t>
            </w:r>
          </w:p>
        </w:tc>
      </w:tr>
      <w:tr w:rsidR="006A1974" w:rsidRPr="003C3E30" w14:paraId="60AE1E7F" w14:textId="77777777" w:rsidTr="006A1974">
        <w:tc>
          <w:tcPr>
            <w:tcW w:w="602" w:type="dxa"/>
          </w:tcPr>
          <w:p w14:paraId="6B4670D4" w14:textId="77777777" w:rsidR="006A1974" w:rsidRDefault="006A1974" w:rsidP="006A1974">
            <w:pPr>
              <w:spacing w:line="240" w:lineRule="exact"/>
              <w:rPr>
                <w:rFonts w:ascii="Courier New" w:hAnsi="Courier New" w:cs="Courier New"/>
                <w:sz w:val="20"/>
              </w:rPr>
            </w:pPr>
            <w:r>
              <w:rPr>
                <w:rFonts w:ascii="Courier New" w:hAnsi="Courier New" w:cs="Courier New"/>
                <w:sz w:val="20"/>
              </w:rPr>
              <w:t>650</w:t>
            </w:r>
          </w:p>
        </w:tc>
        <w:tc>
          <w:tcPr>
            <w:tcW w:w="577" w:type="dxa"/>
          </w:tcPr>
          <w:p w14:paraId="08636842" w14:textId="77777777" w:rsidR="006A1974" w:rsidRDefault="006A1974" w:rsidP="006A1974">
            <w:pPr>
              <w:spacing w:line="240" w:lineRule="exact"/>
              <w:rPr>
                <w:rFonts w:ascii="Courier New" w:hAnsi="Courier New" w:cs="Courier New"/>
                <w:sz w:val="20"/>
              </w:rPr>
            </w:pPr>
            <w:r>
              <w:rPr>
                <w:rFonts w:ascii="Courier New" w:hAnsi="Courier New" w:cs="Courier New"/>
                <w:sz w:val="20"/>
              </w:rPr>
              <w:t>#0</w:t>
            </w:r>
          </w:p>
        </w:tc>
        <w:tc>
          <w:tcPr>
            <w:tcW w:w="6565" w:type="dxa"/>
          </w:tcPr>
          <w:p w14:paraId="68A36D89" w14:textId="0B26908B" w:rsidR="006A1974" w:rsidRDefault="006A1974" w:rsidP="006A1974">
            <w:pPr>
              <w:spacing w:line="240" w:lineRule="exact"/>
              <w:rPr>
                <w:rFonts w:ascii="Courier New" w:hAnsi="Courier New" w:cs="Courier New"/>
                <w:sz w:val="20"/>
              </w:rPr>
            </w:pPr>
            <w:r>
              <w:rPr>
                <w:rFonts w:ascii="Courier New" w:hAnsi="Courier New" w:cs="Courier New"/>
                <w:sz w:val="20"/>
              </w:rPr>
              <w:t xml:space="preserve">$a </w:t>
            </w:r>
            <w:r w:rsidRPr="002044AD">
              <w:rPr>
                <w:rFonts w:ascii="Courier New" w:hAnsi="Courier New" w:cs="Courier New"/>
                <w:sz w:val="20"/>
              </w:rPr>
              <w:t>Deviant behavior</w:t>
            </w:r>
            <w:r>
              <w:rPr>
                <w:rFonts w:ascii="Courier New" w:hAnsi="Courier New" w:cs="Courier New"/>
                <w:sz w:val="20"/>
              </w:rPr>
              <w:t xml:space="preserve"> </w:t>
            </w:r>
            <w:r w:rsidRPr="006A1974">
              <w:rPr>
                <w:rFonts w:ascii="Courier New" w:hAnsi="Courier New" w:cs="Courier New"/>
                <w:b/>
                <w:bCs/>
                <w:sz w:val="20"/>
              </w:rPr>
              <w:t>$v Periodicals.</w:t>
            </w:r>
            <w:r>
              <w:rPr>
                <w:rFonts w:ascii="Courier New" w:hAnsi="Courier New" w:cs="Courier New"/>
                <w:sz w:val="20"/>
              </w:rPr>
              <w:t xml:space="preserve"> </w:t>
            </w:r>
          </w:p>
        </w:tc>
      </w:tr>
      <w:tr w:rsidR="006A1974" w:rsidRPr="003C3E30" w14:paraId="424BBED4" w14:textId="77777777" w:rsidTr="006A1974">
        <w:tc>
          <w:tcPr>
            <w:tcW w:w="602" w:type="dxa"/>
          </w:tcPr>
          <w:p w14:paraId="1EC53BAE" w14:textId="4CD32A62" w:rsidR="006A1974" w:rsidRPr="006A1974" w:rsidRDefault="006A1974" w:rsidP="006A1974">
            <w:pPr>
              <w:spacing w:line="240" w:lineRule="exact"/>
              <w:rPr>
                <w:rFonts w:ascii="Courier New" w:hAnsi="Courier New" w:cs="Courier New"/>
                <w:b/>
                <w:bCs/>
                <w:sz w:val="20"/>
              </w:rPr>
            </w:pPr>
            <w:r w:rsidRPr="006A1974">
              <w:rPr>
                <w:rFonts w:ascii="Courier New" w:hAnsi="Courier New" w:cs="Courier New"/>
                <w:b/>
                <w:bCs/>
                <w:sz w:val="20"/>
              </w:rPr>
              <w:t>650</w:t>
            </w:r>
          </w:p>
        </w:tc>
        <w:tc>
          <w:tcPr>
            <w:tcW w:w="577" w:type="dxa"/>
          </w:tcPr>
          <w:p w14:paraId="0F8F352A" w14:textId="752C1947" w:rsidR="006A1974" w:rsidRPr="006A1974" w:rsidRDefault="006A1974" w:rsidP="006A1974">
            <w:pPr>
              <w:spacing w:line="240" w:lineRule="exact"/>
              <w:rPr>
                <w:rFonts w:ascii="Courier New" w:hAnsi="Courier New" w:cs="Courier New"/>
                <w:b/>
                <w:bCs/>
                <w:sz w:val="20"/>
              </w:rPr>
            </w:pPr>
            <w:r w:rsidRPr="006A1974">
              <w:rPr>
                <w:rFonts w:ascii="Courier New" w:hAnsi="Courier New" w:cs="Courier New"/>
                <w:b/>
                <w:bCs/>
                <w:sz w:val="20"/>
              </w:rPr>
              <w:t>#0-</w:t>
            </w:r>
          </w:p>
        </w:tc>
        <w:tc>
          <w:tcPr>
            <w:tcW w:w="6565" w:type="dxa"/>
          </w:tcPr>
          <w:p w14:paraId="03F75385" w14:textId="374AF534" w:rsidR="006A1974" w:rsidRPr="006A1974" w:rsidRDefault="006A1974" w:rsidP="006A1974">
            <w:pPr>
              <w:spacing w:line="240" w:lineRule="exact"/>
              <w:rPr>
                <w:rFonts w:ascii="Courier New" w:hAnsi="Courier New" w:cs="Courier New"/>
                <w:b/>
                <w:bCs/>
                <w:sz w:val="20"/>
              </w:rPr>
            </w:pPr>
            <w:r w:rsidRPr="006A1974">
              <w:rPr>
                <w:rFonts w:ascii="Courier New" w:hAnsi="Courier New" w:cs="Courier New"/>
                <w:b/>
                <w:bCs/>
                <w:sz w:val="20"/>
              </w:rPr>
              <w:t>$a Deviant behavior $z United States $v Periodicals.</w:t>
            </w:r>
          </w:p>
        </w:tc>
      </w:tr>
    </w:tbl>
    <w:p w14:paraId="49A204CC" w14:textId="679EF2FA" w:rsidR="006A1974" w:rsidRDefault="006A1974" w:rsidP="00B90F02">
      <w:pPr>
        <w:rPr>
          <w:rFonts w:eastAsia="Times New Roman" w:cs="Times New Roman"/>
          <w:szCs w:val="24"/>
          <w:lang w:eastAsia="en-US"/>
        </w:rPr>
      </w:pPr>
    </w:p>
    <w:p w14:paraId="41C2BDE0" w14:textId="7777777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While subject headings are generally included in core records, additional headings may be needed to bring the record up to full level (see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B6.2.1 and B6.2.2).</w:t>
      </w:r>
    </w:p>
    <w:p w14:paraId="66FB07D9" w14:textId="77777777" w:rsidR="00B90F02" w:rsidRPr="00B90F02" w:rsidRDefault="00B90F02" w:rsidP="00B90F02">
      <w:pPr>
        <w:rPr>
          <w:rFonts w:eastAsia="Times New Roman" w:cs="Times New Roman"/>
          <w:szCs w:val="24"/>
          <w:lang w:eastAsia="en-US"/>
        </w:rPr>
      </w:pPr>
    </w:p>
    <w:p w14:paraId="2BEB131C" w14:textId="07976E51" w:rsidR="00E13D8F" w:rsidRDefault="00B90F02" w:rsidP="00E13D8F">
      <w:pPr>
        <w:pStyle w:val="Heading2"/>
      </w:pPr>
      <w:bookmarkStart w:id="42" w:name="_Toc72664971"/>
      <w:r w:rsidRPr="00B90F02">
        <w:t>21.8.2.</w:t>
      </w:r>
      <w:r w:rsidR="00E13D8F">
        <w:t xml:space="preserve"> </w:t>
      </w:r>
      <w:r w:rsidRPr="00B90F02">
        <w:t xml:space="preserve"> Upgrading “lccopycat” records</w:t>
      </w:r>
      <w:bookmarkEnd w:id="42"/>
    </w:p>
    <w:p w14:paraId="476908FE" w14:textId="48455AE6"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 xml:space="preserve">In Oct. 2004, LC began to authenticate non-CONSER copy as “lccopycat.” </w:t>
      </w:r>
      <w:r w:rsidR="00E13D8F">
        <w:rPr>
          <w:rFonts w:eastAsia="Times New Roman" w:cs="Times New Roman"/>
          <w:color w:val="000000"/>
          <w:szCs w:val="24"/>
          <w:lang w:eastAsia="en-US"/>
        </w:rPr>
        <w:t xml:space="preserve"> </w:t>
      </w:r>
      <w:r w:rsidRPr="00B90F02">
        <w:rPr>
          <w:rFonts w:eastAsia="Times New Roman" w:cs="Times New Roman"/>
          <w:color w:val="000000"/>
          <w:szCs w:val="24"/>
          <w:lang w:eastAsia="en-US"/>
        </w:rPr>
        <w:t>The presence of this code in field 042 indicates that the copy record has been accepted with minimal change, i.e., only obvious typos and egregiously misleading errors are corrected and further verification of the appropriateness of pre-existing subject headings is not performed</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However, all name and LC subject headings are checked against the relevant authority files and established if not found.</w:t>
      </w:r>
      <w:r w:rsidR="00E13D8F">
        <w:rPr>
          <w:rFonts w:eastAsia="Times New Roman" w:cs="Times New Roman"/>
          <w:color w:val="000000"/>
          <w:szCs w:val="24"/>
          <w:lang w:eastAsia="en-US"/>
        </w:rPr>
        <w:t xml:space="preserve"> </w:t>
      </w:r>
    </w:p>
    <w:p w14:paraId="238AC71A" w14:textId="77777777" w:rsidR="00B90F02" w:rsidRPr="00B90F02" w:rsidRDefault="00B90F02" w:rsidP="00B90F02">
      <w:pPr>
        <w:rPr>
          <w:rFonts w:eastAsia="Times New Roman" w:cs="Times New Roman"/>
          <w:szCs w:val="24"/>
          <w:lang w:eastAsia="en-US"/>
        </w:rPr>
      </w:pPr>
    </w:p>
    <w:p w14:paraId="1E04E738" w14:textId="56C7D17C"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 xml:space="preserve">Records with code “lccopycat” may be upgraded to “pcc” by CONSER catalogers when verifying description according to CONSER standards. (See also </w:t>
      </w:r>
      <w:r w:rsidRPr="00B90F02">
        <w:rPr>
          <w:rFonts w:eastAsia="Times New Roman" w:cs="Times New Roman"/>
          <w:i/>
          <w:iCs/>
          <w:color w:val="000000"/>
          <w:szCs w:val="24"/>
          <w:lang w:eastAsia="en-US"/>
        </w:rPr>
        <w:t xml:space="preserve">CEG, </w:t>
      </w:r>
      <w:r w:rsidRPr="00B90F02">
        <w:rPr>
          <w:rFonts w:eastAsia="Times New Roman" w:cs="Times New Roman"/>
          <w:color w:val="000000"/>
          <w:szCs w:val="24"/>
          <w:lang w:eastAsia="en-US"/>
        </w:rPr>
        <w:t>Field 042).</w:t>
      </w:r>
      <w:r w:rsidR="00CF2AF3">
        <w:rPr>
          <w:rFonts w:eastAsia="Times New Roman" w:cs="Times New Roman"/>
          <w:color w:val="000000"/>
          <w:szCs w:val="24"/>
          <w:lang w:eastAsia="en-US"/>
        </w:rPr>
        <w:t xml:space="preserve"> </w:t>
      </w:r>
    </w:p>
    <w:p w14:paraId="13C8EC81" w14:textId="77777777" w:rsidR="00E13D8F" w:rsidRPr="00B90F02" w:rsidRDefault="00E13D8F" w:rsidP="00B90F02">
      <w:pPr>
        <w:rPr>
          <w:rFonts w:eastAsia="Times New Roman" w:cs="Times New Roman"/>
          <w:szCs w:val="24"/>
          <w:lang w:eastAsia="en-US"/>
        </w:rPr>
      </w:pPr>
    </w:p>
    <w:p w14:paraId="211EF05D" w14:textId="7448D915" w:rsidR="00E13D8F" w:rsidRDefault="00E13D8F">
      <w:pPr>
        <w:spacing w:after="160" w:line="259" w:lineRule="auto"/>
        <w:rPr>
          <w:rFonts w:eastAsia="Times New Roman" w:cs="Times New Roman"/>
          <w:color w:val="000000"/>
          <w:szCs w:val="24"/>
          <w:lang w:eastAsia="en-US"/>
        </w:rPr>
      </w:pPr>
      <w:r>
        <w:rPr>
          <w:rFonts w:eastAsia="Times New Roman" w:cs="Times New Roman"/>
          <w:color w:val="000000"/>
          <w:szCs w:val="24"/>
          <w:lang w:eastAsia="en-US"/>
        </w:rPr>
        <w:br w:type="page"/>
      </w:r>
    </w:p>
    <w:p w14:paraId="3AF7D822" w14:textId="1FC027CB" w:rsidR="00B90F02" w:rsidRPr="00B90F02" w:rsidRDefault="00B90F02" w:rsidP="00E13D8F">
      <w:pPr>
        <w:pStyle w:val="Heading1"/>
      </w:pPr>
      <w:bookmarkStart w:id="43" w:name="_Toc72664972"/>
      <w:r w:rsidRPr="00B90F02">
        <w:lastRenderedPageBreak/>
        <w:t xml:space="preserve">21.9. </w:t>
      </w:r>
      <w:r w:rsidR="008316A7">
        <w:t xml:space="preserve"> </w:t>
      </w:r>
      <w:r w:rsidRPr="00B90F02">
        <w:t>Adding optional elements</w:t>
      </w:r>
      <w:bookmarkEnd w:id="43"/>
    </w:p>
    <w:p w14:paraId="073FC660" w14:textId="1347CD87"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Catalog record requirements exist to establish the data set (or group of MARC 21 fields) that serve as the basis for what is commonly needed by participating members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The minimal-level requirements in CONSER represent the set of bibliographic elements that all records must contain, with full level representing additional requirements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All members are also free to add any optional data as applicable</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A minimal record can include any applicable optional element, in addition to the set of required fields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Once the record includes all the elements that are required for the full-level record, its encoding level may be increased to full (encoding level “#”)</w:t>
      </w:r>
      <w:r w:rsidR="009B3933">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Information is never removed from a record simply because it is not required.</w:t>
      </w:r>
    </w:p>
    <w:p w14:paraId="34AA1117" w14:textId="77777777" w:rsidR="00B90F02" w:rsidRPr="00B90F02" w:rsidRDefault="00B90F02" w:rsidP="00B90F02">
      <w:pPr>
        <w:rPr>
          <w:rFonts w:eastAsia="Times New Roman" w:cs="Times New Roman"/>
          <w:szCs w:val="24"/>
          <w:lang w:eastAsia="en-US"/>
        </w:rPr>
      </w:pPr>
    </w:p>
    <w:p w14:paraId="7B5E6C61" w14:textId="76B17D8C"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CONSER does not include a standard classification number as a required element in its records, yet many members do include at least one kind of classification number (i.e., fields 050, 055, 060, 070, 080, 082)</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CONSER does not consider it practical to require its members to add classification numbers to its records since many classify only portions of their serial collections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As with other optional elements, follow all relevant instructions when adding a classification number.</w:t>
      </w:r>
    </w:p>
    <w:p w14:paraId="7070BAF3" w14:textId="77777777" w:rsidR="00B90F02" w:rsidRPr="00B90F02" w:rsidRDefault="00B90F02" w:rsidP="00B90F02">
      <w:pPr>
        <w:rPr>
          <w:rFonts w:eastAsia="Times New Roman" w:cs="Times New Roman"/>
          <w:szCs w:val="24"/>
          <w:lang w:eastAsia="en-US"/>
        </w:rPr>
      </w:pPr>
    </w:p>
    <w:p w14:paraId="15F3F6DA" w14:textId="18F9205F" w:rsidR="00B90F02" w:rsidRDefault="00B90F02" w:rsidP="00B90F02">
      <w:pPr>
        <w:rPr>
          <w:rFonts w:eastAsia="Times New Roman" w:cs="Times New Roman"/>
          <w:color w:val="000000"/>
          <w:szCs w:val="24"/>
          <w:lang w:eastAsia="en-US"/>
        </w:rPr>
      </w:pPr>
      <w:r w:rsidRPr="00B90F02">
        <w:rPr>
          <w:rFonts w:eastAsia="Times New Roman" w:cs="Times New Roman"/>
          <w:color w:val="000000"/>
          <w:szCs w:val="24"/>
          <w:lang w:eastAsia="en-US"/>
        </w:rPr>
        <w:t>CONSER affiliate members add a variety of data to serial records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Abstracting and indexing</w:t>
      </w:r>
      <w:r w:rsidR="00E13D8F">
        <w:rPr>
          <w:rFonts w:eastAsia="Times New Roman" w:cs="Times New Roman"/>
          <w:color w:val="000000"/>
          <w:szCs w:val="24"/>
          <w:lang w:eastAsia="en-US"/>
        </w:rPr>
        <w:t xml:space="preserve"> </w:t>
      </w:r>
      <w:r w:rsidRPr="00B90F02">
        <w:rPr>
          <w:rFonts w:eastAsia="Times New Roman" w:cs="Times New Roman"/>
          <w:color w:val="000000"/>
          <w:szCs w:val="24"/>
          <w:lang w:eastAsia="en-US"/>
        </w:rPr>
        <w:t>information, subscription information, publishing information, and fields used to close-off records are routinely added by commercial vendors that participate in CONSER</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Some fields added by affiliate members, such as federal documents cataloged by GPO,</w:t>
      </w:r>
      <w:r w:rsidR="00E13D8F">
        <w:rPr>
          <w:rFonts w:eastAsia="Times New Roman" w:cs="Times New Roman"/>
          <w:color w:val="000000"/>
          <w:szCs w:val="24"/>
          <w:lang w:eastAsia="en-US"/>
        </w:rPr>
        <w:t xml:space="preserve"> </w:t>
      </w:r>
      <w:r w:rsidRPr="00B90F02">
        <w:rPr>
          <w:rFonts w:eastAsia="Times New Roman" w:cs="Times New Roman"/>
          <w:color w:val="000000"/>
          <w:szCs w:val="24"/>
          <w:lang w:eastAsia="en-US"/>
        </w:rPr>
        <w:t>are not required of all members yet CONSER does consider the information significant to the extent that a distinct membership level is intended to support the creation and maintenance of such data in program records.</w:t>
      </w:r>
    </w:p>
    <w:p w14:paraId="285B978F" w14:textId="69A69BB0" w:rsidR="009A1610" w:rsidRDefault="009A1610" w:rsidP="00B90F02">
      <w:pPr>
        <w:rPr>
          <w:rFonts w:eastAsia="Times New Roman" w:cs="Times New Roman"/>
          <w:color w:val="000000"/>
          <w:szCs w:val="24"/>
          <w:lang w:eastAsia="en-US"/>
        </w:rPr>
      </w:pPr>
    </w:p>
    <w:tbl>
      <w:tblPr>
        <w:tblStyle w:val="TableGrid"/>
        <w:tblW w:w="0" w:type="auto"/>
        <w:tblInd w:w="13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02"/>
        <w:gridCol w:w="545"/>
        <w:gridCol w:w="6565"/>
      </w:tblGrid>
      <w:tr w:rsidR="009A1610" w:rsidRPr="003C3E30" w14:paraId="73A258AB" w14:textId="77777777" w:rsidTr="009A1610">
        <w:tc>
          <w:tcPr>
            <w:tcW w:w="602" w:type="dxa"/>
          </w:tcPr>
          <w:p w14:paraId="67D96107" w14:textId="07588758" w:rsidR="009A1610" w:rsidRPr="003C3E30" w:rsidRDefault="00820A05" w:rsidP="009A1610">
            <w:pPr>
              <w:spacing w:line="240" w:lineRule="exact"/>
              <w:rPr>
                <w:rFonts w:ascii="Courier New" w:hAnsi="Courier New" w:cs="Courier New"/>
                <w:sz w:val="20"/>
              </w:rPr>
            </w:pPr>
            <w:r>
              <w:rPr>
                <w:rFonts w:ascii="Courier New" w:hAnsi="Courier New" w:cs="Courier New"/>
                <w:sz w:val="20"/>
              </w:rPr>
              <w:t>040</w:t>
            </w:r>
          </w:p>
        </w:tc>
        <w:tc>
          <w:tcPr>
            <w:tcW w:w="545" w:type="dxa"/>
          </w:tcPr>
          <w:p w14:paraId="196C2FD3" w14:textId="6E9FCDD0" w:rsidR="009A1610" w:rsidRPr="003C3E30" w:rsidRDefault="00820A05"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667362CE" w14:textId="5FA1292B" w:rsidR="009A1610" w:rsidRPr="003C3E30" w:rsidRDefault="009A1610" w:rsidP="009A1610">
            <w:pPr>
              <w:spacing w:line="240" w:lineRule="exact"/>
              <w:rPr>
                <w:rFonts w:ascii="Courier New" w:hAnsi="Courier New" w:cs="Courier New"/>
                <w:sz w:val="20"/>
              </w:rPr>
            </w:pPr>
            <w:r>
              <w:rPr>
                <w:rFonts w:ascii="Courier New" w:hAnsi="Courier New" w:cs="Courier New"/>
                <w:sz w:val="20"/>
              </w:rPr>
              <w:t xml:space="preserve">$a </w:t>
            </w:r>
            <w:r w:rsidR="00820A05" w:rsidRPr="00820A05">
              <w:rPr>
                <w:rFonts w:ascii="Courier New" w:hAnsi="Courier New" w:cs="Courier New"/>
                <w:sz w:val="20"/>
              </w:rPr>
              <w:t>SQB $c SQB $d NYG $d SBH $d CAS</w:t>
            </w:r>
            <w:r w:rsidR="00820A05">
              <w:rPr>
                <w:rFonts w:ascii="Courier New" w:hAnsi="Courier New" w:cs="Courier New"/>
                <w:sz w:val="20"/>
              </w:rPr>
              <w:t xml:space="preserve"> </w:t>
            </w:r>
          </w:p>
        </w:tc>
      </w:tr>
      <w:tr w:rsidR="00820A05" w:rsidRPr="003C3E30" w14:paraId="33462203" w14:textId="77777777" w:rsidTr="009A1610">
        <w:tc>
          <w:tcPr>
            <w:tcW w:w="602" w:type="dxa"/>
          </w:tcPr>
          <w:p w14:paraId="16C9E6E1" w14:textId="0A5F903F" w:rsidR="00820A05" w:rsidRDefault="00820A05" w:rsidP="009A1610">
            <w:pPr>
              <w:spacing w:line="240" w:lineRule="exact"/>
              <w:rPr>
                <w:rFonts w:ascii="Courier New" w:hAnsi="Courier New" w:cs="Courier New"/>
                <w:sz w:val="20"/>
              </w:rPr>
            </w:pPr>
            <w:r>
              <w:rPr>
                <w:rFonts w:ascii="Courier New" w:hAnsi="Courier New" w:cs="Courier New"/>
                <w:sz w:val="20"/>
              </w:rPr>
              <w:t>022</w:t>
            </w:r>
          </w:p>
        </w:tc>
        <w:tc>
          <w:tcPr>
            <w:tcW w:w="545" w:type="dxa"/>
          </w:tcPr>
          <w:p w14:paraId="5AAAFBFC" w14:textId="6A1A49A2" w:rsidR="00820A05" w:rsidRDefault="00820A05"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6C91DFDD" w14:textId="4E025083" w:rsidR="00820A05" w:rsidRDefault="00820A05" w:rsidP="009A1610">
            <w:pPr>
              <w:spacing w:line="240" w:lineRule="exact"/>
              <w:rPr>
                <w:rFonts w:ascii="Courier New" w:hAnsi="Courier New" w:cs="Courier New"/>
                <w:sz w:val="20"/>
              </w:rPr>
            </w:pPr>
            <w:r>
              <w:rPr>
                <w:rFonts w:ascii="Courier New" w:hAnsi="Courier New" w:cs="Courier New"/>
                <w:sz w:val="20"/>
              </w:rPr>
              <w:t xml:space="preserve">$a </w:t>
            </w:r>
            <w:r w:rsidRPr="00820A05">
              <w:rPr>
                <w:rFonts w:ascii="Courier New" w:hAnsi="Courier New" w:cs="Courier New"/>
                <w:sz w:val="20"/>
              </w:rPr>
              <w:t>1460-8081</w:t>
            </w:r>
            <w:r>
              <w:rPr>
                <w:rFonts w:ascii="Courier New" w:hAnsi="Courier New" w:cs="Courier New"/>
                <w:sz w:val="20"/>
              </w:rPr>
              <w:t xml:space="preserve"> </w:t>
            </w:r>
          </w:p>
        </w:tc>
      </w:tr>
      <w:tr w:rsidR="00820A05" w:rsidRPr="003C3E30" w14:paraId="4F462763" w14:textId="77777777" w:rsidTr="009A1610">
        <w:tc>
          <w:tcPr>
            <w:tcW w:w="602" w:type="dxa"/>
          </w:tcPr>
          <w:p w14:paraId="2067685C" w14:textId="28772C51" w:rsidR="00820A05" w:rsidRDefault="00820A05" w:rsidP="009A1610">
            <w:pPr>
              <w:spacing w:line="240" w:lineRule="exact"/>
              <w:rPr>
                <w:rFonts w:ascii="Courier New" w:hAnsi="Courier New" w:cs="Courier New"/>
                <w:sz w:val="20"/>
              </w:rPr>
            </w:pPr>
            <w:r>
              <w:rPr>
                <w:rFonts w:ascii="Courier New" w:hAnsi="Courier New" w:cs="Courier New"/>
                <w:sz w:val="20"/>
              </w:rPr>
              <w:t>030</w:t>
            </w:r>
          </w:p>
        </w:tc>
        <w:tc>
          <w:tcPr>
            <w:tcW w:w="545" w:type="dxa"/>
          </w:tcPr>
          <w:p w14:paraId="3A1B5216" w14:textId="3BC6CE65" w:rsidR="00820A05" w:rsidRDefault="00820A05"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4528F4DA" w14:textId="154DEA0D" w:rsidR="00820A05" w:rsidRDefault="00820A05" w:rsidP="009A1610">
            <w:pPr>
              <w:spacing w:line="240" w:lineRule="exact"/>
              <w:rPr>
                <w:rFonts w:ascii="Courier New" w:hAnsi="Courier New" w:cs="Courier New"/>
                <w:sz w:val="20"/>
              </w:rPr>
            </w:pPr>
            <w:r>
              <w:rPr>
                <w:rFonts w:ascii="Courier New" w:hAnsi="Courier New" w:cs="Courier New"/>
                <w:sz w:val="20"/>
              </w:rPr>
              <w:t xml:space="preserve">$a </w:t>
            </w:r>
            <w:r w:rsidRPr="00820A05">
              <w:rPr>
                <w:rFonts w:ascii="Courier New" w:hAnsi="Courier New" w:cs="Courier New"/>
                <w:sz w:val="20"/>
              </w:rPr>
              <w:t>PPCOFN</w:t>
            </w:r>
            <w:r>
              <w:rPr>
                <w:rFonts w:ascii="Courier New" w:hAnsi="Courier New" w:cs="Courier New"/>
                <w:sz w:val="20"/>
              </w:rPr>
              <w:t xml:space="preserve"> </w:t>
            </w:r>
          </w:p>
        </w:tc>
      </w:tr>
      <w:tr w:rsidR="00820A05" w:rsidRPr="003C3E30" w14:paraId="02252D12" w14:textId="77777777" w:rsidTr="009A1610">
        <w:tc>
          <w:tcPr>
            <w:tcW w:w="602" w:type="dxa"/>
          </w:tcPr>
          <w:p w14:paraId="6A515FAC" w14:textId="721A6D02" w:rsidR="00820A05" w:rsidRDefault="00820A05" w:rsidP="009A1610">
            <w:pPr>
              <w:spacing w:line="240" w:lineRule="exact"/>
              <w:rPr>
                <w:rFonts w:ascii="Courier New" w:hAnsi="Courier New" w:cs="Courier New"/>
                <w:sz w:val="20"/>
              </w:rPr>
            </w:pPr>
            <w:r>
              <w:rPr>
                <w:rFonts w:ascii="Courier New" w:hAnsi="Courier New" w:cs="Courier New"/>
                <w:sz w:val="20"/>
              </w:rPr>
              <w:t>037</w:t>
            </w:r>
          </w:p>
        </w:tc>
        <w:tc>
          <w:tcPr>
            <w:tcW w:w="545" w:type="dxa"/>
          </w:tcPr>
          <w:p w14:paraId="4ED0372E" w14:textId="548B6CF3" w:rsidR="00820A05" w:rsidRDefault="00820A05"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24E1B68E" w14:textId="735388CF" w:rsidR="00820A05" w:rsidRDefault="00820A05" w:rsidP="009A1610">
            <w:pPr>
              <w:spacing w:line="240" w:lineRule="exact"/>
              <w:rPr>
                <w:rFonts w:ascii="Courier New" w:hAnsi="Courier New" w:cs="Courier New"/>
                <w:sz w:val="20"/>
              </w:rPr>
            </w:pPr>
            <w:r>
              <w:rPr>
                <w:rFonts w:ascii="Courier New" w:hAnsi="Courier New" w:cs="Courier New"/>
                <w:sz w:val="20"/>
              </w:rPr>
              <w:t xml:space="preserve">$a </w:t>
            </w:r>
            <w:r w:rsidRPr="00820A05">
              <w:rPr>
                <w:rFonts w:ascii="Courier New" w:hAnsi="Courier New" w:cs="Courier New"/>
                <w:sz w:val="20"/>
              </w:rPr>
              <w:t>Pharmaceutical Press, PO Box 151, Wallingford, Oxon OX10 8QU,England</w:t>
            </w:r>
            <w:r>
              <w:rPr>
                <w:rFonts w:ascii="Courier New" w:hAnsi="Courier New" w:cs="Courier New"/>
                <w:sz w:val="20"/>
              </w:rPr>
              <w:t xml:space="preserve"> </w:t>
            </w:r>
          </w:p>
        </w:tc>
      </w:tr>
      <w:tr w:rsidR="00820A05" w:rsidRPr="003C3E30" w14:paraId="3F51AB02" w14:textId="77777777" w:rsidTr="009A1610">
        <w:tc>
          <w:tcPr>
            <w:tcW w:w="602" w:type="dxa"/>
          </w:tcPr>
          <w:p w14:paraId="0D761590" w14:textId="61639136" w:rsidR="00820A05" w:rsidRDefault="00820A05" w:rsidP="009A1610">
            <w:pPr>
              <w:spacing w:line="240" w:lineRule="exact"/>
              <w:rPr>
                <w:rFonts w:ascii="Courier New" w:hAnsi="Courier New" w:cs="Courier New"/>
                <w:sz w:val="20"/>
              </w:rPr>
            </w:pPr>
            <w:r>
              <w:rPr>
                <w:rFonts w:ascii="Courier New" w:hAnsi="Courier New" w:cs="Courier New"/>
                <w:sz w:val="20"/>
              </w:rPr>
              <w:t>245</w:t>
            </w:r>
          </w:p>
        </w:tc>
        <w:tc>
          <w:tcPr>
            <w:tcW w:w="545" w:type="dxa"/>
          </w:tcPr>
          <w:p w14:paraId="0625E7BE" w14:textId="4B62D102" w:rsidR="00820A05" w:rsidRDefault="00820A05" w:rsidP="009A1610">
            <w:pPr>
              <w:spacing w:line="240" w:lineRule="exact"/>
              <w:rPr>
                <w:rFonts w:ascii="Courier New" w:hAnsi="Courier New" w:cs="Courier New"/>
                <w:sz w:val="20"/>
              </w:rPr>
            </w:pPr>
            <w:r>
              <w:rPr>
                <w:rFonts w:ascii="Courier New" w:hAnsi="Courier New" w:cs="Courier New"/>
                <w:sz w:val="20"/>
              </w:rPr>
              <w:t>00</w:t>
            </w:r>
          </w:p>
        </w:tc>
        <w:tc>
          <w:tcPr>
            <w:tcW w:w="6565" w:type="dxa"/>
          </w:tcPr>
          <w:p w14:paraId="773820DD" w14:textId="7BDA2222" w:rsidR="00820A05" w:rsidRDefault="00820A05" w:rsidP="009A1610">
            <w:pPr>
              <w:spacing w:line="240" w:lineRule="exact"/>
              <w:rPr>
                <w:rFonts w:ascii="Courier New" w:hAnsi="Courier New" w:cs="Courier New"/>
                <w:sz w:val="20"/>
              </w:rPr>
            </w:pPr>
            <w:r>
              <w:rPr>
                <w:rFonts w:ascii="Courier New" w:hAnsi="Courier New" w:cs="Courier New"/>
                <w:sz w:val="20"/>
              </w:rPr>
              <w:t xml:space="preserve">$a </w:t>
            </w:r>
            <w:r w:rsidRPr="00820A05">
              <w:rPr>
                <w:rFonts w:ascii="Courier New" w:hAnsi="Courier New" w:cs="Courier New"/>
                <w:sz w:val="20"/>
              </w:rPr>
              <w:t>Pharmacy and pharmacology communications.</w:t>
            </w:r>
            <w:r>
              <w:rPr>
                <w:rFonts w:ascii="Courier New" w:hAnsi="Courier New" w:cs="Courier New"/>
                <w:sz w:val="20"/>
              </w:rPr>
              <w:t xml:space="preserve"> </w:t>
            </w:r>
          </w:p>
        </w:tc>
      </w:tr>
      <w:tr w:rsidR="00820A05" w:rsidRPr="003C3E30" w14:paraId="62BDCDAE" w14:textId="77777777" w:rsidTr="009A1610">
        <w:tc>
          <w:tcPr>
            <w:tcW w:w="602" w:type="dxa"/>
          </w:tcPr>
          <w:p w14:paraId="092FDA68" w14:textId="5FF8E8F5" w:rsidR="00820A05" w:rsidRDefault="00820A05" w:rsidP="009A1610">
            <w:pPr>
              <w:spacing w:line="240" w:lineRule="exact"/>
              <w:rPr>
                <w:rFonts w:ascii="Courier New" w:hAnsi="Courier New" w:cs="Courier New"/>
                <w:sz w:val="20"/>
              </w:rPr>
            </w:pPr>
            <w:r>
              <w:rPr>
                <w:rFonts w:ascii="Courier New" w:hAnsi="Courier New" w:cs="Courier New"/>
                <w:sz w:val="20"/>
              </w:rPr>
              <w:t>510</w:t>
            </w:r>
          </w:p>
        </w:tc>
        <w:tc>
          <w:tcPr>
            <w:tcW w:w="545" w:type="dxa"/>
          </w:tcPr>
          <w:p w14:paraId="0BDA7F62" w14:textId="1243CE98" w:rsidR="00820A05" w:rsidRDefault="00820A05" w:rsidP="009A1610">
            <w:pPr>
              <w:spacing w:line="240" w:lineRule="exact"/>
              <w:rPr>
                <w:rFonts w:ascii="Courier New" w:hAnsi="Courier New" w:cs="Courier New"/>
                <w:sz w:val="20"/>
              </w:rPr>
            </w:pPr>
            <w:r>
              <w:rPr>
                <w:rFonts w:ascii="Courier New" w:hAnsi="Courier New" w:cs="Courier New"/>
                <w:sz w:val="20"/>
              </w:rPr>
              <w:t>0#</w:t>
            </w:r>
          </w:p>
        </w:tc>
        <w:tc>
          <w:tcPr>
            <w:tcW w:w="6565" w:type="dxa"/>
          </w:tcPr>
          <w:p w14:paraId="58557D89" w14:textId="52FB15B4" w:rsidR="00820A05" w:rsidRDefault="00820A05" w:rsidP="009A1610">
            <w:pPr>
              <w:spacing w:line="240" w:lineRule="exact"/>
              <w:rPr>
                <w:rFonts w:ascii="Courier New" w:hAnsi="Courier New" w:cs="Courier New"/>
                <w:sz w:val="20"/>
              </w:rPr>
            </w:pPr>
            <w:r>
              <w:rPr>
                <w:rFonts w:ascii="Courier New" w:hAnsi="Courier New" w:cs="Courier New"/>
                <w:sz w:val="20"/>
              </w:rPr>
              <w:t xml:space="preserve">$a </w:t>
            </w:r>
            <w:r w:rsidRPr="00820A05">
              <w:rPr>
                <w:rFonts w:ascii="Courier New" w:hAnsi="Courier New" w:cs="Courier New"/>
                <w:sz w:val="20"/>
              </w:rPr>
              <w:t>Chemical abstracts $x 0009-2258</w:t>
            </w:r>
            <w:r>
              <w:rPr>
                <w:rFonts w:ascii="Courier New" w:hAnsi="Courier New" w:cs="Courier New"/>
                <w:sz w:val="20"/>
              </w:rPr>
              <w:t xml:space="preserve"> </w:t>
            </w:r>
          </w:p>
        </w:tc>
      </w:tr>
      <w:tr w:rsidR="00820A05" w:rsidRPr="003C3E30" w14:paraId="4F04E0F6" w14:textId="77777777" w:rsidTr="009A1610">
        <w:tc>
          <w:tcPr>
            <w:tcW w:w="602" w:type="dxa"/>
          </w:tcPr>
          <w:p w14:paraId="2EA378D0" w14:textId="39301189" w:rsidR="00820A05" w:rsidRDefault="00820A05" w:rsidP="009A1610">
            <w:pPr>
              <w:spacing w:line="240" w:lineRule="exact"/>
              <w:rPr>
                <w:rFonts w:ascii="Courier New" w:hAnsi="Courier New" w:cs="Courier New"/>
                <w:sz w:val="20"/>
              </w:rPr>
            </w:pPr>
            <w:r>
              <w:rPr>
                <w:rFonts w:ascii="Courier New" w:hAnsi="Courier New" w:cs="Courier New"/>
                <w:sz w:val="20"/>
              </w:rPr>
              <w:t>580</w:t>
            </w:r>
          </w:p>
        </w:tc>
        <w:tc>
          <w:tcPr>
            <w:tcW w:w="545" w:type="dxa"/>
          </w:tcPr>
          <w:p w14:paraId="505E9875" w14:textId="7CBB4AED" w:rsidR="00820A05" w:rsidRDefault="00820A05" w:rsidP="009A1610">
            <w:pPr>
              <w:spacing w:line="240" w:lineRule="exact"/>
              <w:rPr>
                <w:rFonts w:ascii="Courier New" w:hAnsi="Courier New" w:cs="Courier New"/>
                <w:sz w:val="20"/>
              </w:rPr>
            </w:pPr>
            <w:r>
              <w:rPr>
                <w:rFonts w:ascii="Courier New" w:hAnsi="Courier New" w:cs="Courier New"/>
                <w:sz w:val="20"/>
              </w:rPr>
              <w:t>##</w:t>
            </w:r>
          </w:p>
        </w:tc>
        <w:tc>
          <w:tcPr>
            <w:tcW w:w="6565" w:type="dxa"/>
          </w:tcPr>
          <w:p w14:paraId="580B92A0" w14:textId="0DD8541A" w:rsidR="00820A05" w:rsidRDefault="00820A05" w:rsidP="009A1610">
            <w:pPr>
              <w:spacing w:line="240" w:lineRule="exact"/>
              <w:rPr>
                <w:rFonts w:ascii="Courier New" w:hAnsi="Courier New" w:cs="Courier New"/>
                <w:sz w:val="20"/>
              </w:rPr>
            </w:pPr>
            <w:r>
              <w:rPr>
                <w:rFonts w:ascii="Courier New" w:hAnsi="Courier New" w:cs="Courier New"/>
                <w:sz w:val="20"/>
              </w:rPr>
              <w:t xml:space="preserve">$a </w:t>
            </w:r>
            <w:r w:rsidRPr="00820A05">
              <w:rPr>
                <w:rFonts w:ascii="Courier New" w:hAnsi="Courier New" w:cs="Courier New"/>
                <w:sz w:val="20"/>
              </w:rPr>
              <w:t>Issued as a joint subscription with: Journal of pharmacy and pharmacology.</w:t>
            </w:r>
            <w:r>
              <w:rPr>
                <w:rFonts w:ascii="Courier New" w:hAnsi="Courier New" w:cs="Courier New"/>
                <w:sz w:val="20"/>
              </w:rPr>
              <w:t xml:space="preserve"> </w:t>
            </w:r>
          </w:p>
        </w:tc>
      </w:tr>
      <w:tr w:rsidR="00820A05" w:rsidRPr="003C3E30" w14:paraId="06CD95A0" w14:textId="77777777" w:rsidTr="009A1610">
        <w:tc>
          <w:tcPr>
            <w:tcW w:w="602" w:type="dxa"/>
          </w:tcPr>
          <w:p w14:paraId="42C6591C" w14:textId="1DDD98B2" w:rsidR="00820A05" w:rsidRDefault="00820A05" w:rsidP="009A1610">
            <w:pPr>
              <w:spacing w:line="240" w:lineRule="exact"/>
              <w:rPr>
                <w:rFonts w:ascii="Courier New" w:hAnsi="Courier New" w:cs="Courier New"/>
                <w:sz w:val="20"/>
              </w:rPr>
            </w:pPr>
            <w:r>
              <w:rPr>
                <w:rFonts w:ascii="Courier New" w:hAnsi="Courier New" w:cs="Courier New"/>
                <w:sz w:val="20"/>
              </w:rPr>
              <w:t>787</w:t>
            </w:r>
          </w:p>
        </w:tc>
        <w:tc>
          <w:tcPr>
            <w:tcW w:w="545" w:type="dxa"/>
          </w:tcPr>
          <w:p w14:paraId="4E55637C" w14:textId="49665A1D" w:rsidR="00820A05" w:rsidRDefault="00820A05" w:rsidP="009A1610">
            <w:pPr>
              <w:spacing w:line="240" w:lineRule="exact"/>
              <w:rPr>
                <w:rFonts w:ascii="Courier New" w:hAnsi="Courier New" w:cs="Courier New"/>
                <w:sz w:val="20"/>
              </w:rPr>
            </w:pPr>
            <w:r>
              <w:rPr>
                <w:rFonts w:ascii="Courier New" w:hAnsi="Courier New" w:cs="Courier New"/>
                <w:sz w:val="20"/>
              </w:rPr>
              <w:t>1#</w:t>
            </w:r>
          </w:p>
        </w:tc>
        <w:tc>
          <w:tcPr>
            <w:tcW w:w="6565" w:type="dxa"/>
          </w:tcPr>
          <w:p w14:paraId="3CD65D7F" w14:textId="1E4D3940" w:rsidR="00820A05" w:rsidRDefault="00820A05" w:rsidP="009A1610">
            <w:pPr>
              <w:spacing w:line="240" w:lineRule="exact"/>
              <w:rPr>
                <w:rFonts w:ascii="Courier New" w:hAnsi="Courier New" w:cs="Courier New"/>
                <w:sz w:val="20"/>
              </w:rPr>
            </w:pPr>
            <w:r>
              <w:rPr>
                <w:rFonts w:ascii="Courier New" w:hAnsi="Courier New" w:cs="Courier New"/>
                <w:sz w:val="20"/>
              </w:rPr>
              <w:t xml:space="preserve">$t </w:t>
            </w:r>
            <w:r w:rsidRPr="00820A05">
              <w:rPr>
                <w:rFonts w:ascii="Courier New" w:hAnsi="Courier New" w:cs="Courier New"/>
                <w:sz w:val="20"/>
              </w:rPr>
              <w:t>Journal of pharmacy and pharmacology $x 0022-3573 $w (DLC)sc 97001051 $w (OCoLC)1754728</w:t>
            </w:r>
            <w:r>
              <w:rPr>
                <w:rFonts w:ascii="Courier New" w:hAnsi="Courier New" w:cs="Courier New"/>
                <w:sz w:val="20"/>
              </w:rPr>
              <w:t xml:space="preserve"> </w:t>
            </w:r>
          </w:p>
        </w:tc>
      </w:tr>
    </w:tbl>
    <w:p w14:paraId="628D5CBF" w14:textId="4C194C7C" w:rsidR="00B90F02" w:rsidRDefault="00B90F02" w:rsidP="00B90F02">
      <w:pPr>
        <w:rPr>
          <w:rFonts w:eastAsia="Times New Roman" w:cs="Times New Roman"/>
          <w:szCs w:val="24"/>
          <w:lang w:eastAsia="en-US"/>
        </w:rPr>
      </w:pPr>
    </w:p>
    <w:p w14:paraId="019816BB" w14:textId="42ACA3B4" w:rsidR="00E13D8F" w:rsidRDefault="00E13D8F">
      <w:pPr>
        <w:spacing w:after="160" w:line="259" w:lineRule="auto"/>
        <w:rPr>
          <w:rFonts w:eastAsia="Times New Roman" w:cs="Times New Roman"/>
          <w:szCs w:val="24"/>
          <w:lang w:eastAsia="en-US"/>
        </w:rPr>
      </w:pPr>
      <w:r>
        <w:rPr>
          <w:rFonts w:eastAsia="Times New Roman" w:cs="Times New Roman"/>
          <w:szCs w:val="24"/>
          <w:lang w:eastAsia="en-US"/>
        </w:rPr>
        <w:br w:type="page"/>
      </w:r>
    </w:p>
    <w:p w14:paraId="642BEB11" w14:textId="4235A9CE" w:rsidR="00B90F02" w:rsidRPr="00B90F02" w:rsidRDefault="00B90F02" w:rsidP="00E13D8F">
      <w:pPr>
        <w:pStyle w:val="Heading1"/>
      </w:pPr>
      <w:bookmarkStart w:id="44" w:name="_Toc72664973"/>
      <w:r w:rsidRPr="00B90F02">
        <w:lastRenderedPageBreak/>
        <w:t>21.10.</w:t>
      </w:r>
      <w:r w:rsidR="008316A7">
        <w:t xml:space="preserve"> </w:t>
      </w:r>
      <w:r w:rsidRPr="00B90F02">
        <w:t xml:space="preserve"> Revising </w:t>
      </w:r>
      <w:r w:rsidRPr="00B90F02">
        <w:rPr>
          <w:i/>
          <w:iCs/>
        </w:rPr>
        <w:t>RDA</w:t>
      </w:r>
      <w:r w:rsidRPr="00B90F02">
        <w:t xml:space="preserve"> records to “Back-up” the description</w:t>
      </w:r>
      <w:bookmarkEnd w:id="44"/>
    </w:p>
    <w:p w14:paraId="26419CE3" w14:textId="38877E71"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Changes in serials can also be discovered retrospectively when earlier issues are reviewed</w:t>
      </w:r>
      <w:r w:rsidR="009B3933">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requires that the record be based on the earliest issue available which may be far removed from the first issue published</w:t>
      </w:r>
      <w:r w:rsidR="009B3933">
        <w:rPr>
          <w:rFonts w:eastAsia="Times New Roman" w:cs="Times New Roman"/>
          <w:color w:val="000000"/>
          <w:szCs w:val="24"/>
          <w:lang w:eastAsia="en-US"/>
        </w:rPr>
        <w:t xml:space="preserve">. </w:t>
      </w:r>
      <w:r w:rsidRPr="00B90F02">
        <w:rPr>
          <w:rFonts w:eastAsia="Times New Roman" w:cs="Times New Roman"/>
          <w:i/>
          <w:iCs/>
          <w:color w:val="000000"/>
          <w:szCs w:val="24"/>
          <w:lang w:eastAsia="en-US"/>
        </w:rPr>
        <w:t>CEG</w:t>
      </w:r>
      <w:r w:rsidRPr="00B90F02">
        <w:rPr>
          <w:rFonts w:eastAsia="Times New Roman" w:cs="Times New Roman"/>
          <w:color w:val="000000"/>
          <w:szCs w:val="24"/>
          <w:lang w:eastAsia="en-US"/>
        </w:rPr>
        <w:t xml:space="preserve"> B4.3.4 states, “When an </w:t>
      </w:r>
      <w:r w:rsidRPr="001B0D94">
        <w:rPr>
          <w:rFonts w:eastAsia="Times New Roman" w:cs="Times New Roman"/>
          <w:i/>
          <w:iCs/>
          <w:color w:val="000000"/>
          <w:szCs w:val="24"/>
          <w:lang w:eastAsia="en-US"/>
        </w:rPr>
        <w:t>AACR2</w:t>
      </w:r>
      <w:r w:rsidRPr="00B90F02">
        <w:rPr>
          <w:rFonts w:eastAsia="Times New Roman" w:cs="Times New Roman"/>
          <w:color w:val="000000"/>
          <w:szCs w:val="24"/>
          <w:lang w:eastAsia="en-US"/>
        </w:rPr>
        <w:t xml:space="preserve"> CONSER or </w:t>
      </w:r>
      <w:r w:rsidRPr="001B0D94">
        <w:rPr>
          <w:rFonts w:eastAsia="Times New Roman" w:cs="Times New Roman"/>
          <w:i/>
          <w:iCs/>
          <w:color w:val="000000"/>
          <w:szCs w:val="24"/>
          <w:lang w:eastAsia="en-US"/>
        </w:rPr>
        <w:t>RDA</w:t>
      </w:r>
      <w:r w:rsidRPr="00B90F02">
        <w:rPr>
          <w:rFonts w:eastAsia="Times New Roman" w:cs="Times New Roman"/>
          <w:color w:val="000000"/>
          <w:szCs w:val="24"/>
          <w:lang w:eastAsia="en-US"/>
        </w:rPr>
        <w:t xml:space="preserve"> CONSER record is based on a later issue and a CONSER member has the first issue in hand, the member "backs-up" the record to reflect the first issue, updates the "description based on" note and adds a "latest issue consulted" note, as appropriate.”</w:t>
      </w:r>
      <w:r w:rsidR="00E13D8F">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 This is done when the cataloger has the first issue in hand</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The record may also be “backed-up,” with an earlier issue recorded in the “Description based on” note, when the earlier issue results in different information in the body of the record (title, edition, designation, publisher)</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(See example below)</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It is generally not necessary to “back-up” the description simply to record an earlier issue in the “Description based on” note.</w:t>
      </w:r>
    </w:p>
    <w:p w14:paraId="3E2C758D" w14:textId="77777777" w:rsidR="00B90F02" w:rsidRPr="00B90F02" w:rsidRDefault="00B90F02" w:rsidP="00B90F02">
      <w:pPr>
        <w:rPr>
          <w:rFonts w:eastAsia="Times New Roman" w:cs="Times New Roman"/>
          <w:szCs w:val="24"/>
          <w:lang w:eastAsia="en-US"/>
        </w:rPr>
      </w:pPr>
    </w:p>
    <w:p w14:paraId="4AA667D5" w14:textId="4C74B9DF"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When reviewing back issues, if it is discovered that a minor title change occurred, modify the title proper to reflect the earliest available issue and record the previous title proper as a variant title</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 xml:space="preserve">(See also </w:t>
      </w:r>
      <w:r w:rsidRPr="00B90F02">
        <w:rPr>
          <w:rFonts w:eastAsia="Times New Roman" w:cs="Times New Roman"/>
          <w:i/>
          <w:iCs/>
          <w:color w:val="000000"/>
          <w:szCs w:val="24"/>
          <w:lang w:eastAsia="en-US"/>
        </w:rPr>
        <w:t>CCM</w:t>
      </w:r>
      <w:r w:rsidRPr="00B90F02">
        <w:rPr>
          <w:rFonts w:eastAsia="Times New Roman" w:cs="Times New Roman"/>
          <w:color w:val="000000"/>
          <w:szCs w:val="24"/>
          <w:lang w:eastAsia="en-US"/>
        </w:rPr>
        <w:t xml:space="preserve"> 7.3.)</w:t>
      </w:r>
    </w:p>
    <w:p w14:paraId="6CEA2666" w14:textId="77777777" w:rsidR="00B90F02" w:rsidRPr="00B90F02" w:rsidRDefault="00B90F02" w:rsidP="00B90F02">
      <w:pPr>
        <w:rPr>
          <w:rFonts w:eastAsia="Times New Roman" w:cs="Times New Roman"/>
          <w:szCs w:val="24"/>
          <w:lang w:eastAsia="en-US"/>
        </w:rPr>
      </w:pPr>
    </w:p>
    <w:p w14:paraId="6DD016F4" w14:textId="6F50D819" w:rsidR="00B90F02" w:rsidRPr="00B90F02" w:rsidRDefault="00B90F02" w:rsidP="00B90F02">
      <w:pPr>
        <w:rPr>
          <w:rFonts w:eastAsia="Times New Roman" w:cs="Times New Roman"/>
          <w:szCs w:val="24"/>
          <w:lang w:eastAsia="en-US"/>
        </w:rPr>
      </w:pPr>
      <w:r w:rsidRPr="00B90F02">
        <w:rPr>
          <w:rFonts w:eastAsia="Times New Roman" w:cs="Times New Roman"/>
          <w:color w:val="000000"/>
          <w:szCs w:val="24"/>
          <w:lang w:eastAsia="en-US"/>
        </w:rPr>
        <w:t>Preferred titles may also be modified when “backing-up” serial records</w:t>
      </w:r>
      <w:r w:rsidR="009B3933">
        <w:rPr>
          <w:rFonts w:eastAsia="Times New Roman" w:cs="Times New Roman"/>
          <w:color w:val="000000"/>
          <w:szCs w:val="24"/>
          <w:lang w:eastAsia="en-US"/>
        </w:rPr>
        <w:t xml:space="preserve">. </w:t>
      </w:r>
      <w:r w:rsidRPr="00B90F02">
        <w:rPr>
          <w:rFonts w:eastAsia="Times New Roman" w:cs="Times New Roman"/>
          <w:color w:val="000000"/>
          <w:szCs w:val="24"/>
          <w:lang w:eastAsia="en-US"/>
        </w:rPr>
        <w:t>If the place of publication is changed to reflect an earlier issue and the preferred title is qualified by place name, also change the qualifier in the 130 field to match the place name in the 260 field (see example below).</w:t>
      </w:r>
      <w:r w:rsidR="0092663A">
        <w:rPr>
          <w:rFonts w:eastAsia="Times New Roman" w:cs="Times New Roman"/>
          <w:color w:val="000000"/>
          <w:szCs w:val="24"/>
          <w:lang w:eastAsia="en-US"/>
        </w:rPr>
        <w:t xml:space="preserve"> </w:t>
      </w:r>
    </w:p>
    <w:p w14:paraId="630D913D" w14:textId="77777777" w:rsidR="00B90F02" w:rsidRPr="00B90F02" w:rsidRDefault="00B90F02" w:rsidP="00B90F02">
      <w:pPr>
        <w:rPr>
          <w:rFonts w:eastAsia="Times New Roman" w:cs="Times New Roman"/>
          <w:szCs w:val="24"/>
          <w:lang w:eastAsia="en-US"/>
        </w:rPr>
      </w:pPr>
    </w:p>
    <w:p w14:paraId="1A89C214" w14:textId="4F00FEFC" w:rsidR="00B90F02" w:rsidRDefault="00B90F02" w:rsidP="00B90F02">
      <w:pPr>
        <w:rPr>
          <w:rFonts w:eastAsia="Times New Roman" w:cs="Times New Roman"/>
          <w:b/>
          <w:bCs/>
          <w:color w:val="000000"/>
          <w:szCs w:val="24"/>
          <w:lang w:eastAsia="en-US"/>
        </w:rPr>
      </w:pPr>
      <w:r w:rsidRPr="00B90F02">
        <w:rPr>
          <w:rFonts w:eastAsia="Times New Roman" w:cs="Times New Roman"/>
          <w:b/>
          <w:bCs/>
          <w:color w:val="000000"/>
          <w:szCs w:val="24"/>
          <w:lang w:eastAsia="en-US"/>
        </w:rPr>
        <w:t>Record “Backed-up” to Reflect the First Issue</w:t>
      </w:r>
    </w:p>
    <w:p w14:paraId="7442F451" w14:textId="38DBFC41" w:rsidR="0092663A" w:rsidRDefault="0092663A" w:rsidP="00B90F02">
      <w:pPr>
        <w:rPr>
          <w:rFonts w:eastAsia="Times New Roman" w:cs="Times New Roman"/>
          <w:b/>
          <w:bCs/>
          <w:szCs w:val="24"/>
          <w:lang w:eastAsia="en-U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92663A" w:rsidRPr="003C3E30" w14:paraId="345F7D36" w14:textId="77777777" w:rsidTr="00E030B2">
        <w:tc>
          <w:tcPr>
            <w:tcW w:w="1440" w:type="dxa"/>
          </w:tcPr>
          <w:p w14:paraId="5E87AA8D" w14:textId="3D500DB4" w:rsidR="0092663A" w:rsidRPr="008947BA" w:rsidRDefault="0092663A" w:rsidP="00E030B2">
            <w:pPr>
              <w:rPr>
                <w:i/>
                <w:iCs/>
              </w:rPr>
            </w:pPr>
            <w:r>
              <w:rPr>
                <w:i/>
                <w:iCs/>
              </w:rPr>
              <w:t>Before:</w:t>
            </w:r>
          </w:p>
        </w:tc>
        <w:tc>
          <w:tcPr>
            <w:tcW w:w="601" w:type="dxa"/>
          </w:tcPr>
          <w:p w14:paraId="15A6DABC" w14:textId="582A7384" w:rsidR="0092663A" w:rsidRPr="003C3E30" w:rsidRDefault="0092663A" w:rsidP="00E030B2">
            <w:pPr>
              <w:spacing w:line="240" w:lineRule="exact"/>
              <w:rPr>
                <w:rFonts w:ascii="Courier New" w:hAnsi="Courier New" w:cs="Courier New"/>
                <w:sz w:val="20"/>
              </w:rPr>
            </w:pPr>
            <w:r>
              <w:rPr>
                <w:rFonts w:ascii="Courier New" w:hAnsi="Courier New" w:cs="Courier New"/>
                <w:sz w:val="20"/>
              </w:rPr>
              <w:t>130</w:t>
            </w:r>
          </w:p>
        </w:tc>
        <w:tc>
          <w:tcPr>
            <w:tcW w:w="541" w:type="dxa"/>
          </w:tcPr>
          <w:p w14:paraId="3D222D46" w14:textId="7916FB5C" w:rsidR="0092663A" w:rsidRPr="003C3E30" w:rsidRDefault="0092663A" w:rsidP="00E030B2">
            <w:pPr>
              <w:spacing w:line="240" w:lineRule="exact"/>
              <w:rPr>
                <w:rFonts w:ascii="Courier New" w:hAnsi="Courier New" w:cs="Courier New"/>
                <w:sz w:val="20"/>
              </w:rPr>
            </w:pPr>
            <w:r>
              <w:rPr>
                <w:rFonts w:ascii="Courier New" w:hAnsi="Courier New" w:cs="Courier New"/>
                <w:sz w:val="20"/>
              </w:rPr>
              <w:t>0#</w:t>
            </w:r>
          </w:p>
        </w:tc>
        <w:tc>
          <w:tcPr>
            <w:tcW w:w="6598" w:type="dxa"/>
          </w:tcPr>
          <w:p w14:paraId="632F9B23" w14:textId="2B320761" w:rsidR="0092663A" w:rsidRPr="003C3E30" w:rsidRDefault="0092663A" w:rsidP="00E030B2">
            <w:pPr>
              <w:spacing w:line="240" w:lineRule="exact"/>
              <w:rPr>
                <w:rFonts w:ascii="Courier New" w:hAnsi="Courier New" w:cs="Courier New"/>
                <w:sz w:val="20"/>
              </w:rPr>
            </w:pPr>
            <w:r>
              <w:rPr>
                <w:rFonts w:ascii="Courier New" w:hAnsi="Courier New" w:cs="Courier New"/>
                <w:sz w:val="20"/>
              </w:rPr>
              <w:t xml:space="preserve">$a </w:t>
            </w:r>
            <w:r w:rsidRPr="0092663A">
              <w:rPr>
                <w:rFonts w:ascii="Courier New" w:hAnsi="Courier New" w:cs="Courier New"/>
                <w:sz w:val="20"/>
              </w:rPr>
              <w:t>Report (Rhode Island. Dept. of Administration. Division of Planning)</w:t>
            </w:r>
          </w:p>
        </w:tc>
      </w:tr>
      <w:tr w:rsidR="0092663A" w14:paraId="15B0A36E" w14:textId="77777777" w:rsidTr="00E030B2">
        <w:tc>
          <w:tcPr>
            <w:tcW w:w="1440" w:type="dxa"/>
          </w:tcPr>
          <w:p w14:paraId="4E533EE2" w14:textId="77777777" w:rsidR="0092663A" w:rsidRPr="0066492B" w:rsidRDefault="0092663A" w:rsidP="00E030B2">
            <w:pPr>
              <w:rPr>
                <w:i/>
                <w:iCs/>
              </w:rPr>
            </w:pPr>
          </w:p>
        </w:tc>
        <w:tc>
          <w:tcPr>
            <w:tcW w:w="601" w:type="dxa"/>
          </w:tcPr>
          <w:p w14:paraId="6AA03BC4" w14:textId="0C3D1A63" w:rsidR="0092663A" w:rsidRDefault="0092663A" w:rsidP="00E030B2">
            <w:pPr>
              <w:spacing w:line="240" w:lineRule="exact"/>
              <w:rPr>
                <w:rFonts w:ascii="Courier New" w:hAnsi="Courier New" w:cs="Courier New"/>
                <w:sz w:val="20"/>
              </w:rPr>
            </w:pPr>
            <w:r>
              <w:rPr>
                <w:rFonts w:ascii="Courier New" w:hAnsi="Courier New" w:cs="Courier New"/>
                <w:sz w:val="20"/>
              </w:rPr>
              <w:t>245</w:t>
            </w:r>
          </w:p>
        </w:tc>
        <w:tc>
          <w:tcPr>
            <w:tcW w:w="541" w:type="dxa"/>
          </w:tcPr>
          <w:p w14:paraId="2021BBFA" w14:textId="731E19ED" w:rsidR="0092663A" w:rsidRDefault="0092663A" w:rsidP="00E030B2">
            <w:pPr>
              <w:spacing w:line="240" w:lineRule="exact"/>
              <w:rPr>
                <w:rFonts w:ascii="Courier New" w:hAnsi="Courier New" w:cs="Courier New"/>
                <w:sz w:val="20"/>
              </w:rPr>
            </w:pPr>
            <w:r>
              <w:rPr>
                <w:rFonts w:ascii="Courier New" w:hAnsi="Courier New" w:cs="Courier New"/>
                <w:sz w:val="20"/>
              </w:rPr>
              <w:t>10</w:t>
            </w:r>
          </w:p>
        </w:tc>
        <w:tc>
          <w:tcPr>
            <w:tcW w:w="6598" w:type="dxa"/>
          </w:tcPr>
          <w:p w14:paraId="49351D44" w14:textId="5F655128" w:rsidR="0092663A" w:rsidRDefault="0092663A" w:rsidP="00E030B2">
            <w:pPr>
              <w:spacing w:line="240" w:lineRule="exact"/>
              <w:rPr>
                <w:rFonts w:ascii="Courier New" w:hAnsi="Courier New" w:cs="Courier New"/>
                <w:sz w:val="20"/>
              </w:rPr>
            </w:pPr>
            <w:r>
              <w:rPr>
                <w:rFonts w:ascii="Courier New" w:hAnsi="Courier New" w:cs="Courier New"/>
                <w:sz w:val="20"/>
              </w:rPr>
              <w:t xml:space="preserve">$a </w:t>
            </w:r>
            <w:r w:rsidRPr="0092663A">
              <w:rPr>
                <w:rFonts w:ascii="Courier New" w:hAnsi="Courier New" w:cs="Courier New"/>
                <w:sz w:val="20"/>
              </w:rPr>
              <w:t xml:space="preserve">Report / $c </w:t>
            </w:r>
            <w:r w:rsidRPr="0092663A">
              <w:rPr>
                <w:rFonts w:ascii="Courier New" w:hAnsi="Courier New" w:cs="Courier New"/>
                <w:b/>
                <w:bCs/>
                <w:sz w:val="20"/>
              </w:rPr>
              <w:t>Rhode Island, Dept. of Administration, Division of Planning</w:t>
            </w:r>
          </w:p>
        </w:tc>
      </w:tr>
      <w:tr w:rsidR="0092663A" w14:paraId="265808DB" w14:textId="77777777" w:rsidTr="00E030B2">
        <w:tc>
          <w:tcPr>
            <w:tcW w:w="1440" w:type="dxa"/>
          </w:tcPr>
          <w:p w14:paraId="347A71C0" w14:textId="77777777" w:rsidR="0092663A" w:rsidRPr="0066492B" w:rsidRDefault="0092663A" w:rsidP="00E030B2">
            <w:pPr>
              <w:rPr>
                <w:i/>
                <w:iCs/>
              </w:rPr>
            </w:pPr>
          </w:p>
        </w:tc>
        <w:tc>
          <w:tcPr>
            <w:tcW w:w="601" w:type="dxa"/>
          </w:tcPr>
          <w:p w14:paraId="586AB4D4" w14:textId="33133563" w:rsidR="0092663A" w:rsidRDefault="0092663A" w:rsidP="00E030B2">
            <w:pPr>
              <w:spacing w:line="240" w:lineRule="exact"/>
              <w:rPr>
                <w:rFonts w:ascii="Courier New" w:hAnsi="Courier New" w:cs="Courier New"/>
                <w:sz w:val="20"/>
              </w:rPr>
            </w:pPr>
            <w:r>
              <w:rPr>
                <w:rFonts w:ascii="Courier New" w:hAnsi="Courier New" w:cs="Courier New"/>
                <w:sz w:val="20"/>
              </w:rPr>
              <w:t>264</w:t>
            </w:r>
          </w:p>
        </w:tc>
        <w:tc>
          <w:tcPr>
            <w:tcW w:w="541" w:type="dxa"/>
          </w:tcPr>
          <w:p w14:paraId="10A8204E" w14:textId="3D4B84FF" w:rsidR="0092663A" w:rsidRDefault="0092663A" w:rsidP="00E030B2">
            <w:pPr>
              <w:spacing w:line="240" w:lineRule="exact"/>
              <w:rPr>
                <w:rFonts w:ascii="Courier New" w:hAnsi="Courier New" w:cs="Courier New"/>
                <w:sz w:val="20"/>
              </w:rPr>
            </w:pPr>
            <w:r>
              <w:rPr>
                <w:rFonts w:ascii="Courier New" w:hAnsi="Courier New" w:cs="Courier New"/>
                <w:sz w:val="20"/>
              </w:rPr>
              <w:t>#1</w:t>
            </w:r>
          </w:p>
        </w:tc>
        <w:tc>
          <w:tcPr>
            <w:tcW w:w="6598" w:type="dxa"/>
          </w:tcPr>
          <w:p w14:paraId="1CEC0A68" w14:textId="40EDC391" w:rsidR="0092663A" w:rsidRDefault="0092663A" w:rsidP="00E030B2">
            <w:pPr>
              <w:spacing w:line="240" w:lineRule="exact"/>
              <w:rPr>
                <w:rFonts w:ascii="Courier New" w:hAnsi="Courier New" w:cs="Courier New"/>
                <w:sz w:val="20"/>
              </w:rPr>
            </w:pPr>
            <w:r>
              <w:rPr>
                <w:rFonts w:ascii="Courier New" w:hAnsi="Courier New" w:cs="Courier New"/>
                <w:color w:val="000000"/>
                <w:sz w:val="20"/>
              </w:rPr>
              <w:t xml:space="preserve">$a </w:t>
            </w:r>
            <w:r w:rsidRPr="0092663A">
              <w:rPr>
                <w:rFonts w:ascii="Courier New" w:hAnsi="Courier New" w:cs="Courier New"/>
                <w:color w:val="000000"/>
                <w:sz w:val="20"/>
              </w:rPr>
              <w:t>Providence, R.I. : $b Rhode Island, Dept. of Administration, Division of Planning,</w:t>
            </w:r>
          </w:p>
        </w:tc>
      </w:tr>
      <w:tr w:rsidR="0092663A" w14:paraId="5A7BAA52" w14:textId="77777777" w:rsidTr="00E030B2">
        <w:tc>
          <w:tcPr>
            <w:tcW w:w="1440" w:type="dxa"/>
          </w:tcPr>
          <w:p w14:paraId="2E3B9E4E" w14:textId="77777777" w:rsidR="0092663A" w:rsidRPr="0066492B" w:rsidRDefault="0092663A" w:rsidP="00E030B2">
            <w:pPr>
              <w:rPr>
                <w:i/>
                <w:iCs/>
              </w:rPr>
            </w:pPr>
          </w:p>
        </w:tc>
        <w:tc>
          <w:tcPr>
            <w:tcW w:w="601" w:type="dxa"/>
          </w:tcPr>
          <w:p w14:paraId="4034E682" w14:textId="120F38B8" w:rsidR="0092663A" w:rsidRDefault="0092663A" w:rsidP="00E030B2">
            <w:pPr>
              <w:spacing w:line="240" w:lineRule="exact"/>
              <w:rPr>
                <w:rFonts w:ascii="Courier New" w:hAnsi="Courier New" w:cs="Courier New"/>
                <w:sz w:val="20"/>
              </w:rPr>
            </w:pPr>
            <w:r>
              <w:rPr>
                <w:rFonts w:ascii="Courier New" w:hAnsi="Courier New" w:cs="Courier New"/>
                <w:sz w:val="20"/>
              </w:rPr>
              <w:t>300</w:t>
            </w:r>
          </w:p>
        </w:tc>
        <w:tc>
          <w:tcPr>
            <w:tcW w:w="541" w:type="dxa"/>
          </w:tcPr>
          <w:p w14:paraId="487BF0B4" w14:textId="25D0FCCF" w:rsidR="0092663A" w:rsidRDefault="0092663A"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55CDFD4F" w14:textId="41D3ED52" w:rsidR="0092663A" w:rsidRDefault="0092663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92663A">
              <w:rPr>
                <w:rFonts w:ascii="Courier New" w:hAnsi="Courier New" w:cs="Courier New"/>
                <w:color w:val="000000"/>
                <w:sz w:val="20"/>
              </w:rPr>
              <w:t>volumes : $b illustrations, maps ; $c 29 cm</w:t>
            </w:r>
          </w:p>
        </w:tc>
      </w:tr>
      <w:tr w:rsidR="0092663A" w14:paraId="1445717B" w14:textId="77777777" w:rsidTr="00E030B2">
        <w:tc>
          <w:tcPr>
            <w:tcW w:w="1440" w:type="dxa"/>
          </w:tcPr>
          <w:p w14:paraId="076AA74F" w14:textId="77777777" w:rsidR="0092663A" w:rsidRPr="0066492B" w:rsidRDefault="0092663A" w:rsidP="00E030B2">
            <w:pPr>
              <w:rPr>
                <w:i/>
                <w:iCs/>
              </w:rPr>
            </w:pPr>
          </w:p>
        </w:tc>
        <w:tc>
          <w:tcPr>
            <w:tcW w:w="601" w:type="dxa"/>
          </w:tcPr>
          <w:p w14:paraId="21A124EB" w14:textId="178FE820" w:rsidR="0092663A" w:rsidRPr="0092663A" w:rsidRDefault="0092663A" w:rsidP="00E030B2">
            <w:pPr>
              <w:spacing w:line="240" w:lineRule="exact"/>
              <w:rPr>
                <w:rFonts w:ascii="Courier New" w:hAnsi="Courier New" w:cs="Courier New"/>
                <w:b/>
                <w:bCs/>
                <w:sz w:val="20"/>
              </w:rPr>
            </w:pPr>
            <w:r w:rsidRPr="0092663A">
              <w:rPr>
                <w:rFonts w:ascii="Courier New" w:hAnsi="Courier New" w:cs="Courier New"/>
                <w:b/>
                <w:bCs/>
                <w:sz w:val="20"/>
              </w:rPr>
              <w:t>588</w:t>
            </w:r>
          </w:p>
        </w:tc>
        <w:tc>
          <w:tcPr>
            <w:tcW w:w="541" w:type="dxa"/>
          </w:tcPr>
          <w:p w14:paraId="3E120D15" w14:textId="306D5EF6" w:rsidR="0092663A" w:rsidRPr="0092663A" w:rsidRDefault="0092663A" w:rsidP="00E030B2">
            <w:pPr>
              <w:spacing w:line="240" w:lineRule="exact"/>
              <w:rPr>
                <w:rFonts w:ascii="Courier New" w:hAnsi="Courier New" w:cs="Courier New"/>
                <w:b/>
                <w:bCs/>
                <w:sz w:val="20"/>
              </w:rPr>
            </w:pPr>
            <w:r w:rsidRPr="0092663A">
              <w:rPr>
                <w:rFonts w:ascii="Courier New" w:hAnsi="Courier New" w:cs="Courier New"/>
                <w:b/>
                <w:bCs/>
                <w:sz w:val="20"/>
              </w:rPr>
              <w:t>0#</w:t>
            </w:r>
          </w:p>
        </w:tc>
        <w:tc>
          <w:tcPr>
            <w:tcW w:w="6598" w:type="dxa"/>
          </w:tcPr>
          <w:p w14:paraId="558CC3EE" w14:textId="592DBC24" w:rsidR="0092663A" w:rsidRPr="0092663A" w:rsidRDefault="0092663A" w:rsidP="00E030B2">
            <w:pPr>
              <w:spacing w:line="240" w:lineRule="exact"/>
              <w:rPr>
                <w:rFonts w:ascii="Courier New" w:hAnsi="Courier New" w:cs="Courier New"/>
                <w:b/>
                <w:bCs/>
                <w:color w:val="000000"/>
                <w:sz w:val="20"/>
              </w:rPr>
            </w:pPr>
            <w:r w:rsidRPr="0092663A">
              <w:rPr>
                <w:rFonts w:ascii="Courier New" w:hAnsi="Courier New" w:cs="Courier New"/>
                <w:b/>
                <w:bCs/>
                <w:color w:val="000000"/>
                <w:sz w:val="20"/>
              </w:rPr>
              <w:t>$a No. 64, published in 1989</w:t>
            </w:r>
          </w:p>
        </w:tc>
      </w:tr>
      <w:tr w:rsidR="0092663A" w14:paraId="3BB4D236" w14:textId="77777777" w:rsidTr="00E030B2">
        <w:tc>
          <w:tcPr>
            <w:tcW w:w="1440" w:type="dxa"/>
          </w:tcPr>
          <w:p w14:paraId="24EFA873" w14:textId="77777777" w:rsidR="0092663A" w:rsidRPr="0066492B" w:rsidRDefault="0092663A" w:rsidP="00E030B2">
            <w:pPr>
              <w:rPr>
                <w:i/>
                <w:iCs/>
              </w:rPr>
            </w:pPr>
          </w:p>
        </w:tc>
        <w:tc>
          <w:tcPr>
            <w:tcW w:w="601" w:type="dxa"/>
          </w:tcPr>
          <w:p w14:paraId="191DFB14" w14:textId="77777777" w:rsidR="0092663A" w:rsidRDefault="0092663A" w:rsidP="00E030B2">
            <w:pPr>
              <w:spacing w:line="240" w:lineRule="exact"/>
              <w:rPr>
                <w:rFonts w:ascii="Courier New" w:hAnsi="Courier New" w:cs="Courier New"/>
                <w:sz w:val="20"/>
              </w:rPr>
            </w:pPr>
          </w:p>
        </w:tc>
        <w:tc>
          <w:tcPr>
            <w:tcW w:w="541" w:type="dxa"/>
          </w:tcPr>
          <w:p w14:paraId="2E35E3B1" w14:textId="77777777" w:rsidR="0092663A" w:rsidRDefault="0092663A" w:rsidP="00E030B2">
            <w:pPr>
              <w:spacing w:line="240" w:lineRule="exact"/>
              <w:rPr>
                <w:rFonts w:ascii="Courier New" w:hAnsi="Courier New" w:cs="Courier New"/>
                <w:sz w:val="20"/>
              </w:rPr>
            </w:pPr>
          </w:p>
        </w:tc>
        <w:tc>
          <w:tcPr>
            <w:tcW w:w="6598" w:type="dxa"/>
          </w:tcPr>
          <w:p w14:paraId="646CC455" w14:textId="77777777" w:rsidR="0092663A" w:rsidRDefault="0092663A" w:rsidP="00E030B2">
            <w:pPr>
              <w:spacing w:line="240" w:lineRule="exact"/>
              <w:rPr>
                <w:rFonts w:ascii="Courier New" w:hAnsi="Courier New" w:cs="Courier New"/>
                <w:color w:val="000000"/>
                <w:sz w:val="20"/>
              </w:rPr>
            </w:pPr>
          </w:p>
        </w:tc>
      </w:tr>
      <w:tr w:rsidR="0092663A" w14:paraId="6786700F" w14:textId="77777777" w:rsidTr="00E030B2">
        <w:tc>
          <w:tcPr>
            <w:tcW w:w="1440" w:type="dxa"/>
          </w:tcPr>
          <w:p w14:paraId="319CE3FE" w14:textId="7458EA38" w:rsidR="0092663A" w:rsidRPr="0066492B" w:rsidRDefault="0092663A" w:rsidP="0092663A">
            <w:pPr>
              <w:rPr>
                <w:i/>
                <w:iCs/>
              </w:rPr>
            </w:pPr>
            <w:r>
              <w:rPr>
                <w:i/>
                <w:iCs/>
              </w:rPr>
              <w:t>After:</w:t>
            </w:r>
          </w:p>
        </w:tc>
        <w:tc>
          <w:tcPr>
            <w:tcW w:w="601" w:type="dxa"/>
          </w:tcPr>
          <w:p w14:paraId="6AE363A8" w14:textId="74A4C6CD" w:rsidR="0092663A" w:rsidRDefault="0092663A" w:rsidP="0092663A">
            <w:pPr>
              <w:spacing w:line="240" w:lineRule="exact"/>
              <w:rPr>
                <w:rFonts w:ascii="Courier New" w:hAnsi="Courier New" w:cs="Courier New"/>
                <w:sz w:val="20"/>
              </w:rPr>
            </w:pPr>
            <w:r>
              <w:rPr>
                <w:rFonts w:ascii="Courier New" w:hAnsi="Courier New" w:cs="Courier New"/>
                <w:sz w:val="20"/>
              </w:rPr>
              <w:t>130</w:t>
            </w:r>
          </w:p>
        </w:tc>
        <w:tc>
          <w:tcPr>
            <w:tcW w:w="541" w:type="dxa"/>
          </w:tcPr>
          <w:p w14:paraId="307322D0" w14:textId="706BA9F8" w:rsidR="0092663A" w:rsidRDefault="0092663A" w:rsidP="0092663A">
            <w:pPr>
              <w:spacing w:line="240" w:lineRule="exact"/>
              <w:rPr>
                <w:rFonts w:ascii="Courier New" w:hAnsi="Courier New" w:cs="Courier New"/>
                <w:sz w:val="20"/>
              </w:rPr>
            </w:pPr>
            <w:r>
              <w:rPr>
                <w:rFonts w:ascii="Courier New" w:hAnsi="Courier New" w:cs="Courier New"/>
                <w:sz w:val="20"/>
              </w:rPr>
              <w:t>0#</w:t>
            </w:r>
          </w:p>
        </w:tc>
        <w:tc>
          <w:tcPr>
            <w:tcW w:w="6598" w:type="dxa"/>
          </w:tcPr>
          <w:p w14:paraId="4C0B45ED" w14:textId="664F8A4F" w:rsidR="0092663A" w:rsidRDefault="0092663A" w:rsidP="0092663A">
            <w:pPr>
              <w:spacing w:line="240" w:lineRule="exact"/>
              <w:rPr>
                <w:rFonts w:ascii="Courier New" w:hAnsi="Courier New" w:cs="Courier New"/>
                <w:color w:val="000000"/>
                <w:sz w:val="20"/>
              </w:rPr>
            </w:pPr>
            <w:r>
              <w:rPr>
                <w:rFonts w:ascii="Courier New" w:hAnsi="Courier New" w:cs="Courier New"/>
                <w:sz w:val="20"/>
              </w:rPr>
              <w:t xml:space="preserve">$a </w:t>
            </w:r>
            <w:r w:rsidRPr="0092663A">
              <w:rPr>
                <w:rFonts w:ascii="Courier New" w:hAnsi="Courier New" w:cs="Courier New"/>
                <w:sz w:val="20"/>
              </w:rPr>
              <w:t>Report (Rhode Island. Dept. of Administration. Division of Planning)</w:t>
            </w:r>
          </w:p>
        </w:tc>
      </w:tr>
      <w:tr w:rsidR="0092663A" w14:paraId="48736080" w14:textId="77777777" w:rsidTr="00E030B2">
        <w:tc>
          <w:tcPr>
            <w:tcW w:w="1440" w:type="dxa"/>
          </w:tcPr>
          <w:p w14:paraId="441FE046" w14:textId="77777777" w:rsidR="0092663A" w:rsidRDefault="0092663A" w:rsidP="0092663A">
            <w:pPr>
              <w:rPr>
                <w:i/>
                <w:iCs/>
              </w:rPr>
            </w:pPr>
          </w:p>
        </w:tc>
        <w:tc>
          <w:tcPr>
            <w:tcW w:w="601" w:type="dxa"/>
          </w:tcPr>
          <w:p w14:paraId="15EBC642" w14:textId="449836D7" w:rsidR="0092663A" w:rsidRDefault="0092663A" w:rsidP="0092663A">
            <w:pPr>
              <w:spacing w:line="240" w:lineRule="exact"/>
              <w:rPr>
                <w:rFonts w:ascii="Courier New" w:hAnsi="Courier New" w:cs="Courier New"/>
                <w:sz w:val="20"/>
              </w:rPr>
            </w:pPr>
            <w:r>
              <w:rPr>
                <w:rFonts w:ascii="Courier New" w:hAnsi="Courier New" w:cs="Courier New"/>
                <w:sz w:val="20"/>
              </w:rPr>
              <w:t>245</w:t>
            </w:r>
          </w:p>
        </w:tc>
        <w:tc>
          <w:tcPr>
            <w:tcW w:w="541" w:type="dxa"/>
          </w:tcPr>
          <w:p w14:paraId="112189E0" w14:textId="1E7CB7BD" w:rsidR="0092663A" w:rsidRDefault="0092663A" w:rsidP="0092663A">
            <w:pPr>
              <w:spacing w:line="240" w:lineRule="exact"/>
              <w:rPr>
                <w:rFonts w:ascii="Courier New" w:hAnsi="Courier New" w:cs="Courier New"/>
                <w:sz w:val="20"/>
              </w:rPr>
            </w:pPr>
            <w:r>
              <w:rPr>
                <w:rFonts w:ascii="Courier New" w:hAnsi="Courier New" w:cs="Courier New"/>
                <w:sz w:val="20"/>
              </w:rPr>
              <w:t>10</w:t>
            </w:r>
          </w:p>
        </w:tc>
        <w:tc>
          <w:tcPr>
            <w:tcW w:w="6598" w:type="dxa"/>
          </w:tcPr>
          <w:p w14:paraId="4EB31D2F" w14:textId="0BDA4B1D" w:rsidR="0092663A" w:rsidRDefault="0092663A" w:rsidP="0092663A">
            <w:pPr>
              <w:spacing w:line="240" w:lineRule="exact"/>
              <w:rPr>
                <w:rFonts w:ascii="Courier New" w:hAnsi="Courier New" w:cs="Courier New"/>
                <w:color w:val="000000"/>
                <w:sz w:val="20"/>
              </w:rPr>
            </w:pPr>
            <w:r>
              <w:rPr>
                <w:rFonts w:ascii="Courier New" w:hAnsi="Courier New" w:cs="Courier New"/>
                <w:sz w:val="20"/>
              </w:rPr>
              <w:t xml:space="preserve">$a </w:t>
            </w:r>
            <w:r w:rsidRPr="0092663A">
              <w:rPr>
                <w:rFonts w:ascii="Courier New" w:hAnsi="Courier New" w:cs="Courier New"/>
                <w:sz w:val="20"/>
              </w:rPr>
              <w:t xml:space="preserve">Report / $c </w:t>
            </w:r>
            <w:r w:rsidRPr="0092663A">
              <w:rPr>
                <w:rFonts w:ascii="Courier New" w:hAnsi="Courier New" w:cs="Courier New"/>
                <w:b/>
                <w:bCs/>
                <w:sz w:val="20"/>
              </w:rPr>
              <w:t>Prepared by the Rhode Island Department of Administration, Division of Planning</w:t>
            </w:r>
          </w:p>
        </w:tc>
      </w:tr>
      <w:tr w:rsidR="0092663A" w14:paraId="479BF6D6" w14:textId="77777777" w:rsidTr="00E030B2">
        <w:tc>
          <w:tcPr>
            <w:tcW w:w="1440" w:type="dxa"/>
          </w:tcPr>
          <w:p w14:paraId="347BC663" w14:textId="77777777" w:rsidR="0092663A" w:rsidRDefault="0092663A" w:rsidP="0092663A">
            <w:pPr>
              <w:rPr>
                <w:i/>
                <w:iCs/>
              </w:rPr>
            </w:pPr>
          </w:p>
        </w:tc>
        <w:tc>
          <w:tcPr>
            <w:tcW w:w="601" w:type="dxa"/>
          </w:tcPr>
          <w:p w14:paraId="0B768874" w14:textId="1FC96083" w:rsidR="0092663A" w:rsidRDefault="0092663A" w:rsidP="0092663A">
            <w:pPr>
              <w:spacing w:line="240" w:lineRule="exact"/>
              <w:rPr>
                <w:rFonts w:ascii="Courier New" w:hAnsi="Courier New" w:cs="Courier New"/>
                <w:sz w:val="20"/>
              </w:rPr>
            </w:pPr>
            <w:r>
              <w:rPr>
                <w:rFonts w:ascii="Courier New" w:hAnsi="Courier New" w:cs="Courier New"/>
                <w:sz w:val="20"/>
              </w:rPr>
              <w:t>264</w:t>
            </w:r>
          </w:p>
        </w:tc>
        <w:tc>
          <w:tcPr>
            <w:tcW w:w="541" w:type="dxa"/>
          </w:tcPr>
          <w:p w14:paraId="5D5D7E5D" w14:textId="0B88506B" w:rsidR="0092663A" w:rsidRDefault="0092663A" w:rsidP="0092663A">
            <w:pPr>
              <w:spacing w:line="240" w:lineRule="exact"/>
              <w:rPr>
                <w:rFonts w:ascii="Courier New" w:hAnsi="Courier New" w:cs="Courier New"/>
                <w:sz w:val="20"/>
              </w:rPr>
            </w:pPr>
            <w:r>
              <w:rPr>
                <w:rFonts w:ascii="Courier New" w:hAnsi="Courier New" w:cs="Courier New"/>
                <w:sz w:val="20"/>
              </w:rPr>
              <w:t>#1</w:t>
            </w:r>
          </w:p>
        </w:tc>
        <w:tc>
          <w:tcPr>
            <w:tcW w:w="6598" w:type="dxa"/>
          </w:tcPr>
          <w:p w14:paraId="66C5A6C6" w14:textId="690730A4" w:rsidR="0092663A" w:rsidRDefault="0092663A" w:rsidP="0092663A">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92663A">
              <w:rPr>
                <w:rFonts w:ascii="Courier New" w:hAnsi="Courier New" w:cs="Courier New"/>
                <w:color w:val="000000"/>
                <w:sz w:val="20"/>
              </w:rPr>
              <w:t xml:space="preserve">Providence, R.I. : $b Rhode Island Dept. of Administration, Division of Planning , </w:t>
            </w:r>
            <w:r w:rsidRPr="0092663A">
              <w:rPr>
                <w:rFonts w:ascii="Courier New" w:hAnsi="Courier New" w:cs="Courier New"/>
                <w:b/>
                <w:bCs/>
                <w:color w:val="000000"/>
                <w:sz w:val="20"/>
              </w:rPr>
              <w:t>$c 1986-</w:t>
            </w:r>
          </w:p>
        </w:tc>
      </w:tr>
      <w:tr w:rsidR="0092663A" w14:paraId="02FA8270" w14:textId="77777777" w:rsidTr="00E030B2">
        <w:tc>
          <w:tcPr>
            <w:tcW w:w="1440" w:type="dxa"/>
          </w:tcPr>
          <w:p w14:paraId="67FBFE98" w14:textId="77777777" w:rsidR="0092663A" w:rsidRDefault="0092663A" w:rsidP="0092663A">
            <w:pPr>
              <w:rPr>
                <w:i/>
                <w:iCs/>
              </w:rPr>
            </w:pPr>
          </w:p>
        </w:tc>
        <w:tc>
          <w:tcPr>
            <w:tcW w:w="601" w:type="dxa"/>
          </w:tcPr>
          <w:p w14:paraId="49630EC5" w14:textId="1A07BE51" w:rsidR="0092663A" w:rsidRDefault="0092663A" w:rsidP="0092663A">
            <w:pPr>
              <w:spacing w:line="240" w:lineRule="exact"/>
              <w:rPr>
                <w:rFonts w:ascii="Courier New" w:hAnsi="Courier New" w:cs="Courier New"/>
                <w:sz w:val="20"/>
              </w:rPr>
            </w:pPr>
            <w:r>
              <w:rPr>
                <w:rFonts w:ascii="Courier New" w:hAnsi="Courier New" w:cs="Courier New"/>
                <w:sz w:val="20"/>
              </w:rPr>
              <w:t>300</w:t>
            </w:r>
          </w:p>
        </w:tc>
        <w:tc>
          <w:tcPr>
            <w:tcW w:w="541" w:type="dxa"/>
          </w:tcPr>
          <w:p w14:paraId="783A7793" w14:textId="361CE6F1" w:rsidR="0092663A" w:rsidRDefault="0092663A" w:rsidP="0092663A">
            <w:pPr>
              <w:spacing w:line="240" w:lineRule="exact"/>
              <w:rPr>
                <w:rFonts w:ascii="Courier New" w:hAnsi="Courier New" w:cs="Courier New"/>
                <w:sz w:val="20"/>
              </w:rPr>
            </w:pPr>
            <w:r>
              <w:rPr>
                <w:rFonts w:ascii="Courier New" w:hAnsi="Courier New" w:cs="Courier New"/>
                <w:sz w:val="20"/>
              </w:rPr>
              <w:t>##</w:t>
            </w:r>
          </w:p>
        </w:tc>
        <w:tc>
          <w:tcPr>
            <w:tcW w:w="6598" w:type="dxa"/>
          </w:tcPr>
          <w:p w14:paraId="760A44B3" w14:textId="12D4180D" w:rsidR="0092663A" w:rsidRDefault="0092663A" w:rsidP="0092663A">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B90F02">
              <w:rPr>
                <w:rFonts w:ascii="Courier New" w:hAnsi="Courier New" w:cs="Courier New"/>
                <w:color w:val="000000"/>
                <w:sz w:val="20"/>
              </w:rPr>
              <w:t>volumes : $b illustrations, maps ; $c 29 cm</w:t>
            </w:r>
          </w:p>
        </w:tc>
      </w:tr>
      <w:tr w:rsidR="0092663A" w14:paraId="337C3FD5" w14:textId="77777777" w:rsidTr="00E030B2">
        <w:tc>
          <w:tcPr>
            <w:tcW w:w="1440" w:type="dxa"/>
          </w:tcPr>
          <w:p w14:paraId="5CFFCC3B" w14:textId="77777777" w:rsidR="0092663A" w:rsidRDefault="0092663A" w:rsidP="0092663A">
            <w:pPr>
              <w:rPr>
                <w:i/>
                <w:iCs/>
              </w:rPr>
            </w:pPr>
          </w:p>
        </w:tc>
        <w:tc>
          <w:tcPr>
            <w:tcW w:w="601" w:type="dxa"/>
          </w:tcPr>
          <w:p w14:paraId="5C4AD9C9" w14:textId="1C17B7C5" w:rsidR="0092663A" w:rsidRPr="0092663A" w:rsidRDefault="0092663A" w:rsidP="0092663A">
            <w:pPr>
              <w:spacing w:line="240" w:lineRule="exact"/>
              <w:rPr>
                <w:rFonts w:ascii="Courier New" w:hAnsi="Courier New" w:cs="Courier New"/>
                <w:b/>
                <w:bCs/>
                <w:sz w:val="20"/>
              </w:rPr>
            </w:pPr>
            <w:r w:rsidRPr="0092663A">
              <w:rPr>
                <w:rFonts w:ascii="Courier New" w:hAnsi="Courier New" w:cs="Courier New"/>
                <w:b/>
                <w:bCs/>
                <w:sz w:val="20"/>
              </w:rPr>
              <w:t>362</w:t>
            </w:r>
          </w:p>
        </w:tc>
        <w:tc>
          <w:tcPr>
            <w:tcW w:w="541" w:type="dxa"/>
          </w:tcPr>
          <w:p w14:paraId="3E91D281" w14:textId="58D9AD0E" w:rsidR="0092663A" w:rsidRPr="0092663A" w:rsidRDefault="0092663A" w:rsidP="0092663A">
            <w:pPr>
              <w:spacing w:line="240" w:lineRule="exact"/>
              <w:rPr>
                <w:rFonts w:ascii="Courier New" w:hAnsi="Courier New" w:cs="Courier New"/>
                <w:b/>
                <w:bCs/>
                <w:sz w:val="20"/>
              </w:rPr>
            </w:pPr>
            <w:r w:rsidRPr="0092663A">
              <w:rPr>
                <w:rFonts w:ascii="Courier New" w:hAnsi="Courier New" w:cs="Courier New"/>
                <w:b/>
                <w:bCs/>
                <w:sz w:val="20"/>
              </w:rPr>
              <w:t>1#</w:t>
            </w:r>
          </w:p>
        </w:tc>
        <w:tc>
          <w:tcPr>
            <w:tcW w:w="6598" w:type="dxa"/>
          </w:tcPr>
          <w:p w14:paraId="7B457A92" w14:textId="4F0B75E0" w:rsidR="0092663A" w:rsidRPr="0092663A" w:rsidRDefault="0092663A" w:rsidP="0092663A">
            <w:pPr>
              <w:spacing w:line="240" w:lineRule="exact"/>
              <w:rPr>
                <w:rFonts w:ascii="Courier New" w:hAnsi="Courier New" w:cs="Courier New"/>
                <w:b/>
                <w:bCs/>
                <w:color w:val="000000"/>
                <w:sz w:val="20"/>
              </w:rPr>
            </w:pPr>
            <w:r w:rsidRPr="0092663A">
              <w:rPr>
                <w:rFonts w:ascii="Courier New" w:hAnsi="Courier New" w:cs="Courier New"/>
                <w:b/>
                <w:bCs/>
                <w:color w:val="000000"/>
                <w:sz w:val="20"/>
              </w:rPr>
              <w:t>$a Began with: No. 52</w:t>
            </w:r>
          </w:p>
        </w:tc>
      </w:tr>
      <w:tr w:rsidR="0092663A" w14:paraId="037372A6" w14:textId="77777777" w:rsidTr="00E030B2">
        <w:tc>
          <w:tcPr>
            <w:tcW w:w="1440" w:type="dxa"/>
          </w:tcPr>
          <w:p w14:paraId="2B35947E" w14:textId="77777777" w:rsidR="0092663A" w:rsidRDefault="0092663A" w:rsidP="0092663A">
            <w:pPr>
              <w:rPr>
                <w:i/>
                <w:iCs/>
              </w:rPr>
            </w:pPr>
          </w:p>
        </w:tc>
        <w:tc>
          <w:tcPr>
            <w:tcW w:w="601" w:type="dxa"/>
          </w:tcPr>
          <w:p w14:paraId="418E7426" w14:textId="2DC8F698" w:rsidR="0092663A" w:rsidRPr="0092663A" w:rsidRDefault="0092663A" w:rsidP="0092663A">
            <w:pPr>
              <w:spacing w:line="240" w:lineRule="exact"/>
              <w:rPr>
                <w:rFonts w:ascii="Courier New" w:hAnsi="Courier New" w:cs="Courier New"/>
                <w:b/>
                <w:bCs/>
                <w:sz w:val="20"/>
              </w:rPr>
            </w:pPr>
            <w:r w:rsidRPr="0092663A">
              <w:rPr>
                <w:rFonts w:ascii="Courier New" w:hAnsi="Courier New" w:cs="Courier New"/>
                <w:b/>
                <w:bCs/>
                <w:sz w:val="20"/>
              </w:rPr>
              <w:t>588</w:t>
            </w:r>
          </w:p>
        </w:tc>
        <w:tc>
          <w:tcPr>
            <w:tcW w:w="541" w:type="dxa"/>
          </w:tcPr>
          <w:p w14:paraId="110AAF7F" w14:textId="11A8FF49" w:rsidR="0092663A" w:rsidRPr="0092663A" w:rsidRDefault="0092663A" w:rsidP="0092663A">
            <w:pPr>
              <w:spacing w:line="240" w:lineRule="exact"/>
              <w:rPr>
                <w:rFonts w:ascii="Courier New" w:hAnsi="Courier New" w:cs="Courier New"/>
                <w:b/>
                <w:bCs/>
                <w:sz w:val="20"/>
              </w:rPr>
            </w:pPr>
            <w:r w:rsidRPr="0092663A">
              <w:rPr>
                <w:rFonts w:ascii="Courier New" w:hAnsi="Courier New" w:cs="Courier New"/>
                <w:b/>
                <w:bCs/>
                <w:sz w:val="20"/>
              </w:rPr>
              <w:t>0#</w:t>
            </w:r>
          </w:p>
        </w:tc>
        <w:tc>
          <w:tcPr>
            <w:tcW w:w="6598" w:type="dxa"/>
          </w:tcPr>
          <w:p w14:paraId="61FB5EDF" w14:textId="2E1178B7" w:rsidR="0092663A" w:rsidRPr="0092663A" w:rsidRDefault="0092663A" w:rsidP="0092663A">
            <w:pPr>
              <w:spacing w:line="240" w:lineRule="exact"/>
              <w:rPr>
                <w:rFonts w:ascii="Courier New" w:hAnsi="Courier New" w:cs="Courier New"/>
                <w:b/>
                <w:bCs/>
                <w:color w:val="000000"/>
                <w:sz w:val="20"/>
              </w:rPr>
            </w:pPr>
            <w:r w:rsidRPr="0092663A">
              <w:rPr>
                <w:rFonts w:ascii="Courier New" w:hAnsi="Courier New" w:cs="Courier New"/>
                <w:b/>
                <w:bCs/>
                <w:color w:val="000000"/>
                <w:sz w:val="20"/>
              </w:rPr>
              <w:t>$a No. 52</w:t>
            </w:r>
          </w:p>
        </w:tc>
      </w:tr>
    </w:tbl>
    <w:p w14:paraId="6A69239A" w14:textId="77777777" w:rsidR="0092663A" w:rsidRDefault="0092663A" w:rsidP="00B90F02">
      <w:pPr>
        <w:rPr>
          <w:rFonts w:eastAsia="Times New Roman" w:cs="Times New Roman"/>
          <w:b/>
          <w:bCs/>
          <w:szCs w:val="24"/>
          <w:lang w:eastAsia="en-US"/>
        </w:rPr>
      </w:pPr>
    </w:p>
    <w:p w14:paraId="6914078A" w14:textId="41B727F4" w:rsidR="00E01EDA" w:rsidRDefault="00E01EDA">
      <w:pPr>
        <w:spacing w:after="160" w:line="259" w:lineRule="auto"/>
        <w:rPr>
          <w:rFonts w:eastAsia="Times New Roman" w:cs="Times New Roman"/>
          <w:szCs w:val="24"/>
          <w:lang w:eastAsia="en-US"/>
        </w:rPr>
      </w:pPr>
      <w:r>
        <w:rPr>
          <w:rFonts w:eastAsia="Times New Roman" w:cs="Times New Roman"/>
          <w:szCs w:val="24"/>
          <w:lang w:eastAsia="en-US"/>
        </w:rPr>
        <w:br w:type="page"/>
      </w:r>
    </w:p>
    <w:p w14:paraId="2A8485F9" w14:textId="77777777" w:rsidR="00B90F02" w:rsidRPr="00B90F02" w:rsidRDefault="00B90F02" w:rsidP="00B90F02">
      <w:pPr>
        <w:rPr>
          <w:rFonts w:eastAsia="Times New Roman" w:cs="Times New Roman"/>
          <w:szCs w:val="24"/>
          <w:lang w:eastAsia="en-US"/>
        </w:rPr>
      </w:pPr>
    </w:p>
    <w:p w14:paraId="407221A8" w14:textId="402A67BF" w:rsidR="00B90F02" w:rsidRDefault="00B90F02" w:rsidP="00B90F02">
      <w:pPr>
        <w:rPr>
          <w:rFonts w:eastAsia="Times New Roman" w:cs="Times New Roman"/>
          <w:b/>
          <w:bCs/>
          <w:color w:val="000000"/>
          <w:szCs w:val="24"/>
          <w:lang w:eastAsia="en-US"/>
        </w:rPr>
      </w:pPr>
      <w:r w:rsidRPr="00E13D8F">
        <w:rPr>
          <w:rFonts w:eastAsia="Times New Roman" w:cs="Times New Roman"/>
          <w:b/>
          <w:bCs/>
          <w:color w:val="000000"/>
          <w:szCs w:val="24"/>
          <w:lang w:eastAsia="en-US"/>
        </w:rPr>
        <w:t>Change in Preferred Title Place Name</w:t>
      </w:r>
      <w:r w:rsidR="00E13D8F" w:rsidRPr="00E13D8F">
        <w:rPr>
          <w:rFonts w:eastAsia="Times New Roman" w:cs="Times New Roman"/>
          <w:b/>
          <w:bCs/>
          <w:color w:val="000000"/>
          <w:szCs w:val="24"/>
          <w:lang w:eastAsia="en-US"/>
        </w:rPr>
        <w:t xml:space="preserve"> </w:t>
      </w:r>
      <w:hyperlink r:id="rId9" w:history="1">
        <w:r w:rsidRPr="00E13D8F">
          <w:rPr>
            <w:rFonts w:eastAsia="Times New Roman" w:cs="Times New Roman"/>
            <w:b/>
            <w:bCs/>
            <w:color w:val="000000"/>
            <w:szCs w:val="24"/>
            <w:lang w:eastAsia="en-US"/>
          </w:rPr>
          <w:t>Qualifier</w:t>
        </w:r>
      </w:hyperlink>
    </w:p>
    <w:p w14:paraId="35DAE5CD" w14:textId="29AEB407" w:rsidR="00E01EDA" w:rsidRDefault="00E01EDA" w:rsidP="00B90F02">
      <w:pPr>
        <w:rPr>
          <w:rFonts w:eastAsia="Times New Roman" w:cs="Times New Roman"/>
          <w:b/>
          <w:bCs/>
          <w:color w:val="000000"/>
          <w:szCs w:val="24"/>
          <w:lang w:eastAsia="en-US"/>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1440"/>
        <w:gridCol w:w="601"/>
        <w:gridCol w:w="541"/>
        <w:gridCol w:w="6598"/>
      </w:tblGrid>
      <w:tr w:rsidR="00E01EDA" w:rsidRPr="003C3E30" w14:paraId="4687FAFB" w14:textId="77777777" w:rsidTr="00E030B2">
        <w:tc>
          <w:tcPr>
            <w:tcW w:w="1440" w:type="dxa"/>
          </w:tcPr>
          <w:p w14:paraId="426B53BC" w14:textId="77777777" w:rsidR="00E01EDA" w:rsidRPr="008947BA" w:rsidRDefault="00E01EDA" w:rsidP="00E030B2">
            <w:pPr>
              <w:rPr>
                <w:i/>
                <w:iCs/>
              </w:rPr>
            </w:pPr>
            <w:r>
              <w:rPr>
                <w:i/>
                <w:iCs/>
              </w:rPr>
              <w:t>Before:</w:t>
            </w:r>
          </w:p>
        </w:tc>
        <w:tc>
          <w:tcPr>
            <w:tcW w:w="601" w:type="dxa"/>
          </w:tcPr>
          <w:p w14:paraId="2A783528"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130</w:t>
            </w:r>
          </w:p>
        </w:tc>
        <w:tc>
          <w:tcPr>
            <w:tcW w:w="541" w:type="dxa"/>
          </w:tcPr>
          <w:p w14:paraId="609BFB8C"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0#</w:t>
            </w:r>
          </w:p>
        </w:tc>
        <w:tc>
          <w:tcPr>
            <w:tcW w:w="6598" w:type="dxa"/>
          </w:tcPr>
          <w:p w14:paraId="5B0E16A7" w14:textId="0E1FD865" w:rsidR="00E01EDA" w:rsidRPr="00E01EDA" w:rsidRDefault="00E01EDA" w:rsidP="00E030B2">
            <w:pPr>
              <w:spacing w:line="240" w:lineRule="exact"/>
              <w:rPr>
                <w:rFonts w:ascii="Courier New" w:hAnsi="Courier New" w:cs="Courier New"/>
                <w:sz w:val="20"/>
              </w:rPr>
            </w:pPr>
            <w:r>
              <w:rPr>
                <w:rFonts w:ascii="Courier New" w:hAnsi="Courier New" w:cs="Courier New"/>
                <w:sz w:val="20"/>
              </w:rPr>
              <w:t xml:space="preserve">$a </w:t>
            </w:r>
            <w:r w:rsidR="0038437E" w:rsidRPr="00B90F02">
              <w:rPr>
                <w:rFonts w:ascii="Courier New" w:hAnsi="Courier New" w:cs="Courier New"/>
                <w:sz w:val="20"/>
              </w:rPr>
              <w:t>Evangelical messenger (Cleveland, Ohio)</w:t>
            </w:r>
            <w:r w:rsidR="0038437E">
              <w:rPr>
                <w:rFonts w:ascii="Courier New" w:hAnsi="Courier New" w:cs="Courier New"/>
                <w:sz w:val="20"/>
              </w:rPr>
              <w:t xml:space="preserve"> </w:t>
            </w:r>
          </w:p>
        </w:tc>
      </w:tr>
      <w:tr w:rsidR="00E01EDA" w14:paraId="26B3BBCE" w14:textId="77777777" w:rsidTr="00E030B2">
        <w:tc>
          <w:tcPr>
            <w:tcW w:w="1440" w:type="dxa"/>
          </w:tcPr>
          <w:p w14:paraId="69B441C1" w14:textId="77777777" w:rsidR="00E01EDA" w:rsidRPr="0066492B" w:rsidRDefault="00E01EDA" w:rsidP="00E030B2">
            <w:pPr>
              <w:rPr>
                <w:i/>
                <w:iCs/>
              </w:rPr>
            </w:pPr>
          </w:p>
        </w:tc>
        <w:tc>
          <w:tcPr>
            <w:tcW w:w="601" w:type="dxa"/>
          </w:tcPr>
          <w:p w14:paraId="434B6965"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245</w:t>
            </w:r>
          </w:p>
        </w:tc>
        <w:tc>
          <w:tcPr>
            <w:tcW w:w="541" w:type="dxa"/>
          </w:tcPr>
          <w:p w14:paraId="3F173131" w14:textId="390F7125" w:rsidR="00E01EDA" w:rsidRPr="00E01EDA" w:rsidRDefault="0038437E" w:rsidP="00E030B2">
            <w:pPr>
              <w:spacing w:line="240" w:lineRule="exact"/>
              <w:rPr>
                <w:rFonts w:ascii="Courier New" w:hAnsi="Courier New" w:cs="Courier New"/>
                <w:sz w:val="20"/>
              </w:rPr>
            </w:pPr>
            <w:r>
              <w:rPr>
                <w:rFonts w:ascii="Courier New" w:hAnsi="Courier New" w:cs="Courier New"/>
                <w:sz w:val="20"/>
              </w:rPr>
              <w:t>14</w:t>
            </w:r>
          </w:p>
        </w:tc>
        <w:tc>
          <w:tcPr>
            <w:tcW w:w="6598" w:type="dxa"/>
          </w:tcPr>
          <w:p w14:paraId="77C6F50C" w14:textId="0223A9E4" w:rsidR="00E01EDA" w:rsidRPr="00E01EDA" w:rsidRDefault="00E01EDA" w:rsidP="00E030B2">
            <w:pPr>
              <w:spacing w:line="240" w:lineRule="exact"/>
              <w:rPr>
                <w:rFonts w:ascii="Courier New" w:hAnsi="Courier New" w:cs="Courier New"/>
                <w:sz w:val="20"/>
              </w:rPr>
            </w:pPr>
            <w:r>
              <w:rPr>
                <w:rFonts w:ascii="Courier New" w:hAnsi="Courier New" w:cs="Courier New"/>
                <w:sz w:val="20"/>
              </w:rPr>
              <w:t xml:space="preserve">$a </w:t>
            </w:r>
            <w:r w:rsidR="0038437E" w:rsidRPr="00B90F02">
              <w:rPr>
                <w:rFonts w:ascii="Courier New" w:hAnsi="Courier New" w:cs="Courier New"/>
                <w:sz w:val="20"/>
              </w:rPr>
              <w:t>The evangelical messenger</w:t>
            </w:r>
            <w:r w:rsidR="0038437E">
              <w:rPr>
                <w:rFonts w:ascii="Courier New" w:hAnsi="Courier New" w:cs="Courier New"/>
                <w:sz w:val="20"/>
              </w:rPr>
              <w:t xml:space="preserve"> </w:t>
            </w:r>
          </w:p>
        </w:tc>
      </w:tr>
      <w:tr w:rsidR="00E01EDA" w14:paraId="0B3CC13B" w14:textId="77777777" w:rsidTr="00E030B2">
        <w:tc>
          <w:tcPr>
            <w:tcW w:w="1440" w:type="dxa"/>
          </w:tcPr>
          <w:p w14:paraId="58389DC9" w14:textId="77777777" w:rsidR="00E01EDA" w:rsidRPr="0066492B" w:rsidRDefault="00E01EDA" w:rsidP="00E030B2">
            <w:pPr>
              <w:rPr>
                <w:i/>
                <w:iCs/>
              </w:rPr>
            </w:pPr>
          </w:p>
        </w:tc>
        <w:tc>
          <w:tcPr>
            <w:tcW w:w="601" w:type="dxa"/>
          </w:tcPr>
          <w:p w14:paraId="0F09FA98"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264</w:t>
            </w:r>
          </w:p>
        </w:tc>
        <w:tc>
          <w:tcPr>
            <w:tcW w:w="541" w:type="dxa"/>
          </w:tcPr>
          <w:p w14:paraId="0CDF5324"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#1</w:t>
            </w:r>
          </w:p>
        </w:tc>
        <w:tc>
          <w:tcPr>
            <w:tcW w:w="6598" w:type="dxa"/>
          </w:tcPr>
          <w:p w14:paraId="6E854F36" w14:textId="1ADD643D" w:rsidR="00E01EDA" w:rsidRPr="00E01EDA" w:rsidRDefault="00E01EDA" w:rsidP="00E030B2">
            <w:pPr>
              <w:spacing w:line="240" w:lineRule="exact"/>
              <w:rPr>
                <w:rFonts w:ascii="Courier New" w:hAnsi="Courier New" w:cs="Courier New"/>
                <w:sz w:val="20"/>
              </w:rPr>
            </w:pPr>
            <w:r>
              <w:rPr>
                <w:rFonts w:ascii="Courier New" w:hAnsi="Courier New" w:cs="Courier New"/>
                <w:sz w:val="20"/>
              </w:rPr>
              <w:t xml:space="preserve">$a </w:t>
            </w:r>
            <w:r w:rsidR="0038437E" w:rsidRPr="00B90F02">
              <w:rPr>
                <w:rFonts w:ascii="Courier New" w:hAnsi="Courier New" w:cs="Courier New"/>
                <w:sz w:val="20"/>
              </w:rPr>
              <w:t>Cleveland, Ohio : $b W.W. Orwig for the Evangelical Association</w:t>
            </w:r>
            <w:r w:rsidR="0038437E">
              <w:rPr>
                <w:rFonts w:ascii="Courier New" w:hAnsi="Courier New" w:cs="Courier New"/>
                <w:sz w:val="20"/>
              </w:rPr>
              <w:t xml:space="preserve"> </w:t>
            </w:r>
          </w:p>
        </w:tc>
      </w:tr>
      <w:tr w:rsidR="00E01EDA" w14:paraId="69D154C3" w14:textId="77777777" w:rsidTr="00E030B2">
        <w:tc>
          <w:tcPr>
            <w:tcW w:w="1440" w:type="dxa"/>
          </w:tcPr>
          <w:p w14:paraId="34CDBC97" w14:textId="77777777" w:rsidR="00E01EDA" w:rsidRPr="0066492B" w:rsidRDefault="00E01EDA" w:rsidP="00E030B2">
            <w:pPr>
              <w:rPr>
                <w:i/>
                <w:iCs/>
              </w:rPr>
            </w:pPr>
          </w:p>
        </w:tc>
        <w:tc>
          <w:tcPr>
            <w:tcW w:w="601" w:type="dxa"/>
          </w:tcPr>
          <w:p w14:paraId="53C8C39F"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300</w:t>
            </w:r>
          </w:p>
        </w:tc>
        <w:tc>
          <w:tcPr>
            <w:tcW w:w="541" w:type="dxa"/>
          </w:tcPr>
          <w:p w14:paraId="580591A3"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w:t>
            </w:r>
          </w:p>
        </w:tc>
        <w:tc>
          <w:tcPr>
            <w:tcW w:w="6598" w:type="dxa"/>
          </w:tcPr>
          <w:p w14:paraId="68B1031D" w14:textId="718F5C86" w:rsidR="00E01EDA" w:rsidRPr="00E01EDA" w:rsidRDefault="00E01ED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0038437E" w:rsidRPr="00B90F02">
              <w:rPr>
                <w:rFonts w:ascii="Courier New" w:hAnsi="Courier New" w:cs="Courier New"/>
                <w:sz w:val="20"/>
              </w:rPr>
              <w:t>volumes</w:t>
            </w:r>
            <w:r w:rsidR="0038437E">
              <w:rPr>
                <w:rFonts w:ascii="Courier New" w:hAnsi="Courier New" w:cs="Courier New"/>
                <w:sz w:val="20"/>
              </w:rPr>
              <w:t xml:space="preserve"> </w:t>
            </w:r>
          </w:p>
        </w:tc>
      </w:tr>
      <w:tr w:rsidR="0038437E" w14:paraId="506E2BD2" w14:textId="77777777" w:rsidTr="00E030B2">
        <w:tc>
          <w:tcPr>
            <w:tcW w:w="1440" w:type="dxa"/>
          </w:tcPr>
          <w:p w14:paraId="192AE8AD" w14:textId="77777777" w:rsidR="0038437E" w:rsidRPr="0066492B" w:rsidRDefault="0038437E" w:rsidP="00E030B2">
            <w:pPr>
              <w:rPr>
                <w:i/>
                <w:iCs/>
              </w:rPr>
            </w:pPr>
          </w:p>
        </w:tc>
        <w:tc>
          <w:tcPr>
            <w:tcW w:w="601" w:type="dxa"/>
          </w:tcPr>
          <w:p w14:paraId="1E2CEDB8" w14:textId="0FEE337A" w:rsidR="0038437E" w:rsidRPr="00E01EDA" w:rsidRDefault="0038437E" w:rsidP="00E030B2">
            <w:pPr>
              <w:spacing w:line="240" w:lineRule="exact"/>
              <w:rPr>
                <w:rFonts w:ascii="Courier New" w:hAnsi="Courier New" w:cs="Courier New"/>
                <w:sz w:val="20"/>
              </w:rPr>
            </w:pPr>
            <w:r>
              <w:rPr>
                <w:rFonts w:ascii="Courier New" w:hAnsi="Courier New" w:cs="Courier New"/>
                <w:sz w:val="20"/>
              </w:rPr>
              <w:t>310</w:t>
            </w:r>
          </w:p>
        </w:tc>
        <w:tc>
          <w:tcPr>
            <w:tcW w:w="541" w:type="dxa"/>
          </w:tcPr>
          <w:p w14:paraId="3CA88083" w14:textId="784A8A10" w:rsidR="0038437E" w:rsidRPr="00E01EDA" w:rsidRDefault="0038437E"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2757052C" w14:textId="39BBB805" w:rsidR="0038437E" w:rsidRDefault="0038437E"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B90F02">
              <w:rPr>
                <w:rFonts w:ascii="Courier New" w:hAnsi="Courier New" w:cs="Courier New"/>
                <w:sz w:val="20"/>
              </w:rPr>
              <w:t>Weekly</w:t>
            </w:r>
            <w:r>
              <w:rPr>
                <w:rFonts w:ascii="Courier New" w:hAnsi="Courier New" w:cs="Courier New"/>
                <w:sz w:val="20"/>
              </w:rPr>
              <w:t xml:space="preserve"> </w:t>
            </w:r>
          </w:p>
        </w:tc>
      </w:tr>
      <w:tr w:rsidR="0038437E" w14:paraId="52DAAFDD" w14:textId="77777777" w:rsidTr="00E030B2">
        <w:tc>
          <w:tcPr>
            <w:tcW w:w="1440" w:type="dxa"/>
          </w:tcPr>
          <w:p w14:paraId="75C691B0" w14:textId="77777777" w:rsidR="0038437E" w:rsidRPr="0066492B" w:rsidRDefault="0038437E" w:rsidP="00E030B2">
            <w:pPr>
              <w:rPr>
                <w:i/>
                <w:iCs/>
              </w:rPr>
            </w:pPr>
          </w:p>
        </w:tc>
        <w:tc>
          <w:tcPr>
            <w:tcW w:w="601" w:type="dxa"/>
          </w:tcPr>
          <w:p w14:paraId="5DCFF66F" w14:textId="35F621F6" w:rsidR="0038437E" w:rsidRPr="00E01EDA" w:rsidRDefault="0038437E" w:rsidP="00E030B2">
            <w:pPr>
              <w:spacing w:line="240" w:lineRule="exact"/>
              <w:rPr>
                <w:rFonts w:ascii="Courier New" w:hAnsi="Courier New" w:cs="Courier New"/>
                <w:sz w:val="20"/>
              </w:rPr>
            </w:pPr>
            <w:r>
              <w:rPr>
                <w:rFonts w:ascii="Courier New" w:hAnsi="Courier New" w:cs="Courier New"/>
                <w:sz w:val="20"/>
              </w:rPr>
              <w:t>362</w:t>
            </w:r>
          </w:p>
        </w:tc>
        <w:tc>
          <w:tcPr>
            <w:tcW w:w="541" w:type="dxa"/>
          </w:tcPr>
          <w:p w14:paraId="0E2DF6F0" w14:textId="10896B53" w:rsidR="0038437E" w:rsidRPr="00E01EDA" w:rsidRDefault="0038437E" w:rsidP="00E030B2">
            <w:pPr>
              <w:spacing w:line="240" w:lineRule="exact"/>
              <w:rPr>
                <w:rFonts w:ascii="Courier New" w:hAnsi="Courier New" w:cs="Courier New"/>
                <w:sz w:val="20"/>
              </w:rPr>
            </w:pPr>
            <w:r>
              <w:rPr>
                <w:rFonts w:ascii="Courier New" w:hAnsi="Courier New" w:cs="Courier New"/>
                <w:sz w:val="20"/>
              </w:rPr>
              <w:t>1#</w:t>
            </w:r>
          </w:p>
        </w:tc>
        <w:tc>
          <w:tcPr>
            <w:tcW w:w="6598" w:type="dxa"/>
          </w:tcPr>
          <w:p w14:paraId="14671D46" w14:textId="403E8687" w:rsidR="0038437E" w:rsidRPr="0038437E" w:rsidRDefault="0038437E" w:rsidP="0038437E">
            <w:r>
              <w:rPr>
                <w:rFonts w:ascii="Courier New" w:hAnsi="Courier New" w:cs="Courier New"/>
                <w:color w:val="000000"/>
                <w:sz w:val="20"/>
              </w:rPr>
              <w:t xml:space="preserve">$a </w:t>
            </w:r>
            <w:r w:rsidRPr="00B90F02">
              <w:rPr>
                <w:rFonts w:ascii="Courier New" w:hAnsi="Courier New" w:cs="Courier New"/>
                <w:sz w:val="20"/>
              </w:rPr>
              <w:t>Began in 1847? Ceased in 1946?</w:t>
            </w:r>
            <w:r>
              <w:rPr>
                <w:rFonts w:ascii="Courier New" w:hAnsi="Courier New" w:cs="Courier New"/>
                <w:sz w:val="20"/>
              </w:rPr>
              <w:t xml:space="preserve"> </w:t>
            </w:r>
          </w:p>
        </w:tc>
      </w:tr>
      <w:tr w:rsidR="00E01EDA" w14:paraId="41F71CA9" w14:textId="77777777" w:rsidTr="00E030B2">
        <w:tc>
          <w:tcPr>
            <w:tcW w:w="1440" w:type="dxa"/>
          </w:tcPr>
          <w:p w14:paraId="1EADA5E4" w14:textId="77777777" w:rsidR="00E01EDA" w:rsidRPr="0066492B" w:rsidRDefault="00E01EDA" w:rsidP="00E030B2">
            <w:pPr>
              <w:rPr>
                <w:i/>
                <w:iCs/>
              </w:rPr>
            </w:pPr>
          </w:p>
        </w:tc>
        <w:tc>
          <w:tcPr>
            <w:tcW w:w="601" w:type="dxa"/>
          </w:tcPr>
          <w:p w14:paraId="06C1E8A2"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588</w:t>
            </w:r>
          </w:p>
        </w:tc>
        <w:tc>
          <w:tcPr>
            <w:tcW w:w="541" w:type="dxa"/>
          </w:tcPr>
          <w:p w14:paraId="5806494B"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0#</w:t>
            </w:r>
          </w:p>
        </w:tc>
        <w:tc>
          <w:tcPr>
            <w:tcW w:w="6598" w:type="dxa"/>
          </w:tcPr>
          <w:p w14:paraId="0436B62A" w14:textId="5F6852D4" w:rsidR="00E01EDA" w:rsidRPr="00E01EDA" w:rsidRDefault="00E01ED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0038437E" w:rsidRPr="00B90F02">
              <w:rPr>
                <w:rFonts w:ascii="Courier New" w:hAnsi="Courier New" w:cs="Courier New"/>
                <w:sz w:val="20"/>
              </w:rPr>
              <w:t>Vol. 22, no. 22 (June 3, 1869)</w:t>
            </w:r>
            <w:r w:rsidR="0038437E">
              <w:rPr>
                <w:rFonts w:ascii="Courier New" w:hAnsi="Courier New" w:cs="Courier New"/>
                <w:sz w:val="20"/>
              </w:rPr>
              <w:t xml:space="preserve"> </w:t>
            </w:r>
          </w:p>
        </w:tc>
      </w:tr>
      <w:tr w:rsidR="00E01EDA" w14:paraId="639D5C25" w14:textId="77777777" w:rsidTr="00E030B2">
        <w:tc>
          <w:tcPr>
            <w:tcW w:w="1440" w:type="dxa"/>
          </w:tcPr>
          <w:p w14:paraId="40134A19" w14:textId="77777777" w:rsidR="00E01EDA" w:rsidRPr="0066492B" w:rsidRDefault="00E01EDA" w:rsidP="00E030B2">
            <w:pPr>
              <w:rPr>
                <w:i/>
                <w:iCs/>
              </w:rPr>
            </w:pPr>
          </w:p>
        </w:tc>
        <w:tc>
          <w:tcPr>
            <w:tcW w:w="601" w:type="dxa"/>
          </w:tcPr>
          <w:p w14:paraId="3F0E7E98" w14:textId="77777777" w:rsidR="00E01EDA" w:rsidRPr="00E01EDA" w:rsidRDefault="00E01EDA" w:rsidP="00E030B2">
            <w:pPr>
              <w:spacing w:line="240" w:lineRule="exact"/>
              <w:rPr>
                <w:rFonts w:ascii="Courier New" w:hAnsi="Courier New" w:cs="Courier New"/>
                <w:sz w:val="20"/>
              </w:rPr>
            </w:pPr>
          </w:p>
        </w:tc>
        <w:tc>
          <w:tcPr>
            <w:tcW w:w="541" w:type="dxa"/>
          </w:tcPr>
          <w:p w14:paraId="2A1B5B12" w14:textId="77777777" w:rsidR="00E01EDA" w:rsidRPr="00E01EDA" w:rsidRDefault="00E01EDA" w:rsidP="00E030B2">
            <w:pPr>
              <w:spacing w:line="240" w:lineRule="exact"/>
              <w:rPr>
                <w:rFonts w:ascii="Courier New" w:hAnsi="Courier New" w:cs="Courier New"/>
                <w:sz w:val="20"/>
              </w:rPr>
            </w:pPr>
          </w:p>
        </w:tc>
        <w:tc>
          <w:tcPr>
            <w:tcW w:w="6598" w:type="dxa"/>
          </w:tcPr>
          <w:p w14:paraId="768190CF" w14:textId="77777777" w:rsidR="00E01EDA" w:rsidRPr="00E01EDA" w:rsidRDefault="00E01EDA" w:rsidP="00E030B2">
            <w:pPr>
              <w:spacing w:line="240" w:lineRule="exact"/>
              <w:rPr>
                <w:rFonts w:ascii="Courier New" w:hAnsi="Courier New" w:cs="Courier New"/>
                <w:color w:val="000000"/>
                <w:sz w:val="20"/>
              </w:rPr>
            </w:pPr>
          </w:p>
        </w:tc>
      </w:tr>
      <w:tr w:rsidR="00E01EDA" w14:paraId="4E520650" w14:textId="77777777" w:rsidTr="00E030B2">
        <w:tc>
          <w:tcPr>
            <w:tcW w:w="1440" w:type="dxa"/>
          </w:tcPr>
          <w:p w14:paraId="26E4D687" w14:textId="77777777" w:rsidR="00E01EDA" w:rsidRPr="0066492B" w:rsidRDefault="00E01EDA" w:rsidP="00E030B2">
            <w:pPr>
              <w:rPr>
                <w:i/>
                <w:iCs/>
              </w:rPr>
            </w:pPr>
            <w:r>
              <w:rPr>
                <w:i/>
                <w:iCs/>
              </w:rPr>
              <w:t>After:</w:t>
            </w:r>
          </w:p>
        </w:tc>
        <w:tc>
          <w:tcPr>
            <w:tcW w:w="601" w:type="dxa"/>
          </w:tcPr>
          <w:p w14:paraId="3406BFC7"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130</w:t>
            </w:r>
          </w:p>
        </w:tc>
        <w:tc>
          <w:tcPr>
            <w:tcW w:w="541" w:type="dxa"/>
          </w:tcPr>
          <w:p w14:paraId="01F7FAC1"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0#</w:t>
            </w:r>
          </w:p>
        </w:tc>
        <w:tc>
          <w:tcPr>
            <w:tcW w:w="6598" w:type="dxa"/>
          </w:tcPr>
          <w:p w14:paraId="215B8034" w14:textId="70B73A32" w:rsidR="00E01EDA" w:rsidRPr="00E01EDA" w:rsidRDefault="00E01ED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0038437E" w:rsidRPr="0038437E">
              <w:rPr>
                <w:rFonts w:ascii="Courier New" w:hAnsi="Courier New" w:cs="Courier New"/>
                <w:color w:val="000000"/>
                <w:sz w:val="20"/>
              </w:rPr>
              <w:t>Evangelical messenger (New Berlin, Pa.)</w:t>
            </w:r>
          </w:p>
        </w:tc>
      </w:tr>
      <w:tr w:rsidR="00E01EDA" w14:paraId="452F7464" w14:textId="77777777" w:rsidTr="00E030B2">
        <w:tc>
          <w:tcPr>
            <w:tcW w:w="1440" w:type="dxa"/>
          </w:tcPr>
          <w:p w14:paraId="3BC8F71E" w14:textId="77777777" w:rsidR="00E01EDA" w:rsidRDefault="00E01EDA" w:rsidP="00E030B2">
            <w:pPr>
              <w:rPr>
                <w:i/>
                <w:iCs/>
              </w:rPr>
            </w:pPr>
          </w:p>
        </w:tc>
        <w:tc>
          <w:tcPr>
            <w:tcW w:w="601" w:type="dxa"/>
          </w:tcPr>
          <w:p w14:paraId="27BCFB63"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245</w:t>
            </w:r>
          </w:p>
        </w:tc>
        <w:tc>
          <w:tcPr>
            <w:tcW w:w="541" w:type="dxa"/>
          </w:tcPr>
          <w:p w14:paraId="1804D55E" w14:textId="2309BE96" w:rsidR="00E01EDA" w:rsidRPr="00E01EDA" w:rsidRDefault="0038437E" w:rsidP="00E030B2">
            <w:pPr>
              <w:spacing w:line="240" w:lineRule="exact"/>
              <w:rPr>
                <w:rFonts w:ascii="Courier New" w:hAnsi="Courier New" w:cs="Courier New"/>
                <w:sz w:val="20"/>
              </w:rPr>
            </w:pPr>
            <w:r>
              <w:rPr>
                <w:rFonts w:ascii="Courier New" w:hAnsi="Courier New" w:cs="Courier New"/>
                <w:sz w:val="20"/>
              </w:rPr>
              <w:t>14</w:t>
            </w:r>
          </w:p>
        </w:tc>
        <w:tc>
          <w:tcPr>
            <w:tcW w:w="6598" w:type="dxa"/>
          </w:tcPr>
          <w:p w14:paraId="0C7A26CE" w14:textId="2F042277" w:rsidR="00E01EDA" w:rsidRPr="00E01EDA" w:rsidRDefault="00E01ED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0038437E" w:rsidRPr="0038437E">
              <w:rPr>
                <w:rFonts w:ascii="Courier New" w:hAnsi="Courier New" w:cs="Courier New"/>
                <w:color w:val="000000"/>
                <w:sz w:val="20"/>
              </w:rPr>
              <w:t>The evangelical messenger</w:t>
            </w:r>
          </w:p>
        </w:tc>
      </w:tr>
      <w:tr w:rsidR="00E01EDA" w14:paraId="4660E9FE" w14:textId="77777777" w:rsidTr="00E030B2">
        <w:tc>
          <w:tcPr>
            <w:tcW w:w="1440" w:type="dxa"/>
          </w:tcPr>
          <w:p w14:paraId="48910C13" w14:textId="77777777" w:rsidR="00E01EDA" w:rsidRDefault="00E01EDA" w:rsidP="00E030B2">
            <w:pPr>
              <w:rPr>
                <w:i/>
                <w:iCs/>
              </w:rPr>
            </w:pPr>
          </w:p>
        </w:tc>
        <w:tc>
          <w:tcPr>
            <w:tcW w:w="601" w:type="dxa"/>
          </w:tcPr>
          <w:p w14:paraId="7F891661"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264</w:t>
            </w:r>
          </w:p>
        </w:tc>
        <w:tc>
          <w:tcPr>
            <w:tcW w:w="541" w:type="dxa"/>
          </w:tcPr>
          <w:p w14:paraId="492C9381"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#1</w:t>
            </w:r>
          </w:p>
        </w:tc>
        <w:tc>
          <w:tcPr>
            <w:tcW w:w="6598" w:type="dxa"/>
          </w:tcPr>
          <w:p w14:paraId="4E2396E7" w14:textId="76924890" w:rsidR="00E01EDA" w:rsidRPr="00E01EDA" w:rsidRDefault="00E01ED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0038437E" w:rsidRPr="0038437E">
              <w:rPr>
                <w:rFonts w:ascii="Courier New" w:hAnsi="Courier New" w:cs="Courier New"/>
                <w:color w:val="000000"/>
                <w:sz w:val="20"/>
              </w:rPr>
              <w:t>New Berlin, Pa. : $b Henry Fisher for the Evangelical Association, $c 1848-1946</w:t>
            </w:r>
          </w:p>
        </w:tc>
      </w:tr>
      <w:tr w:rsidR="00E01EDA" w14:paraId="1EBEE94C" w14:textId="77777777" w:rsidTr="00E030B2">
        <w:tc>
          <w:tcPr>
            <w:tcW w:w="1440" w:type="dxa"/>
          </w:tcPr>
          <w:p w14:paraId="0EFD9975" w14:textId="77777777" w:rsidR="00E01EDA" w:rsidRDefault="00E01EDA" w:rsidP="00E030B2">
            <w:pPr>
              <w:rPr>
                <w:i/>
                <w:iCs/>
              </w:rPr>
            </w:pPr>
          </w:p>
        </w:tc>
        <w:tc>
          <w:tcPr>
            <w:tcW w:w="601" w:type="dxa"/>
          </w:tcPr>
          <w:p w14:paraId="31F4CB5C"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300</w:t>
            </w:r>
          </w:p>
        </w:tc>
        <w:tc>
          <w:tcPr>
            <w:tcW w:w="541" w:type="dxa"/>
          </w:tcPr>
          <w:p w14:paraId="172A688F" w14:textId="77777777" w:rsidR="00E01EDA" w:rsidRPr="00E01EDA" w:rsidRDefault="00E01EDA" w:rsidP="00E030B2">
            <w:pPr>
              <w:spacing w:line="240" w:lineRule="exact"/>
              <w:rPr>
                <w:rFonts w:ascii="Courier New" w:hAnsi="Courier New" w:cs="Courier New"/>
                <w:sz w:val="20"/>
              </w:rPr>
            </w:pPr>
            <w:r w:rsidRPr="00E01EDA">
              <w:rPr>
                <w:rFonts w:ascii="Courier New" w:hAnsi="Courier New" w:cs="Courier New"/>
                <w:sz w:val="20"/>
              </w:rPr>
              <w:t>##</w:t>
            </w:r>
          </w:p>
        </w:tc>
        <w:tc>
          <w:tcPr>
            <w:tcW w:w="6598" w:type="dxa"/>
          </w:tcPr>
          <w:p w14:paraId="50F9EB26" w14:textId="52AFE986" w:rsidR="00E01EDA" w:rsidRPr="00E01EDA" w:rsidRDefault="00E01ED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0038437E" w:rsidRPr="0038437E">
              <w:rPr>
                <w:rFonts w:ascii="Courier New" w:hAnsi="Courier New" w:cs="Courier New"/>
                <w:color w:val="000000"/>
                <w:sz w:val="20"/>
              </w:rPr>
              <w:t>99 volumes ; $c 29 cm</w:t>
            </w:r>
          </w:p>
        </w:tc>
      </w:tr>
      <w:tr w:rsidR="00E01EDA" w14:paraId="52676742" w14:textId="77777777" w:rsidTr="00E030B2">
        <w:tc>
          <w:tcPr>
            <w:tcW w:w="1440" w:type="dxa"/>
          </w:tcPr>
          <w:p w14:paraId="1D08CFF2" w14:textId="77777777" w:rsidR="00E01EDA" w:rsidRDefault="00E01EDA" w:rsidP="00E030B2">
            <w:pPr>
              <w:rPr>
                <w:i/>
                <w:iCs/>
              </w:rPr>
            </w:pPr>
          </w:p>
        </w:tc>
        <w:tc>
          <w:tcPr>
            <w:tcW w:w="601" w:type="dxa"/>
          </w:tcPr>
          <w:p w14:paraId="761E2764" w14:textId="08FD72CD" w:rsidR="00E01EDA" w:rsidRPr="00E01EDA" w:rsidRDefault="0038437E" w:rsidP="00E030B2">
            <w:pPr>
              <w:spacing w:line="240" w:lineRule="exact"/>
              <w:rPr>
                <w:rFonts w:ascii="Courier New" w:hAnsi="Courier New" w:cs="Courier New"/>
                <w:sz w:val="20"/>
              </w:rPr>
            </w:pPr>
            <w:r>
              <w:rPr>
                <w:rFonts w:ascii="Courier New" w:hAnsi="Courier New" w:cs="Courier New"/>
                <w:sz w:val="20"/>
              </w:rPr>
              <w:t>310</w:t>
            </w:r>
          </w:p>
        </w:tc>
        <w:tc>
          <w:tcPr>
            <w:tcW w:w="541" w:type="dxa"/>
          </w:tcPr>
          <w:p w14:paraId="7DDA152B" w14:textId="1ABB5A34" w:rsidR="00E01EDA" w:rsidRPr="00E01EDA" w:rsidRDefault="0038437E"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326B1DEA" w14:textId="54EF9E1B" w:rsidR="00E01EDA" w:rsidRPr="00E01EDA" w:rsidRDefault="00E01ED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0038437E" w:rsidRPr="0038437E">
              <w:rPr>
                <w:rFonts w:ascii="Courier New" w:hAnsi="Courier New" w:cs="Courier New"/>
                <w:color w:val="000000"/>
                <w:sz w:val="20"/>
              </w:rPr>
              <w:t>Weekly, $b Oct. 31, 1861-1946</w:t>
            </w:r>
          </w:p>
        </w:tc>
      </w:tr>
      <w:tr w:rsidR="00E01EDA" w14:paraId="7397A89D" w14:textId="77777777" w:rsidTr="00E030B2">
        <w:tc>
          <w:tcPr>
            <w:tcW w:w="1440" w:type="dxa"/>
          </w:tcPr>
          <w:p w14:paraId="63F1333B" w14:textId="77777777" w:rsidR="00E01EDA" w:rsidRDefault="00E01EDA" w:rsidP="00E030B2">
            <w:pPr>
              <w:rPr>
                <w:i/>
                <w:iCs/>
              </w:rPr>
            </w:pPr>
          </w:p>
        </w:tc>
        <w:tc>
          <w:tcPr>
            <w:tcW w:w="601" w:type="dxa"/>
          </w:tcPr>
          <w:p w14:paraId="3747399F" w14:textId="192BA014" w:rsidR="00E01EDA" w:rsidRPr="00E01EDA" w:rsidRDefault="0038437E" w:rsidP="00E030B2">
            <w:pPr>
              <w:spacing w:line="240" w:lineRule="exact"/>
              <w:rPr>
                <w:rFonts w:ascii="Courier New" w:hAnsi="Courier New" w:cs="Courier New"/>
                <w:sz w:val="20"/>
              </w:rPr>
            </w:pPr>
            <w:r>
              <w:rPr>
                <w:rFonts w:ascii="Courier New" w:hAnsi="Courier New" w:cs="Courier New"/>
                <w:sz w:val="20"/>
              </w:rPr>
              <w:t>321</w:t>
            </w:r>
          </w:p>
        </w:tc>
        <w:tc>
          <w:tcPr>
            <w:tcW w:w="541" w:type="dxa"/>
          </w:tcPr>
          <w:p w14:paraId="427A64C6" w14:textId="4641A84A" w:rsidR="00E01EDA" w:rsidRPr="00E01EDA" w:rsidRDefault="0038437E"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6C78DBDD" w14:textId="6B7133B2" w:rsidR="00E01EDA" w:rsidRPr="00E01EDA" w:rsidRDefault="00E01EDA"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0038437E" w:rsidRPr="0038437E">
              <w:rPr>
                <w:rFonts w:ascii="Courier New" w:hAnsi="Courier New" w:cs="Courier New"/>
                <w:color w:val="000000"/>
                <w:sz w:val="20"/>
              </w:rPr>
              <w:t>Semimonthly, $b 1848-1851</w:t>
            </w:r>
          </w:p>
        </w:tc>
      </w:tr>
      <w:tr w:rsidR="0038437E" w14:paraId="4631992B" w14:textId="77777777" w:rsidTr="00E030B2">
        <w:tc>
          <w:tcPr>
            <w:tcW w:w="1440" w:type="dxa"/>
          </w:tcPr>
          <w:p w14:paraId="4C2DEE67" w14:textId="77777777" w:rsidR="0038437E" w:rsidRDefault="0038437E" w:rsidP="00E030B2">
            <w:pPr>
              <w:rPr>
                <w:i/>
                <w:iCs/>
              </w:rPr>
            </w:pPr>
          </w:p>
        </w:tc>
        <w:tc>
          <w:tcPr>
            <w:tcW w:w="601" w:type="dxa"/>
          </w:tcPr>
          <w:p w14:paraId="191FC375" w14:textId="25A55884" w:rsidR="0038437E" w:rsidRDefault="0038437E" w:rsidP="00E030B2">
            <w:pPr>
              <w:spacing w:line="240" w:lineRule="exact"/>
              <w:rPr>
                <w:rFonts w:ascii="Courier New" w:hAnsi="Courier New" w:cs="Courier New"/>
                <w:sz w:val="20"/>
              </w:rPr>
            </w:pPr>
            <w:r>
              <w:rPr>
                <w:rFonts w:ascii="Courier New" w:hAnsi="Courier New" w:cs="Courier New"/>
                <w:sz w:val="20"/>
              </w:rPr>
              <w:t>321</w:t>
            </w:r>
          </w:p>
        </w:tc>
        <w:tc>
          <w:tcPr>
            <w:tcW w:w="541" w:type="dxa"/>
          </w:tcPr>
          <w:p w14:paraId="729A1F44" w14:textId="120CE817" w:rsidR="0038437E" w:rsidRDefault="0038437E" w:rsidP="00E030B2">
            <w:pPr>
              <w:spacing w:line="240" w:lineRule="exact"/>
              <w:rPr>
                <w:rFonts w:ascii="Courier New" w:hAnsi="Courier New" w:cs="Courier New"/>
                <w:sz w:val="20"/>
              </w:rPr>
            </w:pPr>
            <w:r>
              <w:rPr>
                <w:rFonts w:ascii="Courier New" w:hAnsi="Courier New" w:cs="Courier New"/>
                <w:sz w:val="20"/>
              </w:rPr>
              <w:t>##</w:t>
            </w:r>
          </w:p>
        </w:tc>
        <w:tc>
          <w:tcPr>
            <w:tcW w:w="6598" w:type="dxa"/>
          </w:tcPr>
          <w:p w14:paraId="1DAE63A6" w14:textId="02384811" w:rsidR="0038437E" w:rsidRDefault="0038437E"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38437E">
              <w:rPr>
                <w:rFonts w:ascii="Courier New" w:hAnsi="Courier New" w:cs="Courier New"/>
                <w:color w:val="000000"/>
                <w:sz w:val="20"/>
              </w:rPr>
              <w:t>Biweekly, $b 1852-Oct. 17, 1861</w:t>
            </w:r>
          </w:p>
        </w:tc>
      </w:tr>
      <w:tr w:rsidR="0038437E" w14:paraId="47BA6176" w14:textId="77777777" w:rsidTr="00E030B2">
        <w:tc>
          <w:tcPr>
            <w:tcW w:w="1440" w:type="dxa"/>
          </w:tcPr>
          <w:p w14:paraId="4E1F7B80" w14:textId="4E0EA6C4" w:rsidR="0038437E" w:rsidRDefault="0038437E" w:rsidP="00E030B2">
            <w:pPr>
              <w:rPr>
                <w:i/>
                <w:iCs/>
              </w:rPr>
            </w:pPr>
          </w:p>
        </w:tc>
        <w:tc>
          <w:tcPr>
            <w:tcW w:w="601" w:type="dxa"/>
          </w:tcPr>
          <w:p w14:paraId="28D1C68D" w14:textId="5E44D811" w:rsidR="0038437E" w:rsidRDefault="0038437E" w:rsidP="00E030B2">
            <w:pPr>
              <w:spacing w:line="240" w:lineRule="exact"/>
              <w:rPr>
                <w:rFonts w:ascii="Courier New" w:hAnsi="Courier New" w:cs="Courier New"/>
                <w:sz w:val="20"/>
              </w:rPr>
            </w:pPr>
            <w:r>
              <w:rPr>
                <w:rFonts w:ascii="Courier New" w:hAnsi="Courier New" w:cs="Courier New"/>
                <w:sz w:val="20"/>
              </w:rPr>
              <w:t>362</w:t>
            </w:r>
          </w:p>
        </w:tc>
        <w:tc>
          <w:tcPr>
            <w:tcW w:w="541" w:type="dxa"/>
          </w:tcPr>
          <w:p w14:paraId="12BADC07" w14:textId="3BA1EAD8" w:rsidR="0038437E" w:rsidRDefault="0038437E" w:rsidP="00E030B2">
            <w:pPr>
              <w:spacing w:line="240" w:lineRule="exact"/>
              <w:rPr>
                <w:rFonts w:ascii="Courier New" w:hAnsi="Courier New" w:cs="Courier New"/>
                <w:sz w:val="20"/>
              </w:rPr>
            </w:pPr>
            <w:r>
              <w:rPr>
                <w:rFonts w:ascii="Courier New" w:hAnsi="Courier New" w:cs="Courier New"/>
                <w:sz w:val="20"/>
              </w:rPr>
              <w:t>1#</w:t>
            </w:r>
          </w:p>
        </w:tc>
        <w:tc>
          <w:tcPr>
            <w:tcW w:w="6598" w:type="dxa"/>
          </w:tcPr>
          <w:p w14:paraId="2597B2FD" w14:textId="3DD3FF05" w:rsidR="0038437E" w:rsidRDefault="0038437E"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38437E">
              <w:rPr>
                <w:rFonts w:ascii="Courier New" w:hAnsi="Courier New" w:cs="Courier New"/>
                <w:color w:val="000000"/>
                <w:sz w:val="20"/>
              </w:rPr>
              <w:t>Began with: Vol. 1, no. 1 (Jan. 8, 1848); ceased with: Vol. 99, no. 52 (Dec. 28, 1946)</w:t>
            </w:r>
          </w:p>
        </w:tc>
      </w:tr>
      <w:tr w:rsidR="0038437E" w14:paraId="4B5CCE12" w14:textId="77777777" w:rsidTr="00E030B2">
        <w:tc>
          <w:tcPr>
            <w:tcW w:w="1440" w:type="dxa"/>
          </w:tcPr>
          <w:p w14:paraId="7EF8CEDC" w14:textId="77777777" w:rsidR="0038437E" w:rsidRDefault="0038437E" w:rsidP="00E030B2">
            <w:pPr>
              <w:rPr>
                <w:i/>
                <w:iCs/>
              </w:rPr>
            </w:pPr>
          </w:p>
        </w:tc>
        <w:tc>
          <w:tcPr>
            <w:tcW w:w="601" w:type="dxa"/>
          </w:tcPr>
          <w:p w14:paraId="2A24B733" w14:textId="711DBD03" w:rsidR="0038437E" w:rsidRDefault="0038437E" w:rsidP="00E030B2">
            <w:pPr>
              <w:spacing w:line="240" w:lineRule="exact"/>
              <w:rPr>
                <w:rFonts w:ascii="Courier New" w:hAnsi="Courier New" w:cs="Courier New"/>
                <w:sz w:val="20"/>
              </w:rPr>
            </w:pPr>
            <w:r>
              <w:rPr>
                <w:rFonts w:ascii="Courier New" w:hAnsi="Courier New" w:cs="Courier New"/>
                <w:sz w:val="20"/>
              </w:rPr>
              <w:t>588</w:t>
            </w:r>
          </w:p>
        </w:tc>
        <w:tc>
          <w:tcPr>
            <w:tcW w:w="541" w:type="dxa"/>
          </w:tcPr>
          <w:p w14:paraId="5D94DAF2" w14:textId="3240656A" w:rsidR="0038437E" w:rsidRDefault="0038437E" w:rsidP="00E030B2">
            <w:pPr>
              <w:spacing w:line="240" w:lineRule="exact"/>
              <w:rPr>
                <w:rFonts w:ascii="Courier New" w:hAnsi="Courier New" w:cs="Courier New"/>
                <w:sz w:val="20"/>
              </w:rPr>
            </w:pPr>
            <w:r>
              <w:rPr>
                <w:rFonts w:ascii="Courier New" w:hAnsi="Courier New" w:cs="Courier New"/>
                <w:sz w:val="20"/>
              </w:rPr>
              <w:t>0#</w:t>
            </w:r>
          </w:p>
        </w:tc>
        <w:tc>
          <w:tcPr>
            <w:tcW w:w="6598" w:type="dxa"/>
          </w:tcPr>
          <w:p w14:paraId="32A05154" w14:textId="57E6C88B" w:rsidR="0038437E" w:rsidRDefault="0038437E"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38437E">
              <w:rPr>
                <w:rFonts w:ascii="Courier New" w:hAnsi="Courier New" w:cs="Courier New"/>
                <w:color w:val="000000"/>
                <w:sz w:val="20"/>
              </w:rPr>
              <w:t>Vol. 1, no. 1 (Jan. 8, 1848)</w:t>
            </w:r>
          </w:p>
        </w:tc>
      </w:tr>
      <w:tr w:rsidR="0038437E" w14:paraId="04F15700" w14:textId="77777777" w:rsidTr="00E030B2">
        <w:tc>
          <w:tcPr>
            <w:tcW w:w="1440" w:type="dxa"/>
          </w:tcPr>
          <w:p w14:paraId="465BDA11" w14:textId="77777777" w:rsidR="0038437E" w:rsidRDefault="0038437E" w:rsidP="00E030B2">
            <w:pPr>
              <w:rPr>
                <w:i/>
                <w:iCs/>
              </w:rPr>
            </w:pPr>
          </w:p>
        </w:tc>
        <w:tc>
          <w:tcPr>
            <w:tcW w:w="601" w:type="dxa"/>
          </w:tcPr>
          <w:p w14:paraId="4CC99937" w14:textId="55B2734F" w:rsidR="0038437E" w:rsidRDefault="0038437E" w:rsidP="00E030B2">
            <w:pPr>
              <w:spacing w:line="240" w:lineRule="exact"/>
              <w:rPr>
                <w:rFonts w:ascii="Courier New" w:hAnsi="Courier New" w:cs="Courier New"/>
                <w:sz w:val="20"/>
              </w:rPr>
            </w:pPr>
            <w:r>
              <w:rPr>
                <w:rFonts w:ascii="Courier New" w:hAnsi="Courier New" w:cs="Courier New"/>
                <w:sz w:val="20"/>
              </w:rPr>
              <w:t>588</w:t>
            </w:r>
          </w:p>
        </w:tc>
        <w:tc>
          <w:tcPr>
            <w:tcW w:w="541" w:type="dxa"/>
          </w:tcPr>
          <w:p w14:paraId="6D07A10E" w14:textId="74AF5E9C" w:rsidR="0038437E" w:rsidRDefault="0038437E" w:rsidP="00E030B2">
            <w:pPr>
              <w:spacing w:line="240" w:lineRule="exact"/>
              <w:rPr>
                <w:rFonts w:ascii="Courier New" w:hAnsi="Courier New" w:cs="Courier New"/>
                <w:sz w:val="20"/>
              </w:rPr>
            </w:pPr>
            <w:r>
              <w:rPr>
                <w:rFonts w:ascii="Courier New" w:hAnsi="Courier New" w:cs="Courier New"/>
                <w:sz w:val="20"/>
              </w:rPr>
              <w:t>1#</w:t>
            </w:r>
          </w:p>
        </w:tc>
        <w:tc>
          <w:tcPr>
            <w:tcW w:w="6598" w:type="dxa"/>
          </w:tcPr>
          <w:p w14:paraId="58BA7A44" w14:textId="59B961FA" w:rsidR="0038437E" w:rsidRDefault="0038437E" w:rsidP="00E030B2">
            <w:pPr>
              <w:spacing w:line="240" w:lineRule="exact"/>
              <w:rPr>
                <w:rFonts w:ascii="Courier New" w:hAnsi="Courier New" w:cs="Courier New"/>
                <w:color w:val="000000"/>
                <w:sz w:val="20"/>
              </w:rPr>
            </w:pPr>
            <w:r>
              <w:rPr>
                <w:rFonts w:ascii="Courier New" w:hAnsi="Courier New" w:cs="Courier New"/>
                <w:color w:val="000000"/>
                <w:sz w:val="20"/>
              </w:rPr>
              <w:t xml:space="preserve">$a </w:t>
            </w:r>
            <w:r w:rsidRPr="0038437E">
              <w:rPr>
                <w:rFonts w:ascii="Courier New" w:hAnsi="Courier New" w:cs="Courier New"/>
                <w:color w:val="000000"/>
                <w:sz w:val="20"/>
              </w:rPr>
              <w:t>Vol. 99, no. 52 (Dec. 28, 1946)</w:t>
            </w:r>
          </w:p>
        </w:tc>
      </w:tr>
    </w:tbl>
    <w:p w14:paraId="2E3D401E" w14:textId="7ED194FD" w:rsidR="00E01EDA" w:rsidRDefault="00E01EDA" w:rsidP="00B90F02">
      <w:pPr>
        <w:rPr>
          <w:rFonts w:eastAsia="Times New Roman" w:cs="Times New Roman"/>
          <w:b/>
          <w:bCs/>
          <w:color w:val="000000"/>
          <w:szCs w:val="24"/>
          <w:lang w:eastAsia="en-US"/>
        </w:rPr>
      </w:pPr>
    </w:p>
    <w:p w14:paraId="494DA2CC" w14:textId="77777777" w:rsidR="00E01EDA" w:rsidRPr="00E13D8F" w:rsidRDefault="00E01EDA" w:rsidP="00B90F02">
      <w:pPr>
        <w:rPr>
          <w:rFonts w:eastAsia="Times New Roman" w:cs="Times New Roman"/>
          <w:b/>
          <w:bCs/>
          <w:szCs w:val="24"/>
          <w:lang w:eastAsia="en-US"/>
        </w:rPr>
      </w:pPr>
    </w:p>
    <w:p w14:paraId="5C06F917" w14:textId="374FFAA3" w:rsidR="00B90F02" w:rsidRPr="00B90F02" w:rsidRDefault="00B90F02" w:rsidP="00B90F02">
      <w:pPr>
        <w:ind w:hanging="8640"/>
        <w:rPr>
          <w:rFonts w:eastAsia="Times New Roman" w:cs="Times New Roman"/>
          <w:szCs w:val="24"/>
          <w:lang w:eastAsia="en-US"/>
        </w:rPr>
      </w:pPr>
      <w:r w:rsidRPr="00B90F02">
        <w:rPr>
          <w:rFonts w:eastAsia="Times New Roman" w:cs="Times New Roman"/>
          <w:color w:val="000000"/>
          <w:szCs w:val="24"/>
          <w:lang w:eastAsia="en-US"/>
        </w:rPr>
        <w:t xml:space="preserve">  </w:t>
      </w:r>
      <w:r w:rsidRPr="00B90F02">
        <w:rPr>
          <w:rFonts w:ascii="Microsoft Uighur" w:eastAsia="Times New Roman" w:hAnsi="Microsoft Uighur" w:cs="Microsoft Uighur"/>
          <w:color w:val="000000"/>
          <w:sz w:val="28"/>
          <w:szCs w:val="28"/>
          <w:lang w:eastAsia="en-US"/>
        </w:rPr>
        <w:t>NOTES</w:t>
      </w:r>
      <w:r w:rsidRPr="00B90F02">
        <w:rPr>
          <w:rFonts w:eastAsia="Times New Roman" w:cs="Times New Roman"/>
          <w:color w:val="000000"/>
          <w:szCs w:val="24"/>
          <w:lang w:eastAsia="en-US"/>
        </w:rPr>
        <w:t xml:space="preserve">            </w:t>
      </w:r>
    </w:p>
    <w:p w14:paraId="6E8F5681" w14:textId="77777777" w:rsidR="00467298" w:rsidRDefault="00467298" w:rsidP="00E13D8F"/>
    <w:sectPr w:rsidR="00467298" w:rsidSect="002C5832">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A383FB" w14:textId="77777777" w:rsidR="004E12F3" w:rsidRDefault="004E12F3" w:rsidP="002C5832">
      <w:r>
        <w:separator/>
      </w:r>
    </w:p>
  </w:endnote>
  <w:endnote w:type="continuationSeparator" w:id="0">
    <w:p w14:paraId="2BEC5071" w14:textId="77777777" w:rsidR="004E12F3" w:rsidRDefault="004E12F3" w:rsidP="002C5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DengXian">
    <w:altName w:val="等线"/>
    <w:panose1 w:val="02010600030101010101"/>
    <w:charset w:val="86"/>
    <w:family w:val="auto"/>
    <w:pitch w:val="variable"/>
    <w:sig w:usb0="A00002BF" w:usb1="38CF7CFA" w:usb2="00000016" w:usb3="00000000" w:csb0="0004000F" w:csb1="00000000"/>
  </w:font>
  <w:font w:name="Sakkal Majalla">
    <w:altName w:val="Sakkal Majalla"/>
    <w:charset w:val="B2"/>
    <w:family w:val="auto"/>
    <w:pitch w:val="variable"/>
    <w:sig w:usb0="80002007" w:usb1="80000000" w:usb2="00000008" w:usb3="00000000" w:csb0="000000D3" w:csb1="00000000"/>
  </w:font>
  <w:font w:name="Microsoft Uighur">
    <w:altName w:val="Times New Roman"/>
    <w:panose1 w:val="02000000000000000000"/>
    <w:charset w:val="B2"/>
    <w:family w:val="auto"/>
    <w:pitch w:val="variable"/>
    <w:sig w:usb0="80002003" w:usb1="80000000" w:usb2="00000008" w:usb3="00000000" w:csb0="0000004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3DEAF0" w14:textId="209C4CD0" w:rsidR="009A1610" w:rsidRDefault="009A1610" w:rsidP="008A61E4">
    <w:pPr>
      <w:pStyle w:val="Footer"/>
      <w:jc w:val="center"/>
    </w:pPr>
    <w:r>
      <w:t>CONSER CATALOGING MANUAL  2021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5208B9" w14:textId="0DBC920D" w:rsidR="009A1610" w:rsidRDefault="009A1610" w:rsidP="003A797F">
    <w:pPr>
      <w:pStyle w:val="Footer"/>
      <w:jc w:val="center"/>
    </w:pPr>
    <w:r>
      <w:t>CONSER CATALOGING MANUAL  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305CB" w14:textId="77777777" w:rsidR="00712BBF" w:rsidRDefault="00712B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300ACA" w14:textId="77777777" w:rsidR="004E12F3" w:rsidRDefault="004E12F3" w:rsidP="002C5832">
      <w:r>
        <w:separator/>
      </w:r>
    </w:p>
  </w:footnote>
  <w:footnote w:type="continuationSeparator" w:id="0">
    <w:p w14:paraId="0E79BBA7" w14:textId="77777777" w:rsidR="004E12F3" w:rsidRDefault="004E12F3" w:rsidP="002C58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6AEF6" w14:textId="695B3723" w:rsidR="009A1610" w:rsidRPr="002C5832" w:rsidRDefault="009A1610" w:rsidP="002C5832">
    <w:pPr>
      <w:pStyle w:val="Header"/>
      <w:tabs>
        <w:tab w:val="clear" w:pos="8640"/>
        <w:tab w:val="right" w:pos="9360"/>
      </w:tabs>
    </w:pPr>
    <w:r>
      <w:rPr>
        <w:sz w:val="20"/>
      </w:rPr>
      <w:t>Modifying Records</w:t>
    </w:r>
    <w:r>
      <w:rPr>
        <w:sz w:val="20"/>
      </w:rPr>
      <w:tab/>
    </w:r>
    <w:r>
      <w:rPr>
        <w:sz w:val="20"/>
      </w:rPr>
      <w:tab/>
      <w:t xml:space="preserve">Module 21, page  </w:t>
    </w:r>
    <w:r>
      <w:rPr>
        <w:rStyle w:val="PageNumber"/>
      </w:rPr>
      <w:fldChar w:fldCharType="begin"/>
    </w:r>
    <w:r>
      <w:rPr>
        <w:rStyle w:val="PageNumber"/>
      </w:rPr>
      <w:instrText xml:space="preserve"> PAGE </w:instrText>
    </w:r>
    <w:r>
      <w:rPr>
        <w:rStyle w:val="PageNumber"/>
      </w:rPr>
      <w:fldChar w:fldCharType="separate"/>
    </w:r>
    <w:r w:rsidR="00712BBF">
      <w:rPr>
        <w:rStyle w:val="PageNumber"/>
        <w:noProof/>
      </w:rPr>
      <w:t>20</w:t>
    </w:r>
    <w:r>
      <w:rPr>
        <w:rStyle w:val="PageNumber"/>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C7C3F5" w14:textId="3AE27039" w:rsidR="009A1610" w:rsidRPr="002C5832" w:rsidRDefault="009A1610" w:rsidP="002C5832">
    <w:pPr>
      <w:pStyle w:val="Header"/>
    </w:pPr>
    <w:r>
      <w:rPr>
        <w:sz w:val="20"/>
      </w:rPr>
      <w:t xml:space="preserve">Module 21, page  </w:t>
    </w:r>
    <w:r>
      <w:rPr>
        <w:rStyle w:val="PageNumber"/>
      </w:rPr>
      <w:fldChar w:fldCharType="begin"/>
    </w:r>
    <w:r>
      <w:rPr>
        <w:rStyle w:val="PageNumber"/>
      </w:rPr>
      <w:instrText xml:space="preserve"> PAGE </w:instrText>
    </w:r>
    <w:r>
      <w:rPr>
        <w:rStyle w:val="PageNumber"/>
      </w:rPr>
      <w:fldChar w:fldCharType="separate"/>
    </w:r>
    <w:r w:rsidR="00712BBF">
      <w:rPr>
        <w:rStyle w:val="PageNumber"/>
        <w:noProof/>
      </w:rPr>
      <w:t>21</w:t>
    </w:r>
    <w:r>
      <w:rPr>
        <w:rStyle w:val="PageNumber"/>
      </w:rPr>
      <w:fldChar w:fldCharType="end"/>
    </w:r>
    <w:r>
      <w:rPr>
        <w:rStyle w:val="PageNumber"/>
      </w:rPr>
      <w:tab/>
    </w:r>
    <w:r>
      <w:rPr>
        <w:rStyle w:val="PageNumber"/>
      </w:rPr>
      <w:tab/>
    </w:r>
    <w:r>
      <w:rPr>
        <w:sz w:val="20"/>
      </w:rPr>
      <w:t>Modifying Records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A1C607" w14:textId="77777777" w:rsidR="00712BBF" w:rsidRDefault="00712B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0766DC"/>
    <w:multiLevelType w:val="hybridMultilevel"/>
    <w:tmpl w:val="7924DB04"/>
    <w:lvl w:ilvl="0" w:tplc="FD0E9F7A">
      <w:start w:val="1"/>
      <w:numFmt w:val="decimal"/>
      <w:lvlText w:val="%1)"/>
      <w:lvlJc w:val="left"/>
      <w:pPr>
        <w:ind w:left="800" w:hanging="4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226590"/>
    <w:multiLevelType w:val="hybridMultilevel"/>
    <w:tmpl w:val="47C275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4122D8"/>
    <w:multiLevelType w:val="multilevel"/>
    <w:tmpl w:val="E82A5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407B09"/>
    <w:multiLevelType w:val="hybridMultilevel"/>
    <w:tmpl w:val="9E1076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97268B"/>
    <w:multiLevelType w:val="hybridMultilevel"/>
    <w:tmpl w:val="EABA9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316691"/>
    <w:multiLevelType w:val="multilevel"/>
    <w:tmpl w:val="4A38D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5B25CD"/>
    <w:multiLevelType w:val="hybridMultilevel"/>
    <w:tmpl w:val="CA76963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281858"/>
    <w:multiLevelType w:val="multilevel"/>
    <w:tmpl w:val="1E085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8E614F2"/>
    <w:multiLevelType w:val="hybridMultilevel"/>
    <w:tmpl w:val="7A3CD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ED0995"/>
    <w:multiLevelType w:val="hybridMultilevel"/>
    <w:tmpl w:val="74461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8017AF"/>
    <w:multiLevelType w:val="hybridMultilevel"/>
    <w:tmpl w:val="977AA0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D2552D"/>
    <w:multiLevelType w:val="hybridMultilevel"/>
    <w:tmpl w:val="EB06C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A126BC"/>
    <w:multiLevelType w:val="hybridMultilevel"/>
    <w:tmpl w:val="23B8B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0B193F"/>
    <w:multiLevelType w:val="multilevel"/>
    <w:tmpl w:val="833AA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D958EE"/>
    <w:multiLevelType w:val="hybridMultilevel"/>
    <w:tmpl w:val="4DE84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57551"/>
    <w:multiLevelType w:val="multilevel"/>
    <w:tmpl w:val="FB8E0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2970526"/>
    <w:multiLevelType w:val="hybridMultilevel"/>
    <w:tmpl w:val="4210C85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A402F0"/>
    <w:multiLevelType w:val="hybridMultilevel"/>
    <w:tmpl w:val="C9C4FFB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2A33F5"/>
    <w:multiLevelType w:val="multilevel"/>
    <w:tmpl w:val="E90AC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7637F74"/>
    <w:multiLevelType w:val="multilevel"/>
    <w:tmpl w:val="ACB667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9093C99"/>
    <w:multiLevelType w:val="multilevel"/>
    <w:tmpl w:val="0458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745C38"/>
    <w:multiLevelType w:val="hybridMultilevel"/>
    <w:tmpl w:val="1916E0D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5B483A"/>
    <w:multiLevelType w:val="hybridMultilevel"/>
    <w:tmpl w:val="5188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05B3014"/>
    <w:multiLevelType w:val="hybridMultilevel"/>
    <w:tmpl w:val="7C544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4D14D89"/>
    <w:multiLevelType w:val="hybridMultilevel"/>
    <w:tmpl w:val="772C6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7CA45AA"/>
    <w:multiLevelType w:val="hybridMultilevel"/>
    <w:tmpl w:val="774C0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0"/>
  </w:num>
  <w:num w:numId="3">
    <w:abstractNumId w:val="18"/>
  </w:num>
  <w:num w:numId="4">
    <w:abstractNumId w:val="5"/>
  </w:num>
  <w:num w:numId="5">
    <w:abstractNumId w:val="2"/>
  </w:num>
  <w:num w:numId="6">
    <w:abstractNumId w:val="13"/>
  </w:num>
  <w:num w:numId="7">
    <w:abstractNumId w:val="19"/>
  </w:num>
  <w:num w:numId="8">
    <w:abstractNumId w:val="19"/>
    <w:lvlOverride w:ilvl="0">
      <w:lvl w:ilvl="0">
        <w:numFmt w:val="decimal"/>
        <w:lvlText w:val="%1."/>
        <w:lvlJc w:val="left"/>
      </w:lvl>
    </w:lvlOverride>
  </w:num>
  <w:num w:numId="9">
    <w:abstractNumId w:val="15"/>
  </w:num>
  <w:num w:numId="10">
    <w:abstractNumId w:val="8"/>
  </w:num>
  <w:num w:numId="11">
    <w:abstractNumId w:val="14"/>
  </w:num>
  <w:num w:numId="12">
    <w:abstractNumId w:val="12"/>
  </w:num>
  <w:num w:numId="13">
    <w:abstractNumId w:val="24"/>
  </w:num>
  <w:num w:numId="14">
    <w:abstractNumId w:val="1"/>
  </w:num>
  <w:num w:numId="15">
    <w:abstractNumId w:val="22"/>
  </w:num>
  <w:num w:numId="16">
    <w:abstractNumId w:val="23"/>
  </w:num>
  <w:num w:numId="17">
    <w:abstractNumId w:val="3"/>
  </w:num>
  <w:num w:numId="18">
    <w:abstractNumId w:val="21"/>
  </w:num>
  <w:num w:numId="19">
    <w:abstractNumId w:val="10"/>
  </w:num>
  <w:num w:numId="20">
    <w:abstractNumId w:val="17"/>
  </w:num>
  <w:num w:numId="21">
    <w:abstractNumId w:val="11"/>
  </w:num>
  <w:num w:numId="22">
    <w:abstractNumId w:val="4"/>
  </w:num>
  <w:num w:numId="23">
    <w:abstractNumId w:val="9"/>
  </w:num>
  <w:num w:numId="24">
    <w:abstractNumId w:val="16"/>
  </w:num>
  <w:num w:numId="25">
    <w:abstractNumId w:val="6"/>
  </w:num>
  <w:num w:numId="26">
    <w:abstractNumId w:val="0"/>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0F02"/>
    <w:rsid w:val="00015017"/>
    <w:rsid w:val="00076F02"/>
    <w:rsid w:val="000E0A16"/>
    <w:rsid w:val="000F240A"/>
    <w:rsid w:val="00141E2C"/>
    <w:rsid w:val="00145B78"/>
    <w:rsid w:val="00151538"/>
    <w:rsid w:val="00165889"/>
    <w:rsid w:val="00180AC4"/>
    <w:rsid w:val="00195F7A"/>
    <w:rsid w:val="001A02AF"/>
    <w:rsid w:val="001B0D94"/>
    <w:rsid w:val="001C3045"/>
    <w:rsid w:val="001F7131"/>
    <w:rsid w:val="002044AD"/>
    <w:rsid w:val="0021593D"/>
    <w:rsid w:val="00260B8D"/>
    <w:rsid w:val="002774C5"/>
    <w:rsid w:val="00294E76"/>
    <w:rsid w:val="002A0E1C"/>
    <w:rsid w:val="002C5832"/>
    <w:rsid w:val="002F75A2"/>
    <w:rsid w:val="003516F3"/>
    <w:rsid w:val="0038437E"/>
    <w:rsid w:val="003A797F"/>
    <w:rsid w:val="00413C97"/>
    <w:rsid w:val="00415B96"/>
    <w:rsid w:val="004475FF"/>
    <w:rsid w:val="00452552"/>
    <w:rsid w:val="00467298"/>
    <w:rsid w:val="00476128"/>
    <w:rsid w:val="00483638"/>
    <w:rsid w:val="004D5F28"/>
    <w:rsid w:val="004E12F3"/>
    <w:rsid w:val="00576930"/>
    <w:rsid w:val="005D280A"/>
    <w:rsid w:val="005D6DA3"/>
    <w:rsid w:val="005E3893"/>
    <w:rsid w:val="00643E34"/>
    <w:rsid w:val="00646A69"/>
    <w:rsid w:val="006A1974"/>
    <w:rsid w:val="006D4075"/>
    <w:rsid w:val="006E00C6"/>
    <w:rsid w:val="006E4203"/>
    <w:rsid w:val="006F27A5"/>
    <w:rsid w:val="00712BBF"/>
    <w:rsid w:val="00737784"/>
    <w:rsid w:val="007609F8"/>
    <w:rsid w:val="00764E83"/>
    <w:rsid w:val="00795BDC"/>
    <w:rsid w:val="007D5BE9"/>
    <w:rsid w:val="00820A05"/>
    <w:rsid w:val="008316A7"/>
    <w:rsid w:val="008A61E4"/>
    <w:rsid w:val="008D0538"/>
    <w:rsid w:val="008D17FB"/>
    <w:rsid w:val="008D6638"/>
    <w:rsid w:val="0092663A"/>
    <w:rsid w:val="009A1610"/>
    <w:rsid w:val="009B3933"/>
    <w:rsid w:val="009B7919"/>
    <w:rsid w:val="009F0540"/>
    <w:rsid w:val="00A149BD"/>
    <w:rsid w:val="00A80095"/>
    <w:rsid w:val="00A8610B"/>
    <w:rsid w:val="00A96374"/>
    <w:rsid w:val="00AE71B7"/>
    <w:rsid w:val="00B02C6B"/>
    <w:rsid w:val="00B230DB"/>
    <w:rsid w:val="00B31D02"/>
    <w:rsid w:val="00B90F02"/>
    <w:rsid w:val="00BC2A9F"/>
    <w:rsid w:val="00BE035D"/>
    <w:rsid w:val="00BE15AB"/>
    <w:rsid w:val="00BE35F6"/>
    <w:rsid w:val="00C11010"/>
    <w:rsid w:val="00C14BB8"/>
    <w:rsid w:val="00C20A38"/>
    <w:rsid w:val="00C252DF"/>
    <w:rsid w:val="00C96109"/>
    <w:rsid w:val="00CF2AF3"/>
    <w:rsid w:val="00D057AB"/>
    <w:rsid w:val="00D47C09"/>
    <w:rsid w:val="00D55186"/>
    <w:rsid w:val="00D600EC"/>
    <w:rsid w:val="00D658D5"/>
    <w:rsid w:val="00D83920"/>
    <w:rsid w:val="00DA0EFB"/>
    <w:rsid w:val="00DC25AC"/>
    <w:rsid w:val="00DD0661"/>
    <w:rsid w:val="00E01EDA"/>
    <w:rsid w:val="00E06339"/>
    <w:rsid w:val="00E13D8F"/>
    <w:rsid w:val="00E269F9"/>
    <w:rsid w:val="00E54FA5"/>
    <w:rsid w:val="00E81E09"/>
    <w:rsid w:val="00E92EB1"/>
    <w:rsid w:val="00EB104F"/>
    <w:rsid w:val="00EB2B08"/>
    <w:rsid w:val="00EE0E71"/>
    <w:rsid w:val="00EE315C"/>
    <w:rsid w:val="00EE5763"/>
    <w:rsid w:val="00F13D34"/>
    <w:rsid w:val="00F23D80"/>
    <w:rsid w:val="00F30411"/>
    <w:rsid w:val="00F36BA1"/>
    <w:rsid w:val="00F43A89"/>
    <w:rsid w:val="00F933D7"/>
    <w:rsid w:val="00FC5C4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075E6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552"/>
    <w:pPr>
      <w:spacing w:after="0" w:line="240" w:lineRule="auto"/>
    </w:pPr>
    <w:rPr>
      <w:rFonts w:ascii="Times New Roman" w:hAnsi="Times New Roman"/>
      <w:sz w:val="24"/>
    </w:rPr>
  </w:style>
  <w:style w:type="paragraph" w:styleId="Heading1">
    <w:name w:val="heading 1"/>
    <w:basedOn w:val="Normal"/>
    <w:next w:val="Normal"/>
    <w:link w:val="Heading1Char"/>
    <w:qFormat/>
    <w:rsid w:val="00452552"/>
    <w:pPr>
      <w:keepNext/>
      <w:spacing w:after="100" w:afterAutospacing="1"/>
      <w:jc w:val="center"/>
      <w:outlineLvl w:val="0"/>
    </w:pPr>
    <w:rPr>
      <w:rFonts w:eastAsia="Times New Roman" w:cs="Times New Roman"/>
      <w:b/>
      <w:bCs/>
      <w:sz w:val="32"/>
      <w:szCs w:val="24"/>
      <w:lang w:eastAsia="en-US"/>
    </w:rPr>
  </w:style>
  <w:style w:type="paragraph" w:styleId="Heading2">
    <w:name w:val="heading 2"/>
    <w:basedOn w:val="Normal"/>
    <w:next w:val="Normal"/>
    <w:link w:val="Heading2Char"/>
    <w:qFormat/>
    <w:rsid w:val="00B02C6B"/>
    <w:pPr>
      <w:keepNext/>
      <w:spacing w:after="100" w:afterAutospacing="1"/>
      <w:outlineLvl w:val="1"/>
    </w:pPr>
    <w:rPr>
      <w:rFonts w:eastAsia="Times New Roman" w:cs="Arial"/>
      <w:b/>
      <w:bCs/>
      <w:sz w:val="28"/>
      <w:szCs w:val="24"/>
      <w:lang w:eastAsia="en-US"/>
    </w:rPr>
  </w:style>
  <w:style w:type="paragraph" w:styleId="Heading3">
    <w:name w:val="heading 3"/>
    <w:basedOn w:val="Normal"/>
    <w:next w:val="Normal"/>
    <w:link w:val="Heading3Char"/>
    <w:qFormat/>
    <w:rsid w:val="00795BDC"/>
    <w:pPr>
      <w:keepNext/>
      <w:tabs>
        <w:tab w:val="left" w:pos="720"/>
        <w:tab w:val="right" w:leader="dot" w:pos="9360"/>
      </w:tabs>
      <w:spacing w:line="480" w:lineRule="auto"/>
      <w:outlineLvl w:val="2"/>
    </w:pPr>
    <w:rPr>
      <w:rFonts w:eastAsia="Times New Roman" w:cs="Arial"/>
      <w:b/>
      <w:bCs/>
      <w:sz w:val="26"/>
      <w:szCs w:val="26"/>
      <w:lang w:eastAsia="en-US"/>
    </w:rPr>
  </w:style>
  <w:style w:type="paragraph" w:styleId="Heading4">
    <w:name w:val="heading 4"/>
    <w:basedOn w:val="Normal"/>
    <w:next w:val="Normal"/>
    <w:link w:val="Heading4Char"/>
    <w:qFormat/>
    <w:rsid w:val="00795BDC"/>
    <w:pPr>
      <w:keepNext/>
      <w:tabs>
        <w:tab w:val="left" w:pos="720"/>
        <w:tab w:val="right" w:leader="dot" w:pos="9360"/>
      </w:tabs>
      <w:spacing w:before="240" w:after="60"/>
      <w:outlineLvl w:val="3"/>
    </w:pPr>
    <w:rPr>
      <w:rFonts w:eastAsia="Times New Roman" w:cs="Times New Roman"/>
      <w:b/>
      <w:bCs/>
      <w:szCs w:val="28"/>
      <w:lang w:eastAsia="en-US"/>
    </w:rPr>
  </w:style>
  <w:style w:type="paragraph" w:styleId="Heading5">
    <w:name w:val="heading 5"/>
    <w:basedOn w:val="Normal"/>
    <w:next w:val="Normal"/>
    <w:link w:val="Heading5Char"/>
    <w:qFormat/>
    <w:rsid w:val="00795BDC"/>
    <w:pPr>
      <w:tabs>
        <w:tab w:val="left" w:pos="720"/>
        <w:tab w:val="right" w:leader="dot" w:pos="9360"/>
      </w:tabs>
      <w:spacing w:before="240" w:after="60"/>
      <w:outlineLvl w:val="4"/>
    </w:pPr>
    <w:rPr>
      <w:rFonts w:eastAsia="Times New Roman" w:cs="Times New Roman"/>
      <w:b/>
      <w:bCs/>
      <w:i/>
      <w:iCs/>
      <w:sz w:val="26"/>
      <w:szCs w:val="26"/>
      <w:lang w:eastAsia="en-US"/>
    </w:rPr>
  </w:style>
  <w:style w:type="paragraph" w:styleId="Heading6">
    <w:name w:val="heading 6"/>
    <w:basedOn w:val="Normal"/>
    <w:next w:val="Normal"/>
    <w:link w:val="Heading6Char"/>
    <w:qFormat/>
    <w:rsid w:val="00795BDC"/>
    <w:pPr>
      <w:tabs>
        <w:tab w:val="left" w:pos="720"/>
        <w:tab w:val="right" w:leader="dot" w:pos="9360"/>
      </w:tabs>
      <w:spacing w:before="240" w:after="60"/>
      <w:outlineLvl w:val="5"/>
    </w:pPr>
    <w:rPr>
      <w:rFonts w:eastAsia="Times New Roman" w:cs="Times New Roman"/>
      <w:b/>
      <w:bCs/>
      <w:lang w:eastAsia="en-US"/>
    </w:rPr>
  </w:style>
  <w:style w:type="paragraph" w:styleId="Heading7">
    <w:name w:val="heading 7"/>
    <w:basedOn w:val="Normal"/>
    <w:next w:val="Normal"/>
    <w:link w:val="Heading7Char"/>
    <w:qFormat/>
    <w:rsid w:val="00795BDC"/>
    <w:pPr>
      <w:tabs>
        <w:tab w:val="left" w:pos="720"/>
        <w:tab w:val="right" w:leader="dot" w:pos="9360"/>
      </w:tabs>
      <w:spacing w:before="240" w:after="60"/>
      <w:outlineLvl w:val="6"/>
    </w:pPr>
    <w:rPr>
      <w:rFonts w:eastAsia="Times New Roman" w:cs="Times New Roman"/>
      <w:szCs w:val="24"/>
      <w:lang w:eastAsia="en-US"/>
    </w:rPr>
  </w:style>
  <w:style w:type="paragraph" w:styleId="Heading8">
    <w:name w:val="heading 8"/>
    <w:basedOn w:val="Normal"/>
    <w:next w:val="Normal"/>
    <w:link w:val="Heading8Char"/>
    <w:qFormat/>
    <w:rsid w:val="00795BDC"/>
    <w:pPr>
      <w:tabs>
        <w:tab w:val="left" w:pos="720"/>
        <w:tab w:val="right" w:leader="dot" w:pos="9360"/>
      </w:tabs>
      <w:spacing w:before="240" w:after="60"/>
      <w:outlineLvl w:val="7"/>
    </w:pPr>
    <w:rPr>
      <w:rFonts w:eastAsia="Times New Roman" w:cs="Times New Roman"/>
      <w:i/>
      <w:iCs/>
      <w:szCs w:val="24"/>
      <w:lang w:eastAsia="en-US"/>
    </w:rPr>
  </w:style>
  <w:style w:type="paragraph" w:styleId="Heading9">
    <w:name w:val="heading 9"/>
    <w:basedOn w:val="Normal"/>
    <w:next w:val="Normal"/>
    <w:link w:val="Heading9Char"/>
    <w:qFormat/>
    <w:rsid w:val="00795BDC"/>
    <w:pPr>
      <w:tabs>
        <w:tab w:val="left" w:pos="720"/>
        <w:tab w:val="right" w:leader="dot" w:pos="9360"/>
      </w:tabs>
      <w:spacing w:before="240" w:after="60"/>
      <w:outlineLvl w:val="8"/>
    </w:pPr>
    <w:rPr>
      <w:rFonts w:ascii="Arial" w:eastAsia="Times New Roman" w:hAnsi="Arial" w:cs="Arial"/>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95BDC"/>
    <w:pPr>
      <w:tabs>
        <w:tab w:val="left" w:pos="720"/>
        <w:tab w:val="right" w:leader="dot" w:pos="9360"/>
      </w:tabs>
    </w:pPr>
    <w:rPr>
      <w:rFonts w:ascii="Segoe UI" w:eastAsia="Times New Roman" w:hAnsi="Segoe UI" w:cs="Segoe UI"/>
      <w:sz w:val="18"/>
      <w:szCs w:val="18"/>
      <w:lang w:eastAsia="en-US"/>
    </w:rPr>
  </w:style>
  <w:style w:type="character" w:customStyle="1" w:styleId="BalloonTextChar">
    <w:name w:val="Balloon Text Char"/>
    <w:basedOn w:val="DefaultParagraphFont"/>
    <w:link w:val="BalloonText"/>
    <w:rsid w:val="00795BDC"/>
    <w:rPr>
      <w:rFonts w:ascii="Segoe UI" w:eastAsia="Times New Roman" w:hAnsi="Segoe UI" w:cs="Segoe UI"/>
      <w:sz w:val="18"/>
      <w:szCs w:val="18"/>
      <w:lang w:eastAsia="en-US"/>
    </w:rPr>
  </w:style>
  <w:style w:type="paragraph" w:styleId="BodyText">
    <w:name w:val="Body Text"/>
    <w:basedOn w:val="Normal"/>
    <w:link w:val="BodyTextChar"/>
    <w:rsid w:val="00795BDC"/>
    <w:pPr>
      <w:tabs>
        <w:tab w:val="left" w:pos="720"/>
        <w:tab w:val="right" w:leader="dot" w:pos="9360"/>
      </w:tabs>
    </w:pPr>
    <w:rPr>
      <w:rFonts w:eastAsia="Times New Roman" w:cs="Arial"/>
      <w:szCs w:val="24"/>
      <w:lang w:eastAsia="en-US"/>
    </w:rPr>
  </w:style>
  <w:style w:type="character" w:customStyle="1" w:styleId="BodyTextChar">
    <w:name w:val="Body Text Char"/>
    <w:basedOn w:val="DefaultParagraphFont"/>
    <w:link w:val="BodyText"/>
    <w:rsid w:val="00795BDC"/>
    <w:rPr>
      <w:rFonts w:ascii="Times New Roman" w:eastAsia="Times New Roman" w:hAnsi="Times New Roman" w:cs="Arial"/>
      <w:szCs w:val="24"/>
      <w:lang w:eastAsia="en-US"/>
    </w:rPr>
  </w:style>
  <w:style w:type="paragraph" w:styleId="BodyTextIndent">
    <w:name w:val="Body Text Indent"/>
    <w:basedOn w:val="Normal"/>
    <w:link w:val="BodyTextIndentChar"/>
    <w:rsid w:val="00795BDC"/>
    <w:pPr>
      <w:tabs>
        <w:tab w:val="left" w:pos="720"/>
        <w:tab w:val="right" w:leader="dot" w:pos="9360"/>
      </w:tabs>
      <w:ind w:firstLine="720"/>
    </w:pPr>
    <w:rPr>
      <w:rFonts w:eastAsia="Times New Roman" w:cs="Times New Roman"/>
      <w:szCs w:val="24"/>
      <w:lang w:eastAsia="en-US"/>
    </w:rPr>
  </w:style>
  <w:style w:type="character" w:customStyle="1" w:styleId="BodyTextIndentChar">
    <w:name w:val="Body Text Indent Char"/>
    <w:basedOn w:val="DefaultParagraphFont"/>
    <w:link w:val="BodyTextIndent"/>
    <w:rsid w:val="00795BDC"/>
    <w:rPr>
      <w:rFonts w:ascii="Times New Roman" w:eastAsia="Times New Roman" w:hAnsi="Times New Roman" w:cs="Times New Roman"/>
      <w:szCs w:val="24"/>
      <w:lang w:eastAsia="en-US"/>
    </w:rPr>
  </w:style>
  <w:style w:type="paragraph" w:styleId="Footer">
    <w:name w:val="footer"/>
    <w:basedOn w:val="Normal"/>
    <w:link w:val="FooterChar"/>
    <w:rsid w:val="00795BDC"/>
    <w:pPr>
      <w:tabs>
        <w:tab w:val="left" w:pos="720"/>
        <w:tab w:val="center" w:pos="4320"/>
        <w:tab w:val="right" w:pos="8640"/>
        <w:tab w:val="right" w:leader="dot" w:pos="9360"/>
      </w:tabs>
    </w:pPr>
    <w:rPr>
      <w:rFonts w:eastAsia="Times New Roman" w:cs="Times New Roman"/>
      <w:sz w:val="18"/>
      <w:szCs w:val="24"/>
      <w:lang w:eastAsia="en-US"/>
    </w:rPr>
  </w:style>
  <w:style w:type="character" w:customStyle="1" w:styleId="FooterChar">
    <w:name w:val="Footer Char"/>
    <w:basedOn w:val="DefaultParagraphFont"/>
    <w:link w:val="Footer"/>
    <w:rsid w:val="00795BDC"/>
    <w:rPr>
      <w:rFonts w:ascii="Times New Roman" w:eastAsia="Times New Roman" w:hAnsi="Times New Roman" w:cs="Times New Roman"/>
      <w:sz w:val="18"/>
      <w:szCs w:val="24"/>
      <w:lang w:eastAsia="en-US"/>
    </w:rPr>
  </w:style>
  <w:style w:type="character" w:styleId="FootnoteReference">
    <w:name w:val="footnote reference"/>
    <w:basedOn w:val="DefaultParagraphFont"/>
    <w:semiHidden/>
    <w:rsid w:val="00795BDC"/>
    <w:rPr>
      <w:rFonts w:ascii="Times New Roman" w:hAnsi="Times New Roman"/>
      <w:sz w:val="22"/>
      <w:vertAlign w:val="superscript"/>
    </w:rPr>
  </w:style>
  <w:style w:type="paragraph" w:styleId="FootnoteText">
    <w:name w:val="footnote text"/>
    <w:basedOn w:val="Normal"/>
    <w:link w:val="FootnoteTextChar"/>
    <w:semiHidden/>
    <w:rsid w:val="00795BDC"/>
    <w:pPr>
      <w:tabs>
        <w:tab w:val="left" w:pos="720"/>
        <w:tab w:val="right" w:leader="dot" w:pos="9360"/>
      </w:tabs>
    </w:pPr>
    <w:rPr>
      <w:rFonts w:eastAsia="Times New Roman" w:cs="Times New Roman"/>
      <w:sz w:val="20"/>
      <w:szCs w:val="20"/>
      <w:lang w:eastAsia="en-US"/>
    </w:rPr>
  </w:style>
  <w:style w:type="character" w:customStyle="1" w:styleId="FootnoteTextChar">
    <w:name w:val="Footnote Text Char"/>
    <w:basedOn w:val="DefaultParagraphFont"/>
    <w:link w:val="FootnoteText"/>
    <w:semiHidden/>
    <w:rsid w:val="00795BDC"/>
    <w:rPr>
      <w:rFonts w:ascii="Times New Roman" w:eastAsia="Times New Roman" w:hAnsi="Times New Roman" w:cs="Times New Roman"/>
      <w:sz w:val="20"/>
      <w:szCs w:val="20"/>
      <w:lang w:eastAsia="en-US"/>
    </w:rPr>
  </w:style>
  <w:style w:type="paragraph" w:styleId="Header">
    <w:name w:val="header"/>
    <w:basedOn w:val="Normal"/>
    <w:link w:val="HeaderChar"/>
    <w:rsid w:val="00795BDC"/>
    <w:pPr>
      <w:tabs>
        <w:tab w:val="left" w:pos="720"/>
        <w:tab w:val="center" w:pos="4320"/>
        <w:tab w:val="right" w:pos="8640"/>
        <w:tab w:val="right" w:leader="dot" w:pos="9360"/>
      </w:tabs>
    </w:pPr>
    <w:rPr>
      <w:rFonts w:eastAsia="Times New Roman" w:cs="Times New Roman"/>
      <w:sz w:val="18"/>
      <w:szCs w:val="24"/>
      <w:lang w:eastAsia="en-US"/>
    </w:rPr>
  </w:style>
  <w:style w:type="character" w:customStyle="1" w:styleId="HeaderChar">
    <w:name w:val="Header Char"/>
    <w:basedOn w:val="DefaultParagraphFont"/>
    <w:link w:val="Header"/>
    <w:rsid w:val="00795BDC"/>
    <w:rPr>
      <w:rFonts w:ascii="Times New Roman" w:eastAsia="Times New Roman" w:hAnsi="Times New Roman" w:cs="Times New Roman"/>
      <w:sz w:val="18"/>
      <w:szCs w:val="24"/>
      <w:lang w:eastAsia="en-US"/>
    </w:rPr>
  </w:style>
  <w:style w:type="character" w:customStyle="1" w:styleId="Heading1Char">
    <w:name w:val="Heading 1 Char"/>
    <w:basedOn w:val="DefaultParagraphFont"/>
    <w:link w:val="Heading1"/>
    <w:rsid w:val="00452552"/>
    <w:rPr>
      <w:rFonts w:ascii="Times New Roman" w:eastAsia="Times New Roman" w:hAnsi="Times New Roman" w:cs="Times New Roman"/>
      <w:b/>
      <w:bCs/>
      <w:sz w:val="32"/>
      <w:szCs w:val="24"/>
      <w:lang w:eastAsia="en-US"/>
    </w:rPr>
  </w:style>
  <w:style w:type="character" w:customStyle="1" w:styleId="Heading2Char">
    <w:name w:val="Heading 2 Char"/>
    <w:basedOn w:val="DefaultParagraphFont"/>
    <w:link w:val="Heading2"/>
    <w:rsid w:val="00B02C6B"/>
    <w:rPr>
      <w:rFonts w:ascii="Times New Roman" w:eastAsia="Times New Roman" w:hAnsi="Times New Roman" w:cs="Arial"/>
      <w:b/>
      <w:bCs/>
      <w:sz w:val="28"/>
      <w:szCs w:val="24"/>
      <w:lang w:eastAsia="en-US"/>
    </w:rPr>
  </w:style>
  <w:style w:type="character" w:customStyle="1" w:styleId="Heading3Char">
    <w:name w:val="Heading 3 Char"/>
    <w:basedOn w:val="DefaultParagraphFont"/>
    <w:link w:val="Heading3"/>
    <w:rsid w:val="00795BDC"/>
    <w:rPr>
      <w:rFonts w:ascii="Times New Roman" w:eastAsia="Times New Roman" w:hAnsi="Times New Roman" w:cs="Arial"/>
      <w:b/>
      <w:bCs/>
      <w:sz w:val="26"/>
      <w:szCs w:val="26"/>
      <w:lang w:eastAsia="en-US"/>
    </w:rPr>
  </w:style>
  <w:style w:type="character" w:customStyle="1" w:styleId="Heading4Char">
    <w:name w:val="Heading 4 Char"/>
    <w:basedOn w:val="DefaultParagraphFont"/>
    <w:link w:val="Heading4"/>
    <w:rsid w:val="00795BDC"/>
    <w:rPr>
      <w:rFonts w:ascii="Times New Roman" w:eastAsia="Times New Roman" w:hAnsi="Times New Roman" w:cs="Times New Roman"/>
      <w:b/>
      <w:bCs/>
      <w:sz w:val="24"/>
      <w:szCs w:val="28"/>
      <w:lang w:eastAsia="en-US"/>
    </w:rPr>
  </w:style>
  <w:style w:type="character" w:customStyle="1" w:styleId="Heading5Char">
    <w:name w:val="Heading 5 Char"/>
    <w:basedOn w:val="DefaultParagraphFont"/>
    <w:link w:val="Heading5"/>
    <w:rsid w:val="00795BDC"/>
    <w:rPr>
      <w:rFonts w:ascii="Times New Roman" w:eastAsia="Times New Roman" w:hAnsi="Times New Roman" w:cs="Times New Roman"/>
      <w:b/>
      <w:bCs/>
      <w:i/>
      <w:iCs/>
      <w:sz w:val="26"/>
      <w:szCs w:val="26"/>
      <w:lang w:eastAsia="en-US"/>
    </w:rPr>
  </w:style>
  <w:style w:type="character" w:customStyle="1" w:styleId="Heading6Char">
    <w:name w:val="Heading 6 Char"/>
    <w:basedOn w:val="DefaultParagraphFont"/>
    <w:link w:val="Heading6"/>
    <w:rsid w:val="00795BDC"/>
    <w:rPr>
      <w:rFonts w:ascii="Times New Roman" w:eastAsia="Times New Roman" w:hAnsi="Times New Roman" w:cs="Times New Roman"/>
      <w:b/>
      <w:bCs/>
      <w:lang w:eastAsia="en-US"/>
    </w:rPr>
  </w:style>
  <w:style w:type="character" w:customStyle="1" w:styleId="Heading7Char">
    <w:name w:val="Heading 7 Char"/>
    <w:basedOn w:val="DefaultParagraphFont"/>
    <w:link w:val="Heading7"/>
    <w:rsid w:val="00795BDC"/>
    <w:rPr>
      <w:rFonts w:ascii="Times New Roman" w:eastAsia="Times New Roman" w:hAnsi="Times New Roman" w:cs="Times New Roman"/>
      <w:sz w:val="24"/>
      <w:szCs w:val="24"/>
      <w:lang w:eastAsia="en-US"/>
    </w:rPr>
  </w:style>
  <w:style w:type="character" w:customStyle="1" w:styleId="Heading8Char">
    <w:name w:val="Heading 8 Char"/>
    <w:basedOn w:val="DefaultParagraphFont"/>
    <w:link w:val="Heading8"/>
    <w:rsid w:val="00795BDC"/>
    <w:rPr>
      <w:rFonts w:ascii="Times New Roman" w:eastAsia="Times New Roman" w:hAnsi="Times New Roman" w:cs="Times New Roman"/>
      <w:i/>
      <w:iCs/>
      <w:sz w:val="24"/>
      <w:szCs w:val="24"/>
      <w:lang w:eastAsia="en-US"/>
    </w:rPr>
  </w:style>
  <w:style w:type="character" w:customStyle="1" w:styleId="Heading9Char">
    <w:name w:val="Heading 9 Char"/>
    <w:basedOn w:val="DefaultParagraphFont"/>
    <w:link w:val="Heading9"/>
    <w:rsid w:val="00795BDC"/>
    <w:rPr>
      <w:rFonts w:ascii="Arial" w:eastAsia="Times New Roman" w:hAnsi="Arial" w:cs="Arial"/>
      <w:lang w:eastAsia="en-US"/>
    </w:rPr>
  </w:style>
  <w:style w:type="character" w:styleId="Hyperlink">
    <w:name w:val="Hyperlink"/>
    <w:basedOn w:val="DefaultParagraphFont"/>
    <w:uiPriority w:val="99"/>
    <w:rsid w:val="00795BDC"/>
    <w:rPr>
      <w:color w:val="0000FF"/>
      <w:u w:val="single"/>
    </w:rPr>
  </w:style>
  <w:style w:type="paragraph" w:customStyle="1" w:styleId="MARCRecordExample">
    <w:name w:val="MARC Record Example"/>
    <w:basedOn w:val="Normal"/>
    <w:rsid w:val="00795BDC"/>
    <w:pPr>
      <w:tabs>
        <w:tab w:val="left" w:pos="720"/>
        <w:tab w:val="right" w:leader="dot" w:pos="9360"/>
      </w:tabs>
      <w:spacing w:line="240" w:lineRule="exact"/>
    </w:pPr>
    <w:rPr>
      <w:rFonts w:ascii="Courier New" w:eastAsia="Times New Roman" w:hAnsi="Courier New" w:cs="Times New Roman"/>
      <w:sz w:val="20"/>
      <w:szCs w:val="24"/>
      <w:lang w:eastAsia="en-US"/>
    </w:rPr>
  </w:style>
  <w:style w:type="paragraph" w:styleId="NormalWeb">
    <w:name w:val="Normal (Web)"/>
    <w:basedOn w:val="Normal"/>
    <w:uiPriority w:val="99"/>
    <w:rsid w:val="00795BDC"/>
    <w:pPr>
      <w:tabs>
        <w:tab w:val="left" w:pos="720"/>
        <w:tab w:val="right" w:leader="dot" w:pos="9360"/>
      </w:tabs>
      <w:spacing w:before="100" w:beforeAutospacing="1" w:after="100" w:afterAutospacing="1"/>
    </w:pPr>
    <w:rPr>
      <w:rFonts w:ascii="Arial Unicode MS" w:eastAsia="Arial Unicode MS" w:hAnsi="Arial Unicode MS" w:cs="Arial Unicode MS"/>
      <w:szCs w:val="24"/>
      <w:lang w:eastAsia="en-US"/>
    </w:rPr>
  </w:style>
  <w:style w:type="character" w:styleId="PageNumber">
    <w:name w:val="page number"/>
    <w:basedOn w:val="DefaultParagraphFont"/>
    <w:rsid w:val="00795BDC"/>
    <w:rPr>
      <w:rFonts w:ascii="Times New Roman" w:hAnsi="Times New Roman"/>
      <w:sz w:val="18"/>
    </w:rPr>
  </w:style>
  <w:style w:type="table" w:styleId="TableGrid">
    <w:name w:val="Table Grid"/>
    <w:basedOn w:val="TableNormal"/>
    <w:rsid w:val="00795BDC"/>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Authorities">
    <w:name w:val="table of authorities"/>
    <w:basedOn w:val="Normal"/>
    <w:next w:val="Normal"/>
    <w:semiHidden/>
    <w:rsid w:val="00795BDC"/>
    <w:pPr>
      <w:tabs>
        <w:tab w:val="left" w:pos="720"/>
        <w:tab w:val="right" w:leader="dot" w:pos="9360"/>
      </w:tabs>
      <w:ind w:left="240" w:hanging="240"/>
    </w:pPr>
    <w:rPr>
      <w:rFonts w:eastAsia="Times New Roman" w:cs="Times New Roman"/>
      <w:b/>
      <w:sz w:val="32"/>
      <w:szCs w:val="24"/>
      <w:lang w:eastAsia="en-US"/>
    </w:rPr>
  </w:style>
  <w:style w:type="paragraph" w:styleId="Title">
    <w:name w:val="Title"/>
    <w:basedOn w:val="Normal"/>
    <w:link w:val="TitleChar"/>
    <w:qFormat/>
    <w:rsid w:val="00795BDC"/>
    <w:pPr>
      <w:framePr w:hSpace="187" w:vSpace="187" w:wrap="around" w:vAnchor="text" w:hAnchor="text" w:y="1"/>
      <w:tabs>
        <w:tab w:val="left" w:pos="720"/>
        <w:tab w:val="right" w:leader="dot" w:pos="9360"/>
      </w:tabs>
      <w:spacing w:before="240" w:after="60"/>
      <w:outlineLvl w:val="0"/>
    </w:pPr>
    <w:rPr>
      <w:rFonts w:eastAsia="Times New Roman" w:cs="Arial"/>
      <w:b/>
      <w:bCs/>
      <w:kern w:val="28"/>
      <w:sz w:val="32"/>
      <w:szCs w:val="32"/>
      <w:lang w:eastAsia="en-US"/>
    </w:rPr>
  </w:style>
  <w:style w:type="character" w:customStyle="1" w:styleId="TitleChar">
    <w:name w:val="Title Char"/>
    <w:basedOn w:val="DefaultParagraphFont"/>
    <w:link w:val="Title"/>
    <w:rsid w:val="00795BDC"/>
    <w:rPr>
      <w:rFonts w:ascii="Times New Roman" w:eastAsia="Times New Roman" w:hAnsi="Times New Roman" w:cs="Arial"/>
      <w:b/>
      <w:bCs/>
      <w:kern w:val="28"/>
      <w:sz w:val="32"/>
      <w:szCs w:val="32"/>
      <w:lang w:eastAsia="en-US"/>
    </w:rPr>
  </w:style>
  <w:style w:type="paragraph" w:styleId="TOC1">
    <w:name w:val="toc 1"/>
    <w:basedOn w:val="Normal"/>
    <w:next w:val="Normal"/>
    <w:autoRedefine/>
    <w:uiPriority w:val="39"/>
    <w:rsid w:val="00E13D8F"/>
    <w:rPr>
      <w:rFonts w:eastAsia="Times New Roman" w:cs="Times New Roman"/>
      <w:szCs w:val="24"/>
      <w:lang w:eastAsia="en-US"/>
    </w:rPr>
  </w:style>
  <w:style w:type="paragraph" w:styleId="TOC2">
    <w:name w:val="toc 2"/>
    <w:basedOn w:val="Normal"/>
    <w:next w:val="Normal"/>
    <w:autoRedefine/>
    <w:uiPriority w:val="39"/>
    <w:rsid w:val="00E13D8F"/>
    <w:pPr>
      <w:ind w:left="240"/>
    </w:pPr>
    <w:rPr>
      <w:rFonts w:eastAsia="Times New Roman" w:cs="Times New Roman"/>
      <w:szCs w:val="24"/>
      <w:lang w:eastAsia="en-US"/>
    </w:rPr>
  </w:style>
  <w:style w:type="paragraph" w:styleId="TOC3">
    <w:name w:val="toc 3"/>
    <w:basedOn w:val="Normal"/>
    <w:next w:val="Normal"/>
    <w:autoRedefine/>
    <w:semiHidden/>
    <w:rsid w:val="00E13D8F"/>
    <w:pPr>
      <w:ind w:left="480"/>
    </w:pPr>
    <w:rPr>
      <w:rFonts w:eastAsia="Times New Roman" w:cs="Times New Roman"/>
      <w:szCs w:val="24"/>
      <w:lang w:eastAsia="en-US"/>
    </w:rPr>
  </w:style>
  <w:style w:type="paragraph" w:styleId="TOC4">
    <w:name w:val="toc 4"/>
    <w:basedOn w:val="Normal"/>
    <w:next w:val="Normal"/>
    <w:autoRedefine/>
    <w:semiHidden/>
    <w:rsid w:val="00E13D8F"/>
    <w:pPr>
      <w:ind w:left="720"/>
    </w:pPr>
    <w:rPr>
      <w:rFonts w:eastAsia="Times New Roman" w:cs="Times New Roman"/>
      <w:szCs w:val="24"/>
      <w:lang w:eastAsia="en-US"/>
    </w:rPr>
  </w:style>
  <w:style w:type="paragraph" w:styleId="TOC5">
    <w:name w:val="toc 5"/>
    <w:basedOn w:val="Normal"/>
    <w:next w:val="Normal"/>
    <w:autoRedefine/>
    <w:semiHidden/>
    <w:rsid w:val="00795BDC"/>
    <w:pPr>
      <w:tabs>
        <w:tab w:val="left" w:pos="720"/>
        <w:tab w:val="right" w:leader="dot" w:pos="9360"/>
      </w:tabs>
      <w:ind w:left="960"/>
    </w:pPr>
    <w:rPr>
      <w:rFonts w:eastAsia="Times New Roman" w:cs="Times New Roman"/>
      <w:szCs w:val="24"/>
      <w:lang w:eastAsia="en-US"/>
    </w:rPr>
  </w:style>
  <w:style w:type="paragraph" w:styleId="TOC6">
    <w:name w:val="toc 6"/>
    <w:basedOn w:val="Normal"/>
    <w:next w:val="Normal"/>
    <w:autoRedefine/>
    <w:semiHidden/>
    <w:rsid w:val="00795BDC"/>
    <w:pPr>
      <w:tabs>
        <w:tab w:val="left" w:pos="720"/>
        <w:tab w:val="right" w:leader="dot" w:pos="9360"/>
      </w:tabs>
      <w:ind w:left="1200"/>
    </w:pPr>
    <w:rPr>
      <w:rFonts w:eastAsia="Times New Roman" w:cs="Times New Roman"/>
      <w:szCs w:val="24"/>
      <w:lang w:eastAsia="en-US"/>
    </w:rPr>
  </w:style>
  <w:style w:type="paragraph" w:styleId="TOC7">
    <w:name w:val="toc 7"/>
    <w:basedOn w:val="Normal"/>
    <w:next w:val="Normal"/>
    <w:autoRedefine/>
    <w:semiHidden/>
    <w:rsid w:val="00795BDC"/>
    <w:pPr>
      <w:tabs>
        <w:tab w:val="left" w:pos="720"/>
        <w:tab w:val="right" w:leader="dot" w:pos="9360"/>
      </w:tabs>
      <w:ind w:left="1440"/>
    </w:pPr>
    <w:rPr>
      <w:rFonts w:eastAsia="Times New Roman" w:cs="Times New Roman"/>
      <w:szCs w:val="24"/>
      <w:lang w:eastAsia="en-US"/>
    </w:rPr>
  </w:style>
  <w:style w:type="paragraph" w:styleId="TOC8">
    <w:name w:val="toc 8"/>
    <w:basedOn w:val="Normal"/>
    <w:next w:val="Normal"/>
    <w:autoRedefine/>
    <w:semiHidden/>
    <w:rsid w:val="00795BDC"/>
    <w:pPr>
      <w:tabs>
        <w:tab w:val="left" w:pos="720"/>
        <w:tab w:val="right" w:leader="dot" w:pos="9360"/>
      </w:tabs>
      <w:ind w:left="1680"/>
    </w:pPr>
    <w:rPr>
      <w:rFonts w:eastAsia="Times New Roman" w:cs="Times New Roman"/>
      <w:szCs w:val="24"/>
      <w:lang w:eastAsia="en-US"/>
    </w:rPr>
  </w:style>
  <w:style w:type="paragraph" w:styleId="TOC9">
    <w:name w:val="toc 9"/>
    <w:basedOn w:val="Normal"/>
    <w:next w:val="Normal"/>
    <w:autoRedefine/>
    <w:semiHidden/>
    <w:rsid w:val="00795BDC"/>
    <w:pPr>
      <w:tabs>
        <w:tab w:val="left" w:pos="720"/>
        <w:tab w:val="right" w:leader="dot" w:pos="9360"/>
      </w:tabs>
      <w:ind w:left="1920"/>
    </w:pPr>
    <w:rPr>
      <w:rFonts w:eastAsia="Times New Roman" w:cs="Times New Roman"/>
      <w:szCs w:val="24"/>
      <w:lang w:eastAsia="en-US"/>
    </w:rPr>
  </w:style>
  <w:style w:type="paragraph" w:customStyle="1" w:styleId="msonormal0">
    <w:name w:val="msonormal"/>
    <w:basedOn w:val="Normal"/>
    <w:rsid w:val="00B90F02"/>
    <w:pPr>
      <w:spacing w:before="100" w:beforeAutospacing="1" w:after="100" w:afterAutospacing="1"/>
    </w:pPr>
    <w:rPr>
      <w:rFonts w:eastAsia="Times New Roman" w:cs="Times New Roman"/>
      <w:szCs w:val="24"/>
      <w:lang w:eastAsia="en-US"/>
    </w:rPr>
  </w:style>
  <w:style w:type="character" w:styleId="FollowedHyperlink">
    <w:name w:val="FollowedHyperlink"/>
    <w:basedOn w:val="DefaultParagraphFont"/>
    <w:uiPriority w:val="99"/>
    <w:semiHidden/>
    <w:unhideWhenUsed/>
    <w:rsid w:val="00B90F02"/>
    <w:rPr>
      <w:color w:val="800080"/>
      <w:u w:val="single"/>
    </w:rPr>
  </w:style>
  <w:style w:type="paragraph" w:styleId="ListParagraph">
    <w:name w:val="List Paragraph"/>
    <w:basedOn w:val="Normal"/>
    <w:uiPriority w:val="34"/>
    <w:qFormat/>
    <w:rsid w:val="00452552"/>
    <w:pPr>
      <w:ind w:left="720"/>
      <w:contextualSpacing/>
    </w:pPr>
  </w:style>
  <w:style w:type="character" w:customStyle="1" w:styleId="UnresolvedMention1">
    <w:name w:val="Unresolved Mention1"/>
    <w:basedOn w:val="DefaultParagraphFont"/>
    <w:uiPriority w:val="99"/>
    <w:semiHidden/>
    <w:unhideWhenUsed/>
    <w:rsid w:val="00E06339"/>
    <w:rPr>
      <w:color w:val="605E5C"/>
      <w:shd w:val="clear" w:color="auto" w:fill="E1DFDD"/>
    </w:rPr>
  </w:style>
  <w:style w:type="character" w:styleId="UnresolvedMention">
    <w:name w:val="Unresolved Mention"/>
    <w:basedOn w:val="DefaultParagraphFont"/>
    <w:uiPriority w:val="99"/>
    <w:semiHidden/>
    <w:unhideWhenUsed/>
    <w:rsid w:val="00FC5C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5940690">
      <w:bodyDiv w:val="1"/>
      <w:marLeft w:val="0"/>
      <w:marRight w:val="0"/>
      <w:marTop w:val="0"/>
      <w:marBottom w:val="0"/>
      <w:divBdr>
        <w:top w:val="none" w:sz="0" w:space="0" w:color="auto"/>
        <w:left w:val="none" w:sz="0" w:space="0" w:color="auto"/>
        <w:bottom w:val="none" w:sz="0" w:space="0" w:color="auto"/>
        <w:right w:val="none" w:sz="0" w:space="0" w:color="auto"/>
      </w:divBdr>
      <w:divsChild>
        <w:div w:id="1015762955">
          <w:marLeft w:val="-108"/>
          <w:marRight w:val="0"/>
          <w:marTop w:val="0"/>
          <w:marBottom w:val="0"/>
          <w:divBdr>
            <w:top w:val="none" w:sz="0" w:space="0" w:color="auto"/>
            <w:left w:val="none" w:sz="0" w:space="0" w:color="auto"/>
            <w:bottom w:val="none" w:sz="0" w:space="0" w:color="auto"/>
            <w:right w:val="none" w:sz="0" w:space="0" w:color="auto"/>
          </w:divBdr>
        </w:div>
        <w:div w:id="874806977">
          <w:marLeft w:val="-108"/>
          <w:marRight w:val="0"/>
          <w:marTop w:val="0"/>
          <w:marBottom w:val="0"/>
          <w:divBdr>
            <w:top w:val="none" w:sz="0" w:space="0" w:color="auto"/>
            <w:left w:val="none" w:sz="0" w:space="0" w:color="auto"/>
            <w:bottom w:val="none" w:sz="0" w:space="0" w:color="auto"/>
            <w:right w:val="none" w:sz="0" w:space="0" w:color="auto"/>
          </w:divBdr>
        </w:div>
        <w:div w:id="940524896">
          <w:marLeft w:val="-108"/>
          <w:marRight w:val="0"/>
          <w:marTop w:val="0"/>
          <w:marBottom w:val="0"/>
          <w:divBdr>
            <w:top w:val="none" w:sz="0" w:space="0" w:color="auto"/>
            <w:left w:val="none" w:sz="0" w:space="0" w:color="auto"/>
            <w:bottom w:val="none" w:sz="0" w:space="0" w:color="auto"/>
            <w:right w:val="none" w:sz="0" w:space="0" w:color="auto"/>
          </w:divBdr>
        </w:div>
        <w:div w:id="913587285">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clc.org/forms/record-quality.en.html"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desktop.loc.gov/search?view=document&amp;doc_action=setdoc&amp;doc_keytype=foliodestination&amp;doc_key=ccmqualifier&amp;hash=qualifier&amp;fq=coreresources%7Ctrue"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A91C46-D969-443A-97B4-45331528A7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9246</Words>
  <Characters>52708</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2021-09-27T17:00:00Z</dcterms:created>
  <dcterms:modified xsi:type="dcterms:W3CDTF">2021-09-27T17:07:00Z</dcterms:modified>
</cp:coreProperties>
</file>